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7873</w:t>
        <w:tab/>
        <w:t>10478</w:t>
        <w:tab/>
        <w:t>(Senior) Eventmanager (m/w/d)</w:t>
        <w:tab/>
        <w:t>Are you an absolute event professional with marketing experience? Are you also able to quickly adapt to new challenges and like to get involved directly? To strengthen our event marketing team in Munich, we are looking for a (senior) event manager (m/f/d) in the marketing department as soon as possible. Your main task: You organize and design a wide variety of event formats and inspire our customers with your creative implementation. Sounds interesting? Then don't hesitate and get to know diverse and exciting event projects. Apply now, we look forward to seeing you! What you do with us: You are responsible for the conception, calculation, planning, implementation and follow-up of live, online and hybrid event formats. As a project manager, you lead and control various internal and external trades, creative agencies and service providers (location, technicians, catering, security , artists, etc.) You advise the internal departments in Germany and abroad on the planning of events and the development of event formats You manage the professional implementation of the event on site: You are the one who pulls all the strings together and is the main contact person for the internal ones and external stakeholders You support the planning and implementation of international congresses What you bring with you: You have several years of professional experience in marketing and event management, ideally with an event agency, in a company, with a trade fair organizer or an event technician You have practical experience in dealing with MS -Office, project management software and quickly familiarize yourself with new programs Your creative mind also likes to think strategically and loves short and efficient processes You have a driver's license and don't hesitate to tackle it yourself You have very good spoken and written English and German skills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When it comes to marketing, communication and sales, nobody can fool us. Through our apps, websites and online marketing channels, we are the (digital) face for our customers. Our national and international (online) campaigns have received numerous awards in the past. We excel in creativity and know how to efficiently win clients with excellent communication. In marketing at SIXT, everyone has the opportunity to work with us to expand our market leadership in Germany and Europe.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there is a first class</w:t>
        <w:tab/>
        <w:t>Event-Manager/in</w:t>
        <w:tab/>
        <w:t>None</w:t>
        <w:tab/>
        <w:t>2023-03-07 16:06:41.738000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