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9629</w:t>
        <w:tab/>
        <w:t>12234</w:t>
        <w:tab/>
        <w:t>Senior HR Business Partner (w/m/d)</w:t>
        <w:tab/>
        <w:t>-Your tasks-</w:t>
        <w:br/>
        <w:br/>
        <w:br/>
        <w:br/>
        <w:br/>
        <w:t>In this role, you ensure the high quality of the location-based</w:t>
        <w:br/>
        <w:t>HR work safely and act as part of the HR management team at the</w:t>
        <w:br/>
        <w:t>Further development of global HR standards.</w:t>
        <w:br/>
        <w:br/>
        <w:t>task</w:t>
        <w:br/>
        <w:br/>
        <w:t>• Strategic partner for executives in the implementation of</w:t>
        <w:br/>
        <w:t>relevant HR processes</w:t>
        <w:br/>
        <w:br/>
        <w:t>• Independent implementation of change processes and</w:t>
        <w:br/>
        <w:t>Organizational changes in cooperation with the HR expert functions</w:t>
        <w:br/>
        <w:br/>
        <w:t>• Active participation in the further development of the location-related and</w:t>
        <w:br/>
        <w:t>global HR work</w:t>
        <w:br/>
        <w:br/>
        <w:t>• Proactive derivation and implementation of measures based on global</w:t>
        <w:br/>
        <w:t>or local key figures and trend analyses</w:t>
        <w:br/>
        <w:br/>
        <w:t>• Trusting and binding cooperation with the works council and</w:t>
        <w:br/>
        <w:t>other internal stakeholders</w:t>
        <w:br/>
        <w:br/>
        <w:t>• Takeover of strategic HR project tasks</w:t>
        <w:br/>
        <w:br/>
        <w:br/>
        <w:br/>
        <w:br/>
        <w:t>-Your qualifications-</w:t>
        <w:br/>
        <w:br/>
        <w:br/>
        <w:br/>
        <w:br/>
        <w:t>• Extensive experience in the HR environment, ideally in one</w:t>
        <w:br/>
        <w:t>Business partner role in the industry</w:t>
        <w:br/>
        <w:br/>
        <w:t>• Distinctive advisory skills, service orientation and</w:t>
        <w:br/>
        <w:t>Experience in supporting change processes</w:t>
        <w:br/>
        <w:br/>
        <w:t>• Strong communication skills, self-confident demeanor and thinking in terms of solutions</w:t>
        <w:br/>
        <w:br/>
        <w:t>• Enthusiasm for professional HR work in an ambitious team</w:t>
        <w:br/>
        <w:br/>
        <w:t>• Confident in dealing with HR systems and general digital affinity</w:t>
        <w:br/>
        <w:br/>
        <w:t>• Fluent communication skills in English</w:t>
        <w:tab/>
        <w:t>personnel consultant</w:t>
        <w:tab/>
        <w:t>None</w:t>
        <w:tab/>
        <w:t>2023-03-07 16:10:17.072000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