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9324</w:t>
        <w:tab/>
        <w:t>11929</w:t>
        <w:tab/>
        <w:t>Senior Key Account Manager - Controller &amp; Sensors (w/m/d)</w:t>
        <w:tab/>
        <w:t>Would you like to reach the next level in your career? At Brunel you have the opportunity to continuously develop yourself with well-known customers - across all industries. Take the decisive step in your career today and apply to us as a Senior Key Account Manager - Controller &amp; Sensors.</w:t>
        <w:br/>
        <w:br/>
        <w:t>Job description:</w:t>
        <w:br/>
        <w:br/>
        <w:t>- Your main task is to maintain close contact with international key customers of high-speed industrial doors.</w:t>
        <w:br/>
        <w:t>- In addition, you are responsible for the overall support of the key account customers and control the sales and marketing activities.</w:t>
        <w:br/>
        <w:t>- The conduct of contract negotiations and drafts as well as the offer management is one of your other activities.</w:t>
        <w:br/>
        <w:t>- You bear the complete sales and forecast responsibility for the assigned key accounts.</w:t>
        <w:br/>
        <w:t>- The evaluation of project-oriented solutions and the recording of technology trends complete your profile.</w:t>
        <w:br/>
        <w:br/>
        <w:t>Your profile:</w:t>
        <w:br/>
        <w:br/>
        <w:t>- Successfully completed studies or a comparable qualification</w:t>
        <w:br/>
        <w:t>- Extensive industry knowledge in the field of high-speed industrial doors</w:t>
        <w:br/>
        <w:t>- Many years of professional experience in the sale of technical products</w:t>
        <w:br/>
        <w:t>- Negotiation skills, flexibility and customer-oriented action</w:t>
        <w:br/>
        <w:t>- Good written and spoken English knowledge</w:t>
        <w:br/>
        <w:t>- Ability to work in a team and a solution-oriented and independent way of working</w:t>
        <w:br/>
        <w:t>- Willingness to travel internationally</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develop yourself personally and professionally according to your individual wealth of experience.</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Key-Account-Manager/in</w:t>
        <w:tab/>
        <w:t>As one of the leading engineering service providers within the DACH region and the Czech Republic, Brunel stands for first-class project solutions and exceptional career opportunities in the range of modern engineering. Our more than 2,800 engineers, computer scientists, technicians and managers ensure the sustainable success of our customers in a wide variety of industries.</w:t>
        <w:br/>
        <w:br/>
        <w:t>• More than 40 locations and development centers with accredited test laboratories</w:t>
        <w:br/>
        <w:t>• More than 45 years of international success and over 25 years in Germany</w:t>
        <w:br/>
        <w:t>• more than 120 locations worldwide with more than 12,000 employees in over 40 countries</w:t>
        <w:tab/>
        <w:t>2023-03-07 16:09:39.628000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