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9924</w:t>
        <w:tab/>
        <w:t>12529</w:t>
        <w:tab/>
        <w:t>(Senior) Key Account Manager eMobility (m/w/d)</w:t>
        <w:tab/>
        <w:t>-*The challenge*-</w:t>
        <w:br/>
        <w:br/>
        <w:t>· You are the central contact for our business customers</w:t>
        <w:br/>
        <w:t>all questions about electromobility and our e-mobility offers for</w:t>
        <w:br/>
        <w:t>B2B customers</w:t>
        <w:br/>
        <w:br/>
        <w:t>· For the smooth conception, preparation of offers in close</w:t>
        <w:br/>
        <w:t>You are responsible for working with our bid-offer team</w:t>
        <w:br/>
        <w:br/>
        <w:t>· In the exchange with customers, you are instrumental in the conclusion of</w:t>
        <w:br/>
        <w:t>responsible for technical e-mobility solutions</w:t>
        <w:br/>
        <w:br/>
        <w:t>· After a successful conclusion of a contract you make a smooth</w:t>
        <w:br/>
        <w:t>Handling of the projects safely and stand by customers and KAM up to</w:t>
        <w:br/>
        <w:t>successful commissioning available for queries</w:t>
        <w:br/>
        <w:br/>
        <w:t>· Through your intensive exchange with the sales team and ours</w:t>
        <w:br/>
        <w:t>You actively collect feedback from customers and use this for the ongoing</w:t>
        <w:br/>
        <w:t>Improvement of processes, products and systems</w:t>
        <w:br/>
        <w:br/>
        <w:t>· For this you develop and use your cross-functional network with the</w:t>
        <w:br/>
        <w:t>Colleagues from IT, Delivery, Operations, Legal, Sales and others</w:t>
        <w:br/>
        <w:t>necessary areas</w:t>
        <w:br/>
        <w:br/>
        <w:t>You work very closely with all areas involved (End2End)</w:t>
        <w:br/>
        <w:t>together</w:t>
        <w:br/>
        <w:br/>
        <w:t>-*A convincing background*-</w:t>
        <w:br/>
        <w:br/>
        <w:t>· Successfully completed studies in a commercial or</w:t>
        <w:br/>
        <w:t>technical subject or a comparable qualification</w:t>
        <w:br/>
        <w:br/>
        <w:t>· Enthusiasm for and enjoyment of electromobility combined with pronounced</w:t>
        <w:br/>
        <w:t>teamwork</w:t>
        <w:br/>
        <w:br/>
        <w:t>· Strong sales mentality combined with a high level</w:t>
        <w:br/>
        <w:t>customer focus</w:t>
        <w:br/>
        <w:br/>
        <w:t>· High resilience and willingness to take responsibility in a dynamic environment</w:t>
        <w:br/>
        <w:t>environment to take over</w:t>
        <w:br/>
        <w:br/>
        <w:t>· High level of self-motivation and flexibility</w:t>
        <w:br/>
        <w:br/>
        <w:t>· Strong creativity coupled with the ability to be pragmatic</w:t>
        <w:br/>
        <w:t>Finding solutions in a growth business</w:t>
        <w:br/>
        <w:br/>
        <w:t>· Great affinity for IT-supported solutions</w:t>
        <w:br/>
        <w:br/>
        <w:t>· Ideally, initial experience with CRM systems</w:t>
        <w:br/>
        <w:br/>
        <w:t>· Good knowledge of MS Office</w:t>
        <w:br/>
        <w:br/>
        <w:t>· Very good written and spoken German and English</w:t>
        <w:br/>
        <w:br/>
        <w:t>-*An environment that inspires*-</w:t>
        <w:br/>
        <w:br/>
        <w:t>With us you can get involved in a dynamic team and work together</w:t>
        <w:br/>
        <w:t>build up the e-mobility business! As "pioneers" we design</w:t>
        <w:br/>
        <w:t>sustainable business model for the future. You want with enthusiasm</w:t>
        <w:br/>
        <w:t>and a feeling for changes and trends with the mobility turnaround</w:t>
        <w:br/>
        <w:t>advance? Then you are exactly right with us!</w:t>
        <w:br/>
        <w:br/>
        <w:t>· An innovative and dynamic environment to shape a sustainable</w:t>
        <w:br/>
        <w:t>energy world of tomorrow</w:t>
        <w:br/>
        <w:br/>
        <w:t>· Flexible working hours with the possibility of consultation with</w:t>
        <w:br/>
        <w:t>the executive to work remotely</w:t>
        <w:br/>
        <w:br/>
        <w:t>A professional and friendly working atmosphere with first-name culture,</w:t>
        <w:br/>
        <w:t>After work events and team events</w:t>
        <w:br/>
        <w:br/>
        <w:t>· Personal development plan and an open regular</w:t>
        <w:br/>
        <w:t>feedback culture</w:t>
        <w:br/>
        <w:br/>
        <w:t>· Numerous perks such as a</w:t>
        <w:br/>
        <w:t>Employee share program, the job wheel and employee discounts</w:t>
        <w:br/>
        <w:t>well-known brands and suppliers</w:t>
        <w:br/>
        <w:br/>
        <w:t>· Support with private issues such as childcare, care, etc.</w:t>
        <w:br/>
        <w:t>through a family service, attractive health programs and a</w:t>
        <w:br/>
        <w:t>Discounted cafeteria and canteen at the E.ON locations</w:t>
        <w:tab/>
        <w:t>Key-Account-Manager/in</w:t>
        <w:tab/>
        <w:t>None</w:t>
        <w:tab/>
        <w:t>2023-03-07 16:10:53.079000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