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1187</w:t>
        <w:tab/>
        <w:t>3792</w:t>
        <w:tab/>
        <w:t>Senior Project Engineer Aerospace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t>- As a project manager, you are responsible for quality, costs and deadlines in all project phases of international strategic development projects with a very high level of complexity</w:t>
        <w:br/>
        <w:t>- The successful and timely execution of the project is in your hands</w:t>
        <w:br/>
        <w:t>- You are the interface between internal and external partners</w:t>
        <w:br/>
        <w:t>- Your work will be rounded off by the project documentation and the creation of status reports, which you will present to the project management</w:t>
        <w:br/>
        <w:br/>
        <w:br/>
        <w:t>Your profile:</w:t>
        <w:br/>
        <w:br/>
        <w:t>- You have a successfully completed engineering degree or comparable</w:t>
        <w:br/>
        <w:t>- You have been able to gain many years of experience and successfully completed projects in project management</w:t>
        <w:br/>
        <w:t>- You have in-depth knowledge of the aerospace industry and convince with your confident and confident demeanor as well as your high communication skills</w:t>
        <w:br/>
        <w:t>- Very good MS Office knowledge, SAP and MS Project knowledge is an advantage</w:t>
        <w:br/>
        <w:t>- You have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Aerospace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15:52:58.853000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