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9208</w:t>
        <w:tab/>
        <w:t>11813</w:t>
        <w:tab/>
        <w:t>Senior project engineer: in equipment technology/traffic facilities</w:t>
        <w:tab/>
        <w:t>Deutsche Bahn is not only one of the most important mobility service providers, but also one of the largest engineering offices in Germany. Around 10,000 engineers are currently working for us to build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senior project engineer: in equipment technology/traffic facilities (f/m/d) for DB Netz AG in Cologne as soon as possible.</w:t>
        <w:br/>
        <w:t>Your tasks:</w:t>
        <w:br/>
        <w:br/>
        <w:t>- You coordinate and ensure the implementation of planning services for equipment technology projects</w:t>
        <w:br/>
        <w:t>- Coordination of the project framework conditions with the internal and external participants, here in particular with planners and experts</w:t>
        <w:br/>
        <w:t>- You develop scenarios and countermeasures in the event of target endangerment and ensure the performance in terms of costs, deadlines and quality</w:t>
        <w:br/>
        <w:t>- You coordinate the application for public-law permits and ensure compliance with all project-related third-party permits and official requirements</w:t>
        <w:br/>
        <w:t>- Participation in various award procedures for planning and construction work in cooperation with the purchasing department of DB AG</w:t>
        <w:br/>
        <w:t>- Ensuring quality-compliant tender and award documents with data maintenance in iTWO</w:t>
        <w:br/>
        <w:br/>
        <w:br/>
        <w:t>Your profile:</w:t>
        <w:br/>
        <w:br/>
        <w:t>- You have successfully completed a (technical) university degree as a civil engineer or comparable professional experience</w:t>
        <w:br/>
        <w:t>- 5 years of professional experience in the above-mentioned area of ​​responsibility as well as experience in project management for infrastructure projects (track, overhead line and control and safety technology)</w:t>
        <w:br/>
        <w:t>- You enjoy the cost and goal-oriented implementation of projects and have expertise in contract and supplement management</w:t>
        <w:br/>
        <w:t>- You bring specialist knowledge of the HOAI and VOB as well as the administrative regulations (VV-BAU STE, VV BAU) with you</w:t>
        <w:br/>
        <w:t>- EDP knowledge of workplace-related applications (MS Office, iTWO, Doxis)</w:t>
        <w:br/>
        <w:t>- You control interface partners with negotiation skills, a willingness to assume responsibility and a customer-oriented and structured way of working</w:t>
        <w:br/>
        <w:t>- You are characterized by a high level of commitment, the ability to work in a team and excellent communication skills</w:t>
        <w:br/>
        <w:br/>
        <w:br/>
        <w:t>your advantages</w:t>
        <w:br/>
        <w:t>* You achieve great things and get nothing less in return: a salary package that is customary in the market, usually with permanent employment contracts and job security, as well as a wide range of fringe benefits and a company pension scheme.</w:t>
        <w:br/>
        <w:t>* We promote flexible, individual working time models and support, where operationally possible, with modern forms of work such as home office or mobile working.</w:t>
        <w:br/>
        <w:t>* We support you in your search for daycare places or holiday care for your children. You can also take time off to care for family members or take sabbaticals. Depending on the job, a flexible arrangement of working hours and location is possible.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16:09:25.377000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