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6509</w:t>
        <w:tab/>
        <w:t>9114</w:t>
        <w:tab/>
        <w:t>Service technician for plant construction (m/f/x)</w:t>
        <w:tab/>
        <w:t>Tasks:</w:t>
        <w:br/>
        <w:br/>
        <w:t>- Repair, maintenance and support of the systems at customer sites</w:t>
        <w:br/>
        <w:br/>
        <w:t>- Problem analysis and solution finding on site</w:t>
        <w:br/>
        <w:br/>
        <w:t>- Software specialist in the local service team</w:t>
        <w:br/>
        <w:br/>
        <w:t>- Programming of customer specific requirements</w:t>
        <w:br/>
        <w:br/>
        <w:t>- Contact person and link between customers and internal specialist departments</w:t>
        <w:br/>
        <w:br/>
        <w:t>- Training and education of customers' operating personnel</w:t>
        <w:br/>
        <w:br/>
        <w:t>- After-sales service including customer advice on service contracts</w:t>
        <w:br/>
        <w:br/>
        <w:br/>
        <w:br/>
        <w:t>Profile:</w:t>
        <w:br/>
        <w:br/>
        <w:t>- Technician or degree in electrical engineering, electronics, automation technology, mechatronics or a comparable subject</w:t>
        <w:br/>
        <w:br/>
        <w:t>- Professional experience in PLC programming (Siemens, Beckhoff, B&amp;R, or similar)</w:t>
        <w:br/>
        <w:br/>
        <w:t>- Automotive experience is an advantage</w:t>
        <w:br/>
        <w:br/>
        <w:t>- Independent, analytical way of working with initiative and commitment</w:t>
        <w:br/>
        <w:br/>
        <w:t>- Safe and customer-oriented demeanor</w:t>
        <w:br/>
        <w:br/>
        <w:t>- 30 - 50% willingness to travel (mainly in the DACH region, some worldwide assignments)</w:t>
        <w:br/>
        <w:br/>
        <w:t>- Good knowledge of German and English</w:t>
        <w:tab/>
        <w:t>Technician - electrical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16:03:54.581000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