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1238</w:t>
        <w:tab/>
        <w:t>3843</w:t>
        <w:tab/>
        <w:t>Software Requirement Engineer Automotive Driver Assistance System</w:t>
        <w:tab/>
        <w:t>Would you like to reach the next level in your career? At matching, you have the opportunity to continuously develop yourself with well-known customers - across all industries. Take the decisive step in your career today and apply to us.</w:t>
        <w:br/>
        <w:br/>
        <w:t>Your tasks:</w:t>
        <w:br/>
        <w:br/>
        <w:t>- Clarification of technical requirements with automotive customers</w:t>
        <w:br/>
        <w:t>- Analysis and development of solution concepts for software functions in the area of ​​light-based ADAS functions</w:t>
        <w:br/>
        <w:t>- Identification and management of software requirements from system requirements</w:t>
        <w:br/>
        <w:t>- Ensuring the consistency and traceability of the requirements with the specifications of various automotive customers</w:t>
        <w:br/>
        <w:t>- Coordination of software requirements with customers</w:t>
        <w:br/>
        <w:t>- Central contact, coordinator and interface for customers and the development team</w:t>
        <w:br/>
        <w:t>- Continuous improvement of the requirements strategy</w:t>
        <w:br/>
        <w:br/>
        <w:br/>
        <w:t>Your profile:</w:t>
        <w:br/>
        <w:br/>
        <w:t>- Successfully completed studies with a focus on electrical engineering, information technology or a similar qualification</w:t>
        <w:br/>
        <w:t>- In-depth knowledge of software requirements engineering with a focus on automotive</w:t>
        <w:br/>
        <w:t>- Experience in the field of software development according to the V model</w:t>
        <w:br/>
        <w:t>- Practical experience in the areas of software architecture and functional safety</w:t>
        <w:br/>
        <w:t>- Experienced handling of DOORS</w:t>
        <w:br/>
        <w:t>- Fluent written and spoken German and English</w:t>
        <w:br/>
        <w:t>- Independent and result-oriented way of working paired with strong customer orientation completes your profile</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electrical engineering</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15:53:05.246000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