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5855</w:t>
        <w:tab/>
        <w:t>8460</w:t>
        <w:tab/>
        <w:t>Specialist CNC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Manufacture of various tools and devices</w:t>
        <w:br/>
        <w:t>- Machining of metals according to template</w:t>
        <w:br/>
        <w:t>- Control of the tools with measuring and testing devices</w:t>
        <w:br/>
        <w:t>- Carrying out remedial work</w:t>
        <w:br/>
        <w:t>- Maintenance and repair of tools and systems</w:t>
        <w:br/>
        <w:br/>
        <w:br/>
        <w:t>Your profile:</w:t>
        <w:br/>
        <w:t>- Completed training as a toolmaker (m/f/d) or similar</w:t>
        <w:br/>
        <w:t>- Work experience desirable</w:t>
        <w:br/>
        <w:t>- Skilled craftsmanship</w:t>
        <w:br/>
        <w:t>- Good knowledge of German</w:t>
        <w:br/>
        <w:t>- Good manners</w:t>
        <w:tab/>
        <w:t>toolmaker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16:02:34.367000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