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5182</w:t>
        <w:tab/>
        <w:t>7787</w:t>
        <w:tab/>
        <w:t>Specialist Control Center and Operating (m/f/d)</w:t>
        <w:tab/>
        <w:t>Specialist Control Center and Operating (m/f/d)</w:t>
        <w:br/>
        <w:br/>
        <w:t>Your tasks:</w:t>
        <w:br/>
        <w:br/>
        <w:t>- Monitoring and control of the mainframe systems (IBM z/OS)</w:t>
        <w:br/>
        <w:t>-Monitoring of applications, decentralized systems, network and IT security</w:t>
        <w:br/>
        <w:t>-Coordination to fix IT malfunctions</w:t>
        <w:br/>
        <w:t>-Operation and administration of data center automation (SA z/OS)</w:t>
        <w:br/>
        <w:t>-Operation and administration of the JST IT control center technology</w:t>
        <w:br/>
        <w:t>-Service provider control</w:t>
        <w:br/>
        <w:t>-Creating and updating data center installation plans</w:t>
        <w:br/>
        <w:t>-Support in the continuous development of our systems and processes</w:t>
        <w:br/>
        <w:br/>
        <w:t>Your qualifications:</w:t>
        <w:br/>
        <w:br/>
        <w:t>-Completed training and professional experience in the field of IT</w:t>
        <w:br/>
        <w:t>-A friendly team player with an analytical and goal-oriented way of working</w:t>
        <w:br/>
        <w:t>-Experience in monitoring and controlling IBM mainframe systems</w:t>
        <w:br/>
        <w:t>- Good experience with Microsoft Office products (especially Excel, Word, Visio)</w:t>
        <w:br/>
        <w:t>-Very good knowledge of German and good English</w:t>
        <w:br/>
        <w:br/>
        <w:t>Your advantages:</w:t>
        <w:br/>
        <w:br/>
        <w:t>-Possible takeover in permanent position with our customer</w:t>
        <w:br/>
        <w:t>-Professional and trusting cooperation</w:t>
        <w:br/>
        <w:t>- Varied work in a renowned company</w:t>
        <w:br/>
        <w:t>-Remote possibility</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System IT Specialist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16:01:11.391000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