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5206</w:t>
        <w:tab/>
        <w:t>7811</w:t>
        <w:tab/>
        <w:t>Specialist requirements management (m/f/d)</w:t>
        <w:tab/>
        <w:t>Specialist requirements management (m/f/d)</w:t>
        <w:br/>
        <w:br/>
        <w:t>Your tasks:</w:t>
        <w:br/>
        <w:br/>
        <w:t>-As a specification support specialist, you support the specification process with the aim of releasing specifications with high quality in terms of form and content on time</w:t>
        <w:br/>
        <w:t>-Support in the creation of request documents</w:t>
        <w:br/>
        <w:br/>
        <w:t>-Maintenance of the specifications overview</w:t>
        <w:br/>
        <w:t>-Creation of new specifications processes in SAP</w:t>
        <w:br/>
        <w:t>- Clarification of the scope of the specifications with the person responsible for the specifications</w:t>
        <w:br/>
        <w:t>-Drawing of baselines and derivation of specifications from Doors</w:t>
        <w:br/>
        <w:t>- Ensuring the formal correctness of component specifications</w:t>
        <w:br/>
        <w:t>-Filling and approval of specifications in SAP</w:t>
        <w:br/>
        <w:t>-Support in the coordination of the supplier and award-specific deviation lists</w:t>
        <w:br/>
        <w:t>-Structural and formal optimization of the master specifications</w:t>
        <w:br/>
        <w:t>-Maintenance of BMW internal requirements, which are addressed to the specialist department via the continuity concept</w:t>
        <w:br/>
        <w:t>-Moderation of Lessons Learned based adjustments (of the master specifications)</w:t>
        <w:br/>
        <w:t>-Preparations in Doors for the migration to the future AM tool codebeamer</w:t>
        <w:br/>
        <w:t>-Support in setting up the work structures in codebeamer</w:t>
        <w:br/>
        <w:br/>
        <w:t>Your qualifications:</w:t>
        <w:br/>
        <w:br/>
        <w:t>- Degree in engineering or natural sciences</w:t>
        <w:br/>
        <w:t>-Profound professional experience in requirements management</w:t>
        <w:br/>
        <w:t>-Good knowledge of Doors</w:t>
        <w:br/>
        <w:t>-Proficient in German and English.</w:t>
        <w:br/>
        <w:br/>
        <w:t>Your advantages:</w:t>
        <w:br/>
        <w:br/>
        <w:t>- Varied work in a renowned company</w:t>
        <w:br/>
        <w:t>-Dynamic and innovative market environment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mechanical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16:01:14.356000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