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9348</w:t>
        <w:tab/>
        <w:t>11953</w:t>
        <w:tab/>
        <w:t>Specialist site manager for process engineering (f/m/d)</w:t>
        <w:tab/>
        <w:t>Would you like to reach the next level in your career? At Brunel you have the opportunity to continuously develop yourself with well-known customers - across all industries. Take the decisive step in your career today and apply to us as a specialist site manager for process engineering in the petrochemical industry.</w:t>
        <w:br/>
        <w:br/>
        <w:t>Job description:</w:t>
        <w:br/>
        <w:br/>
        <w:t>- In your function as a specialist site manager with a focus on process engineering systems, you are responsible for the on-schedule and quality execution of assembly orders in pipeline construction and apparatus assembly.</w:t>
        <w:br/>
        <w:t>- You take part in model meetings and are entrusted with the technical management and control of the contractors.</w:t>
        <w:br/>
        <w:t>- In this course, you will work out the assembly concepts required in your area, taking into account those involved in the project, including suppliers.</w:t>
        <w:br/>
        <w:t>- As part of the assembly phase, you are responsible for arranging the assembly personnel to carry out the work and observing the specified safety conditions on site.</w:t>
        <w:br/>
        <w:br/>
        <w:t>Your profile:</w:t>
        <w:br/>
        <w:br/>
        <w:t>- You have technical vocational training with appropriate further training to become a master craftsman or technician in the field of pipeline and apparatus construction.</w:t>
        <w:br/>
        <w:t>- In addition to your many years of professional experience in plant construction, you have the necessary experience in the construction environment to successfully guide fitters and partner companies.</w:t>
        <w:br/>
        <w:t>- In addition, you have business fluent German language skills.</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process engineering</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16:09:42.592000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