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2781</w:t>
        <w:tab/>
        <w:t>5386</w:t>
        <w:tab/>
        <w:t>Stuckateurmeister (m/w/d)</w:t>
        <w:tab/>
        <w:t>More than 6,000 people at more than 170 locations work every day at the family-run Heinrich Schmid group of companies to ensure that handicrafts have a future. With a large number of different trades, we not only want to offer our customers the highest quality craftsmanship, but also more variety from a single source. We are passionate craftsmen with an eye for what is important: people. Our employees are on site and show daily what it means to be Heinrich Schmid: craftsman, team player, entrepreneur, human being.</w:t>
        <w:br/>
        <w:br/>
        <w:t>Reinforce our team in Neustadt an der Weinstraße as soon as possible</w:t>
        <w:br/>
        <w:br/>
        <w:t>Master plasterer (m/f/d)</w:t>
        <w:br/>
        <w:br/>
        <w:t>Your tasks:</w:t>
        <w:br/>
        <w:br/>
        <w:t>• You are responsible for running our construction sites (wet plastering and drywall work, as well as full thermal insulation) including work preparation, material disposition and personnel deployment planning</w:t>
        <w:br/>
        <w:t>• You advise and look after existing customers and new customers in a professional manner</w:t>
        <w:br/>
        <w:t>• You are the contact person on the construction site for your team, your customers and the suppliers</w:t>
        <w:br/>
        <w:t>• You take over the preparation of offers, calculation and post-calculation of orders</w:t>
        <w:br/>
        <w:t>• You are responsible for managing our construction sites, including work preparation, material planning and personnel deployment planning</w:t>
        <w:br/>
        <w:br/>
        <w:t>Your qualification:</w:t>
        <w:br/>
        <w:br/>
        <w:t>• You have completed further training to become a master plasterer (m/f/d) and would like to develop further</w:t>
        <w:br/>
        <w:t>• You bring calculation experience with you</w:t>
        <w:br/>
        <w:t>• You have experience in leading your own team</w:t>
        <w:br/>
        <w:t>• You have strong communication skills, organizational skills and personal responsibility</w:t>
        <w:br/>
        <w:br/>
        <w:t>Our range:</w:t>
        <w:br/>
        <w:br/>
        <w:t>• Interesting tasks, exciting construction projects</w:t>
        <w:br/>
        <w:t>• An innovative, dynamic work environment and the opportunity to contribute your own ideas and take on responsibility from the start</w:t>
        <w:br/>
        <w:t>• Short decision-making paths and plenty of room for personal initiative in a family-run company</w:t>
        <w:br/>
        <w:t>• Continuous, personal and professional development through our management academy</w:t>
        <w:br/>
        <w:t>• Employee events such as summer and Christmas parties</w:t>
        <w:br/>
        <w:br/>
        <w:t>Do you feel addressed by the challenge described and the extensive design and development opportunities? Then we look forward to receiving your application!</w:t>
        <w:tab/>
        <w:t>Stucco artist</w:t>
        <w:tab/>
        <w:t>None</w:t>
        <w:tab/>
        <w:t>2023-03-07 15:56:15.198000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