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6555</w:t>
        <w:tab/>
        <w:t>9160</w:t>
        <w:tab/>
        <w:t>System engineer for electrical components in aviation (m/f/d</w:t>
        <w:tab/>
        <w:t>Tasks:</w:t>
        <w:br/>
        <w:br/>
        <w:t>- Development and verification of electronic systems in the aviation industry</w:t>
        <w:br/>
        <w:br/>
        <w:t>- Support for the projects Safety Documentation IAI, C919, B787 and B777x</w:t>
        <w:br/>
        <w:br/>
        <w:t>- Definition of the requirements for conception, design and necessary verification</w:t>
        <w:br/>
        <w:br/>
        <w:t>- Creation, implementation and testing of root cause analyses, modifications and associated test requirements and test instructions (e.g. QTPs, ATPs)</w:t>
        <w:br/>
        <w:br/>
        <w:t>- Harmonization and creation of schedules and cost plans as well as task definitions</w:t>
        <w:br/>
        <w:br/>
        <w:t>- Creation and checking of test requirements and test instructions</w:t>
        <w:br/>
        <w:br/>
        <w:t>- professional guidance of employees</w:t>
        <w:br/>
        <w:br/>
        <w:br/>
        <w:br/>
        <w:t>Profile:</w:t>
        <w:br/>
        <w:br/>
        <w:t>- Studies in mechanical engineering, aerospace engineering, electrical engineering or a similar subject</w:t>
        <w:br/>
        <w:br/>
        <w:t>- Professional experience with commissioning in the aviation environment, Level1 tests, Matlab / Simulink</w:t>
        <w:br/>
        <w:br/>
        <w:t>- Experience in the application of the relevant aviation standards (ARP4754A, DO-254, DO-178C, DO-160G) is an advantage</w:t>
        <w:br/>
        <w:br/>
        <w:t>- Good knowledge of MS Office programs</w:t>
        <w:br/>
        <w:br/>
        <w:t>- Responsible and independent way of working and high analytical skills</w:t>
        <w:br/>
        <w:br/>
        <w:t>- Interdisciplinary working methods and ability to work in a team</w:t>
        <w:br/>
        <w:br/>
        <w:t>- good knowledge of German and very good knowledge of English</w:t>
        <w:tab/>
        <w:t>Engineer - Aerospace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16:04:00.215000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