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9749</w:t>
        <w:tab/>
        <w:t>12354</w:t>
        <w:tab/>
        <w:t>Tax Advisor M&amp;A Transactions (f/m/d)</w:t>
        <w:tab/>
        <w:t>We are looking for you as a Senior Tax Advisor to start as soon as possible</w:t>
        <w:br/>
        <w:t>International - International M&amp;A transactions &amp; restructurings for</w:t>
        <w:br/>
        <w:t>Deutsche Bahn AG in Berlin.</w:t>
        <w:br/>
        <w:br/>
        <w:br/>
        <w:t>*Your tasks:*</w:t>
        <w:br/>
        <w:br/>
        <w:br/>
        <w:br/>
        <w:t>· Ensuring compliance with national and international</w:t>
        <w:br/>
        <w:t>Tax laws and guidelines in matters with a foreign element</w:t>
        <w:br/>
        <w:t>comprehensive tax advice for the DB Group is yours</w:t>
        <w:br/>
        <w:t>Responsibility</w:t>
        <w:br/>
        <w:t>· As well as the further development of the target operating model for</w:t>
        <w:br/>
        <w:t>Control of tax issues of the foreign companies as well as the fulfillment</w:t>
        <w:br/>
        <w:t>international tax reporting obligations and their organization</w:t>
        <w:br/>
        <w:t>· You carry out analyses, opinions and memos of the expected</w:t>
        <w:br/>
        <w:t>tax consequences of planned transactions</w:t>
        <w:br/>
        <w:t>· You will develop and oversee special tax issues on an international level</w:t>
        <w:br/>
        <w:t>Tax law according to the instructions of the management of the work area</w:t>
        <w:br/>
        <w:t>· You hold the power of attorney and offer consulting services in</w:t>
        <w:br/>
        <w:t>fundamental tax issues</w:t>
        <w:br/>
        <w:t>· Supporting the tax audit supplement Dein</w:t>
        <w:br/>
        <w:t>task portfolio</w:t>
        <w:br/>
        <w:br/>
        <w:t>*Your profile:*</w:t>
        <w:br/>
        <w:br/>
        <w:br/>
        <w:br/>
        <w:t>· You have a university degree in law or economics</w:t>
        <w:br/>
        <w:t>with a focus on tax law / taxation successfully completed</w:t>
        <w:br/>
        <w:t>· You can also successfully pass a tax consultant exam</w:t>
        <w:br/>
        <w:t>or a similar qualification (e.g. Diploma in Finance).</w:t>
        <w:br/>
        <w:t>· You have extensive experience in tax support</w:t>
        <w:br/>
        <w:t>of M&amp;A transactions and restructurings</w:t>
        <w:br/>
        <w:t>· In addition, you have already gained extensive practical knowledge</w:t>
        <w:br/>
        <w:t>in the field of national and international tax law</w:t>
        <w:br/>
        <w:t>· You have excellent communication and consulting skills.</w:t>
        <w:br/>
        <w:t>You are characterized by independence and a high level of commitment</w:t>
        <w:br/>
        <w:t>out of</w:t>
        <w:br/>
        <w:t>· Exact, conscientious work and a strong analytical and</w:t>
        <w:br/>
        <w:t>Structured working methods enable you to see system connections in</w:t>
        <w:br/>
        <w:t>to grasp their complexity</w:t>
        <w:br/>
        <w:t>· Very good knowledge of English completes your profile</w:t>
        <w:tab/>
        <w:t>Specialist lawyer - tax law</w:t>
        <w:tab/>
        <w:t>None</w:t>
        <w:tab/>
        <w:t>2023-03-07 16:10:31.777000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