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4200</w:t>
        <w:tab/>
        <w:t>6805</w:t>
        <w:tab/>
        <w:t>Tax clerk: in</w:t>
        <w:tab/>
        <w:t>- Career Opportunity|Home Office Option</w:t>
        <w:br/>
        <w:br/>
        <w:t>company profile</w:t>
        <w:br/>
        <w:t>The company is one of the largest medium-sized tax offices in Germany and always offers opportunities.</w:t>
        <w:br/>
        <w:br/>
        <w:t>area of ​​responsibility</w:t>
        <w:br/>
        <w:br/>
        <w:t>- Supervision of our group of clients, pharmacists and doctors</w:t>
        <w:br/>
        <w:t>-Independent and client-oriented preparation of the monthly financial accounting</w:t>
        <w:br/>
        <w:t>-Preparation and creation of annual accounts and tax returns</w:t>
        <w:br/>
        <w:t>-Communication with tax office</w:t>
        <w:br/>
        <w:t>-Checking notices</w:t>
        <w:br/>
        <w:br/>
        <w:t>requirement profile</w:t>
        <w:br/>
        <w:br/>
        <w:t>- Completed training as a tax clerk</w:t>
        <w:br/>
        <w:t>- Gladly young professionals</w:t>
        <w:br/>
        <w:t>-Distinctive service and service orientation</w:t>
        <w:br/>
        <w:t>-Responsible, careful and prudent working style</w:t>
        <w:br/>
        <w:t>-Good communication skills and enjoy working with clients and colleagues</w:t>
        <w:br/>
        <w:br/>
        <w:t>Compensation Package</w:t>
        <w:br/>
        <w:br/>
        <w:t>-Home office possibility</w:t>
        <w:br/>
        <w:t>-A responsible job in an innovative and constantly growing company</w:t>
        <w:br/>
        <w:t>-Flat hierarchies and short decision paths</w:t>
        <w:br/>
        <w:t>- Good further training opportunities</w:t>
        <w:br/>
        <w:t>-Active health management</w:t>
        <w:br/>
        <w:t>-Fair compensation</w:t>
        <w:tab/>
        <w:t>tax clerk</w:t>
        <w:tab/>
        <w:t>None</w:t>
        <w:tab/>
        <w:t>2023-03-07 15:59:10.016000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