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9936</w:t>
        <w:tab/>
        <w:t>12541</w:t>
        <w:tab/>
        <w:t>Technical Sales Manager (w/m/d)</w:t>
        <w:tab/>
        <w:t>*Tasks*</w:t>
        <w:br/>
        <w:br/>
        <w:t>Sales and customer care processes</w:t>
        <w:br/>
        <w:br/>
        <w:t>· Development of concepts and offers for customers, active participation</w:t>
        <w:br/>
        <w:t>in the development of a customer-oriented approach, e.g. in the</w:t>
        <w:br/>
        <w:t>Areas of decentralized energy production, renewable energies and</w:t>
        <w:br/>
        <w:t>energy efficiency measures</w:t>
        <w:br/>
        <w:t>· Cooperation with internal and external service providers</w:t>
        <w:br/>
        <w:t>lead generation</w:t>
        <w:br/>
        <w:t>· Ensuring comprehensive and qualified customer support and</w:t>
        <w:br/>
        <w:t>an after-sales service</w:t>
        <w:br/>
        <w:t>· Expansion of customer relationships Maintenance of contract and customer data in</w:t>
        <w:br/>
        <w:t>a customer database system (CRM)</w:t>
        <w:br/>
        <w:br/>
        <w:t>Strategy, planning and control processes</w:t>
        <w:br/>
        <w:br/>
        <w:t>· Support of the head of sales in the development of the</w:t>
        <w:br/>
        <w:t>Corporate and sales strategy, e.g. in the areas of decentralized</w:t>
        <w:br/>
        <w:t>Energy production and energy efficiency measures</w:t>
        <w:br/>
        <w:t>· Active participation in the development of sales targets and plans</w:t>
        <w:br/>
        <w:t>in the B2B Germany customer segment, including independent ones</w:t>
        <w:br/>
        <w:t>Addressing customers, existing and resilient network, participation in trade fairs</w:t>
        <w:br/>
        <w:t>and conferences, conducting webinars and lectures,</w:t>
        <w:br/>
        <w:t>association activities etc.</w:t>
        <w:br/>
        <w:t>· Development of concepts and market observations regarding</w:t>
        <w:br/>
        <w:t>technical and regulatory issues</w:t>
        <w:br/>
        <w:t>· Early detection and anticipation of technical and</w:t>
        <w:br/>
        <w:t>regulatory developments and trends</w:t>
        <w:br/>
        <w:br/>
        <w:t>*Profile*</w:t>
        <w:br/>
        <w:br/>
        <w:t>· Completed engineering degree or comparable degree or one</w:t>
        <w:br/>
        <w:t>Adequate technical training with appropriate professional experience</w:t>
        <w:br/>
        <w:t>· Several years of experience in technical sales and customer support</w:t>
        <w:br/>
        <w:t>in the B2B sector</w:t>
        <w:br/>
        <w:t>· Experience in contract management in the B2B customer segment in Germany</w:t>
        <w:br/>
        <w:t>· Several years of experience in rough planning, calculation and</w:t>
        <w:br/>
        <w:t>Project development etc. in the areas of decentralized</w:t>
        <w:br/>
        <w:t>Power generation systems and energy efficiency in the B2B customer segment</w:t>
        <w:br/>
        <w:t>Germany</w:t>
        <w:br/>
        <w:t>· Basic knowledge and enthusiasm for the energy industry</w:t>
        <w:br/>
        <w:t>subjects</w:t>
        <w:br/>
        <w:t>· Strong entrepreneurial and solution-oriented way of working</w:t>
        <w:br/>
        <w:t>· Strong analytical skills</w:t>
        <w:br/>
        <w:t>· Very good technical negotiation and sales skills</w:t>
        <w:br/>
        <w:t>· Very good networking skills as well as the development and expansion of</w:t>
        <w:br/>
        <w:t>Business relationships, in particular the expansion of existing internal ones</w:t>
        <w:br/>
        <w:t>networks</w:t>
        <w:br/>
        <w:t>· Fluent German and good written and spoken English skills</w:t>
        <w:br/>
        <w:br/>
        <w:t>*Benefits*</w:t>
        <w:br/>
        <w:br/>
        <w:t>In addition to our inspiring, dynamic and international</w:t>
        <w:br/>
        <w:t>We offer our employees the following attractive working atmosphere</w:t>
        <w:br/>
        <w:t>Advantages:</w:t>
        <w:br/>
        <w:br/>
        <w:t>· flexible working hours</w:t>
        <w:br/>
        <w:t>· regular training sessions</w:t>
        <w:br/>
        <w:t>· E.ON pension plan</w:t>
        <w:br/>
        <w:t>· private car leasing</w:t>
        <w:br/>
        <w:t>· Free parking</w:t>
        <w:br/>
        <w:t>· Company credit card</w:t>
        <w:br/>
        <w:t>· Gym and physical therapy</w:t>
        <w:br/>
        <w:t>· subsidized job ticket</w:t>
        <w:br/>
        <w:t>· Kindergarten places</w:t>
        <w:br/>
        <w:t>· Support for families</w:t>
        <w:br/>
        <w:t>· Subsidized canteen</w:t>
        <w:br/>
        <w:br/>
        <w:t>Additionally we offer…</w:t>
        <w:br/>
        <w:br/>
        <w:t>· the opportunity to help shape the energy transition</w:t>
        <w:br/>
        <w:t>· the opportunity to shape the future of E.ON</w:t>
        <w:br/>
        <w:t>· solve exciting challenges</w:t>
        <w:br/>
        <w:t>· an agile environment to develop new ideas and a personal</w:t>
        <w:br/>
        <w:t>to exert influence</w:t>
        <w:tab/>
        <w:t>Sales-Manager/in</w:t>
        <w:tab/>
        <w:t>None</w:t>
        <w:tab/>
        <w:t>2023-03-07 16:10:54.549000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