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6383</w:t>
        <w:tab/>
        <w:t>8988</w:t>
        <w:tab/>
        <w:t>Technical assistant in pharmaceutical production (m/</w:t>
        <w:tab/>
        <w:t>Tasks:</w:t>
        <w:br/>
        <w:br/>
        <w:t>- Production of mRNA for market supply</w:t>
        <w:br/>
        <w:br/>
        <w:t>- Participation in setting up a new production unit</w:t>
        <w:br/>
        <w:br/>
        <w:t>- Preparation and follow-up of rooms, facilities and material</w:t>
        <w:br/>
        <w:br/>
        <w:t>- Operation of process plants, as well as devices and rooms</w:t>
        <w:br/>
        <w:br/>
        <w:t>- Implementation of controls within the processes</w:t>
        <w:br/>
        <w:br/>
        <w:t>- Documentation of the work steps according to GMP guidelines</w:t>
        <w:br/>
        <w:br/>
        <w:t>- Creation and processing of SOPs</w:t>
        <w:br/>
        <w:br/>
        <w:br/>
        <w:br/>
        <w:t>Profile:</w:t>
        <w:br/>
        <w:br/>
        <w:t>- Studies in the field of biology, biotechnology, pharmacy or biological-technical assistant or comparable qualification</w:t>
        <w:br/>
        <w:br/>
        <w:t>- Professional experience in pharmaceutical manufacturing or cosmetics and food industry is mandatory</w:t>
        <w:br/>
        <w:br/>
        <w:t>- Experience in the GMP environment desirable</w:t>
        <w:br/>
        <w:br/>
        <w:t>- Experience in molecular biology, microbiology, fermentation or aseptic processing preferred</w:t>
        <w:br/>
        <w:br/>
        <w:t>- distinct understanding of quality</w:t>
        <w:br/>
        <w:br/>
        <w:t>- Ability to work in a team with a responsible and reliable way of working</w:t>
        <w:br/>
        <w:br/>
        <w:t>- Very good knowledge of German and English</w:t>
        <w:tab/>
        <w:t>Pharmaceutical technical assistant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16:03:39.236000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