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6499</w:t>
        <w:tab/>
        <w:t>9104</w:t>
        <w:tab/>
        <w:t>Technical writer part-time 50% (m/f/d)</w:t>
        <w:tab/>
        <w:t>Tasks:</w:t>
        <w:br/>
        <w:br/>
        <w:t>- Creation of the technical documentation in the editorial system for the products of the concrete technology division</w:t>
        <w:br/>
        <w:br/>
        <w:t>- Creation of operating instructions for concrete mixing plants and recycling plants</w:t>
        <w:br/>
        <w:br/>
        <w:t>- Creation of functional descriptions, software documentation and online help for system controls and measurement technology</w:t>
        <w:br/>
        <w:br/>
        <w:t>- Alignment of legal and normative requirements for user information</w:t>
        <w:br/>
        <w:br/>
        <w:t>- Integration of editorial processes for the international locations of the concrete technology division</w:t>
        <w:br/>
        <w:br/>
        <w:t>- Participation in the further development of a product-specific modularization concept</w:t>
        <w:br/>
        <w:br/>
        <w:br/>
        <w:br/>
        <w:t>Profile:</w:t>
        <w:br/>
        <w:br/>
        <w:t>- Studies in the field of technical editing / technical communication or equivalent further training</w:t>
        <w:br/>
        <w:br/>
        <w:t>- Good knowledge of structured and standardized text production in an editing system based on XML, preferably Docufy-Cosima</w:t>
        <w:br/>
        <w:br/>
        <w:t>- Basic knowledge of software tools for creating technical drawings and illustrations (e.g. ISO Draw, Photoshop)</w:t>
        <w:br/>
        <w:br/>
        <w:t>- Technical expertise in the field of machine systems is an advantage</w:t>
        <w:br/>
        <w:br/>
        <w:t>- Ability to present complex technical relationships in an understandable way</w:t>
        <w:br/>
        <w:br/>
        <w:t>- Team, assertive and communication skills as well as flexibility</w:t>
        <w:br/>
        <w:br/>
        <w:t>- Very good knowledge of German and English</w:t>
        <w:tab/>
        <w:t>Technical Writer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16:03:53.360000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