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5174</w:t>
        <w:tab/>
        <w:t>7779</w:t>
        <w:tab/>
        <w:t>Time Sensitive Network Specialist (m/w/d)</w:t>
        <w:tab/>
        <w:t>Time Sensitive Network Specialist (m/f/d)</w:t>
        <w:br/>
        <w:br/>
        <w:t>Your tasks:</w:t>
        <w:br/>
        <w:br/>
        <w:t>-Supporting the development of software-defined networking products for the continuous development of cyber-physical systems such as software-defined vehicles.</w:t>
        <w:br/>
        <w:t>-Design and implementation of a software defined networking controller and components for complex, distributed embedded real-time systems with container orchestration.</w:t>
        <w:br/>
        <w:t>-Identification and analysis of industry standards and research in the field of Software Defined Networking.</w:t>
        <w:br/>
        <w:t>- Work in an agile development team (SCRUM)</w:t>
        <w:br/>
        <w:br/>
        <w:t>Your qualifications:</w:t>
        <w:br/>
        <w:br/>
        <w:t>-Understanding the architecture and design patterns of embedded real-time systems</w:t>
        <w:br/>
        <w:t>-Experience with architectural modeling tools (e.g. Enterprise Architect with UML)</w:t>
        <w:br/>
        <w:t>- Mastery of C/C++, RUST knowledge is an advantage</w:t>
        <w:br/>
        <w:t>-Experience with Ethernet networks</w:t>
        <w:br/>
        <w:t>- Knowledge of Software Defined Networking technology such as Yang, Netconf, CoreConf, CBOR would be an advantage</w:t>
        <w:br/>
        <w:t>- Knowledge of Embedded Networking, eBPF, Data Plane Development Kit, Cillium, Container Network Interface CNI is an advantage</w:t>
        <w:br/>
        <w:t>-Experience in developing real-time software for automotive, robotics, aerospace or similar systems would be an advantage</w:t>
        <w:br/>
        <w:t>-Knowledge of various embedded environments such as Free RTOS, Linux, Autosar Classic, QNX, Linux, VxWorks would be an advantage</w:t>
        <w:br/>
        <w:br/>
        <w:t>Your advantages:</w:t>
        <w:br/>
        <w:br/>
        <w:t>- Varied work in a renowned company</w:t>
        <w:br/>
        <w:t>- Annual leave entitlement of 30 days</w:t>
        <w:br/>
        <w:t>-You benefit from exclusive access to interesting companies and exciting projects in cooperation with Hays as a solid and stable partner</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network administrator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16:01:10.413000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