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9043</w:t>
        <w:tab/>
        <w:t>11648</w:t>
        <w:tab/>
        <w:t>Trainee in the area of ​​drives (f/m/x)</w:t>
        <w:tab/>
        <w:t>Job reference: 88309</w:t>
        <w:br/>
        <w:br/>
        <w:br/>
        <w:t>With our BMW, MINI, Rolls-Royce and BMW Motorrad brands, we are one of the world's leading premium manufacturers of automobiles and motorcycles and also a provider of premium financial and mobility services.</w:t>
        <w:br/>
        <w:br/>
        <w:br/>
        <w:t>YOU CANNOT PREDICT THE FUTURE. BUT DEVELOP.</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above all to have a say and think ahead.</w:t>
        <w:br/>
        <w:br/>
        <w:br/>
        <w:t>We, the BMW Group, offer you an exciting and varied internship in the field of powertrains.</w:t>
        <w:br/>
        <w:br/>
        <w:t>For sustainable mobility of the future, the BMW Group is open to technology and is developing the hydrogen fuel cell drive as a CO2-free drive option with long ranges and quick refueling. The hydrogen tank system stores the hydrogen in the vehicle and makes it available to the fuel cell so that it can generate the electricity to power the traction motors.</w:t>
        <w:br/>
        <w:br/>
        <w:br/>
        <w:t>What awaits you?</w:t>
        <w:br/>
        <w:br/>
        <w:t>- Creation of CAD models.</w:t>
        <w:br/>
        <w:t>- Carrying out calculations and simulations.</w:t>
        <w:br/>
        <w:t>- Evaluation of test results.</w:t>
        <w:br/>
        <w:t>- Creation of presentations with the results of calculations, simulations and test evaluations.</w:t>
        <w:br/>
        <w:t>- Support for requirements management.</w:t>
        <w:br/>
        <w:t>- Support for the development of functions.</w:t>
        <w:br/>
        <w:t>- Support for measurement technology scopes.</w:t>
        <w:br/>
        <w:br/>
        <w:br/>
        <w:t>what do you bring</w:t>
        <w:br/>
        <w:br/>
        <w:t>- Studies in engineering, natural sciences, mathematics or a comparable course.</w:t>
        <w:br/>
        <w:t>- Experienced handling of MS Office.</w:t>
        <w:br/>
        <w:t>- Fluent in German and good English skills.</w:t>
        <w:br/>
        <w:t>- Team and communication skills.</w:t>
        <w:br/>
        <w:t>- Enjoy working independently.</w:t>
        <w:br/>
        <w:t>- Structured way of working.</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16:09:05.070000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