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4647</w:t>
        <w:tab/>
        <w:t>7252</w:t>
        <w:tab/>
        <w:t>Training as a nursing specialist (m/f/d) / inpatient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We are looking for trainee nurses (m/f/d) for our senior citizens' home in Neuenhagen - Hauptstraße near Berlin.</w:t>
        <w:br/>
        <w:br/>
        <w:t>Your tasks Caring for people in need of care, taking into account:</w:t>
        <w:br/>
        <w:t xml:space="preserve"> • Your individual wishes and needs</w:t>
        <w:br/>
        <w:t xml:space="preserve"> • The current level of knowledge of nursing</w:t>
        <w:br/>
        <w:t xml:space="preserve"> • The implementation of medical orders such as medication, injections and bandages</w:t>
        <w:br/>
        <w:t xml:space="preserve"> • Special situations, e.g. permanent pain</w:t>
        <w:br/>
        <w:t xml:space="preserve"> • Compliance with hygiene requirements</w:t>
        <w:br/>
        <w:t xml:space="preserve"> • The digital care documentation</w:t>
        <w:br/>
        <w:br/>
        <w:t>your profile</w:t>
        <w:br/>
        <w:t xml:space="preserve"> • Intermediate school leaving certificate (MSA) or advanced vocational training qualification</w:t>
        <w:br/>
        <w:t xml:space="preserve"> • Commitment &amp; ability to work in a team</w:t>
        <w:br/>
        <w:t xml:space="preserve"> • Enjoyment of communication</w:t>
        <w:br/>
        <w:t xml:space="preserve"> • Respect for other people</w:t>
        <w:br/>
        <w:t xml:space="preserve"> • A sense of responsibility</w:t>
        <w:br/>
        <w:t xml:space="preserve"> • Willingness to work shifts</w:t>
        <w:br/>
        <w:t xml:space="preserve"> • Reliability</w:t>
        <w:br/>
        <w:br/>
        <w:t>We offer you</w:t>
        <w:br/>
        <w:t xml:space="preserve"> • Good development opportunities via our campus gGmbH through further education and training measures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Regular team events</w:t>
        <w:br/>
        <w:t xml:space="preserve"> • No facilities</w:t>
        <w:br/>
        <w:t xml:space="preserve"> • Company pension scheme with employer contribution (20%)</w:t>
        <w:br/>
        <w:t xml:space="preserve"> • Attractive bonus system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Health and pediatric nurse</w:t>
        <w:tab/>
        <w:t>None</w:t>
        <w:tab/>
        <w:t>2023-03-07 16:00:05.541000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