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2997</w:t>
        <w:tab/>
        <w:t>5602</w:t>
        <w:tab/>
        <w:t>Trockenbauer (m/f/d) urgently</w:t>
        <w:tab/>
        <w:t>ARWA Personaldienstleistungen GmbH offers a future-oriented employment relationship as part of temporary employment.</w:t>
        <w:br/>
        <w:t>Our company has been awarded and certified by various sponsors and institutions, which proves our stable and high quality of work and service.</w:t>
        <w:br/>
        <w:br/>
        <w:t>We are looking for you as a full-time drywall builder (m/f/d) for a well-known customer company in Höheischweiler.</w:t>
        <w:br/>
        <w:br/>
        <w:t>Occupation: trade</w:t>
        <w:br/>
        <w:br/>
        <w:t xml:space="preserve"> With many years of experience in personnel services, our branch in Kaiserslautern offers you a new challenge in Hoheischweiler as well as a secure job.</w:t>
        <w:br/>
        <w:br/>
        <w:t>Individual support and advice in the application process and in customer assignments is certainly a benefit, but we offer even more, such as e.g.:</w:t>
        <w:br/>
        <w:t>- Very good chances of being taken on</w:t>
        <w:br/>
        <w:t>- Safe workplace</w:t>
        <w:br/>
        <w:t>- Payments on account</w:t>
        <w:br/>
        <w:t>- Discounts from over 200 well-known providers</w:t>
        <w:br/>
        <w:br/>
        <w:t>Your tasks as a drywall installer (m/f/d) include the following areas:</w:t>
        <w:br/>
        <w:t>- Production of drywall constructions, e.g. lightweight walls, taking into account heat, cold, noise, fire and radiation protection for indoor and outdoor use</w:t>
        <w:br/>
        <w:t>- Cladding of walls and ceilings, e.g. with plasterboard or wood</w:t>
        <w:br/>
        <w:t>- Installation of insulating materials</w:t>
        <w:br/>
        <w:t>- Sanding and spatula</w:t>
        <w:br/>
        <w:t>- Drywall work</w:t>
        <w:br/>
        <w:br/>
        <w:t>Your personal strengths set you apart:</w:t>
        <w:br/>
        <w:t>- Analysis and problem solving skills</w:t>
        <w:br/>
        <w:t>- Resilience</w:t>
        <w:br/>
        <w:t>- Motivation/willingness to perform</w:t>
        <w:br/>
        <w:br/>
        <w:t>Your qualification as a drywall builder (m/f/d):</w:t>
        <w:br/>
        <w:t>- Construction machinery expertise</w:t>
        <w:br/>
        <w:t>- ceiling construction</w:t>
        <w:br/>
        <w:t>- Drywall</w:t>
        <w:br/>
        <w:t>- Driving license class B (cars/minibuses) (mandatory)</w:t>
        <w:br/>
        <w:br/>
        <w:t>Your professional experience as a drywall installer (m/f/d), facade builder (m/f/d), plasterer (m/f/d), renovation worker (m/f/d), plasterer (m/f/d) or as a wallpaper hanger (m/f/d) m/f/d) do you excel?</w:t>
        <w:br/>
        <w:t>Then apply online now for this job offer.</w:t>
        <w:br/>
        <w:br/>
        <w:t>Do you have any questions about our vacancies or would you rather speak to us personally?</w:t>
        <w:br/>
        <w:t>Then you will find your contact to our team here:</w:t>
        <w:br/>
        <w:t>06 31 / 41 48 69 - 0</w:t>
        <w:br/>
        <w:t>kaiserslautern@arwa.de</w:t>
        <w:br/>
        <w:br/>
        <w:t>Expand your know-how with us – we will accompany you to success!</w:t>
        <w:br/>
        <w:br/>
        <w:t>We look forward to seeing you!</w:t>
        <w:br/>
        <w:br/>
        <w:t>With your application, you agree to ARWA's data protection guidelines (can be found on our homepage under “Privacy Policy”).</w:t>
        <w:tab/>
        <w:t>Specialist - drywall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15:56:41.765000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