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3042</w:t>
        <w:tab/>
        <w:t>5647</w:t>
        <w:tab/>
        <w:t>Vehicle conditioner (m/f/d) urgently</w:t>
        <w:tab/>
        <w:t>Are you looking for a professional reorientation within the framework of temporary employment and are you interested in our vacancy?</w:t>
        <w:br/>
        <w:br/>
        <w:t>We look forward to receiving your application as a vehicle detailer (m/f/d) in Brandenburg!</w:t>
        <w:br/>
        <w:br/>
        <w:t>Occupation: trade</w:t>
        <w:br/>
        <w:br/>
        <w:t>Job offer type: Temporary employment</w:t>
        <w:br/>
        <w:br/>
        <w:t>ARWA Personaldienstleistungen GmbH is an employer with many advantages, which is why we offer you:</w:t>
        <w:br/>
        <w:t>- Overpay</w:t>
        <w:br/>
        <w:t>- Payments on account</w:t>
        <w:br/>
        <w:t>- On-site support</w:t>
        <w:br/>
        <w:br/>
        <w:t>As a vehicle detailer (m/f/d) your daily tasks are:</w:t>
        <w:br/>
        <w:t>- Care and maintenance of vehicles and equipment</w:t>
        <w:br/>
        <w:t>- Delivery and return of vehicles and material</w:t>
        <w:br/>
        <w:t>- Documentation of material tests</w:t>
        <w:br/>
        <w:t>- Implementation of optical quality controls</w:t>
        <w:br/>
        <w:br/>
        <w:t>These talents set you apart:</w:t>
        <w:br/>
        <w:t>- Vehicle painting</w:t>
        <w:br/>
        <w:t>- Motor vehicle care</w:t>
        <w:br/>
        <w:t>- Car detailing (new and used cars)</w:t>
        <w:br/>
        <w:br/>
        <w:t>Your personal strengths:</w:t>
        <w:br/>
        <w:t>- Customer focus</w:t>
        <w:br/>
        <w:t>- Independent working</w:t>
        <w:br/>
        <w:t>- Diligence/accuracy</w:t>
        <w:br/>
        <w:t>- Reliability</w:t>
        <w:br/>
        <w:br/>
        <w:t>Your professional experience as a vehicle detailer (m/f/d), car detailer (m/f/d), vehicle attendant (m/f/d), car painter (m/f/d), bodyworker (m/f/d) or as a car cleaner ( m/f/d) do you excel?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Specialist - innovative vehicle preparation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15:56:47.294000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