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9267</w:t>
        <w:tab/>
        <w:t>11872</w:t>
        <w:tab/>
        <w:t>Vehicle mechatronics technician (f/m/d)</w:t>
        <w:tab/>
        <w:t>If you want to work with us to implement interesting and challenging projects in the automotive sector and are looking for an attractive and varied job, Brunel is the right place for you. With us, you will build up cross-industry specialist knowledge and thus qualify on a broad basis, independent of the industry and flexibly for your further career path. Apply today as a car mechatronics technician (m/f/d) and discover the diversity of engineering with Brunel.</w:t>
        <w:br/>
        <w:br/>
        <w:t>Job description:</w:t>
        <w:br/>
        <w:br/>
        <w:t>- Your main task is to diagnose and repair high-voltage batteries and individual control boxes.</w:t>
        <w:br/>
        <w:t>- In your position as a vehicle mechatronics technician, you will also ensure quality assurance in high-voltage battery repairs.</w:t>
        <w:br/>
        <w:t>- Your area of ​​responsibility will be rounded off with testing new assembly steps in battery repair.</w:t>
        <w:br/>
        <w:br/>
        <w:t>Your profile:</w:t>
        <w:br/>
        <w:br/>
        <w:t>- Completed training as a car electrician, car mechatronics technician, electrician or mechatronics technician</w:t>
        <w:br/>
        <w:t>- First practical experience in the automotive or high-voltage area</w:t>
        <w:br/>
        <w:t>- Very good knowledge of German</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13,000 employees in over 40 countries. More than 45 years successful internationally and more than 10 years in Austria. Standing still means going backwards - with Brunel you can make a difference!</w:t>
        <w:tab/>
        <w:t>Motor vehicle mechatronics technician - passenger vehicle technology</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16:09:32.599000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