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5545</w:t>
        <w:tab/>
        <w:t>8150</w:t>
        <w:tab/>
        <w:t>Warehouse worker (m/f/d) shipping</w:t>
        <w:tab/>
        <w:t>2023 March:</w:t>
        <w:br/>
        <w:t>Your new job with us:</w:t>
        <w:br/>
        <w:t>We are looking for you as a warehouse employee (m/f/d) for an innovative company from Deggendorf.</w:t>
        <w:br/>
        <w:t>Short and sweet - the most important information:</w:t>
        <w:br/>
        <w:br/>
        <w:t>• No training required - forklift license desirable</w:t>
        <w:br/>
        <w:t>• Language skills in German mandatory - further language skills in Romanian/Russian/Polish desirable</w:t>
        <w:br/>
        <w:t>• Early shift (6:00 a.m. - 2:30 p.m.), late shift (2:30 p.m. - 11:00 p.m.)</w:t>
        <w:br/>
        <w:t>• from €15.00/hour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#12728.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Independent implementation of incoming/outgoing goods inspection</w:t>
        <w:br/>
        <w:t>• Preparation of outgoing goods (repacking, lashing)</w:t>
        <w:br/>
        <w:t>• Accurate measurement and alignment of components</w:t>
        <w:br/>
        <w:t>• Support in the field of heat treatment (loading and unloading of baskets)</w:t>
        <w:br/>
        <w:br/>
        <w:t>profile</w:t>
        <w:br/>
        <w:br/>
        <w:t>• Forklift license desirable</w:t>
        <w:br/>
        <w:t>•</w:t>
        <w:tab/>
        <w:t>exercise capacity</w:t>
        <w:br/>
        <w:t>• Shift readiness</w:t>
        <w:br/>
        <w:t>• very good knowledge of German</w:t>
        <w:br/>
        <w:t>• Further language skills (Romanian, Russian, Polish) desirable</w:t>
        <w:br/>
        <w:br/>
        <w:t>compensation</w:t>
        <w:br/>
        <w:t>At zeitconcept you can expect as a warehouse employee (m/f/d) from 15 euros per hour gross wage (IGZ) plus surcharges and tax-free allowances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https://zeitconcept.hr4you.org/applicationForm.php?sid=32030</w:t>
        <w:tab/>
        <w:t>Helper - warehousing, transport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16:01:56.188000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