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A168D" w14:textId="182FD89F" w:rsidR="006A144F" w:rsidRPr="006A144F" w:rsidRDefault="000359B5" w:rsidP="006A144F">
      <w:pPr>
        <w:pStyle w:val="Title"/>
      </w:pPr>
      <w:bookmarkStart w:id="0" w:name="OLE_LINK1"/>
      <w:bookmarkStart w:id="1" w:name="OLE_LINK3"/>
      <w:r>
        <w:t>Is gaming making us more depressed?</w:t>
      </w:r>
    </w:p>
    <w:p w14:paraId="30039559" w14:textId="613A645F" w:rsidR="000359B5" w:rsidRDefault="004B0D4D" w:rsidP="00976C3C">
      <w:pPr>
        <w:pStyle w:val="Subtitle"/>
      </w:pPr>
      <w:r>
        <w:t>Can a Digital Third Space make us feel more connected?</w:t>
      </w:r>
      <w:r w:rsidR="00E87FFE">
        <w:t xml:space="preserve"> What does the data say?</w:t>
      </w:r>
    </w:p>
    <w:p w14:paraId="1A9708B0" w14:textId="6F90950B" w:rsidR="003A0252" w:rsidRDefault="000359B5" w:rsidP="003A0252">
      <w:r>
        <w:t xml:space="preserve">Loneliness and depression are now considered to be public health emergencies. </w:t>
      </w:r>
      <w:r w:rsidR="00903CC7" w:rsidRPr="00903CC7">
        <w:t>Globally, an estimated 280 million people live with depression</w:t>
      </w:r>
      <w:r w:rsidR="00903CC7">
        <w:t xml:space="preserve">. Roughly, 1 in 5 people under the age of 25 have reported experiencing a major </w:t>
      </w:r>
      <w:proofErr w:type="gramStart"/>
      <w:r w:rsidR="00903CC7">
        <w:t>depressive</w:t>
      </w:r>
      <w:proofErr w:type="gramEnd"/>
      <w:r w:rsidR="00903CC7">
        <w:t xml:space="preserve"> episode</w:t>
      </w:r>
      <w:r w:rsidR="00E87FFE">
        <w:t xml:space="preserve">. This </w:t>
      </w:r>
      <w:r w:rsidR="00903CC7">
        <w:t xml:space="preserve">is concerning because Major Depressive </w:t>
      </w:r>
      <w:r w:rsidR="00963301">
        <w:t>Disorder</w:t>
      </w:r>
      <w:r w:rsidR="00903CC7">
        <w:t xml:space="preserve"> (</w:t>
      </w:r>
      <w:r w:rsidR="00963301">
        <w:t>MDD</w:t>
      </w:r>
      <w:r w:rsidR="00903CC7">
        <w:t>)</w:t>
      </w:r>
      <w:r w:rsidR="00963301">
        <w:t xml:space="preserve"> has been identified as the </w:t>
      </w:r>
      <w:r w:rsidR="00963301" w:rsidRPr="00963301">
        <w:t>second most common cause of disability worldwide</w:t>
      </w:r>
      <w:r w:rsidR="00963301">
        <w:t xml:space="preserve">. </w:t>
      </w:r>
      <w:r w:rsidR="00963301" w:rsidRPr="00963301">
        <w:t>Suicide is the second leading cause of death among people aged 15–34 in the US</w:t>
      </w:r>
      <w:r w:rsidR="00963301">
        <w:t xml:space="preserve"> and men are four times more likely to commit suicide than women</w:t>
      </w:r>
      <w:r w:rsidR="005A79F0">
        <w:t>.</w:t>
      </w:r>
      <w:r w:rsidR="00CB616A">
        <w:br/>
      </w:r>
      <w:r w:rsidR="00CB616A">
        <w:br/>
      </w:r>
      <w:r w:rsidR="00CB616A" w:rsidRPr="00CB616A">
        <w:t xml:space="preserve">If you're under 35, you are far more likely to be killed by something connected to your mental state </w:t>
      </w:r>
      <w:r w:rsidR="00CB616A">
        <w:t xml:space="preserve">(i.e., </w:t>
      </w:r>
      <w:r w:rsidR="00CB616A" w:rsidRPr="00CB616A">
        <w:t xml:space="preserve">suicide, overdose, risk-taking </w:t>
      </w:r>
      <w:proofErr w:type="spellStart"/>
      <w:r w:rsidR="00CB616A" w:rsidRPr="00CB616A">
        <w:t>behaviour</w:t>
      </w:r>
      <w:proofErr w:type="spellEnd"/>
      <w:r w:rsidR="00F87B88">
        <w:t>, etc.</w:t>
      </w:r>
      <w:r w:rsidR="00CB616A">
        <w:t xml:space="preserve">) </w:t>
      </w:r>
      <w:r w:rsidR="00CB616A" w:rsidRPr="00CB616A">
        <w:t xml:space="preserve">than by cancer or heart disease. </w:t>
      </w:r>
      <w:r w:rsidR="00CB616A">
        <w:t>Yet, as a society, we live in a somewhat paradoxical comfort</w:t>
      </w:r>
      <w:r w:rsidR="00E87FFE">
        <w:t>. We acknowledge the problem and debate</w:t>
      </w:r>
      <w:r w:rsidR="007D0624">
        <w:t xml:space="preserve"> its drivers, whilst maintaining the toxic social factors and notorious indecision that underlie the problem</w:t>
      </w:r>
      <w:r w:rsidR="00CB616A">
        <w:t xml:space="preserve">. </w:t>
      </w:r>
      <w:r w:rsidR="00CB616A">
        <w:br/>
      </w:r>
      <w:r w:rsidR="00CB616A">
        <w:br/>
        <w:t xml:space="preserve">We are a social species. We yearn to connect, to </w:t>
      </w:r>
      <w:r w:rsidR="007D0624">
        <w:t>feel like we belong and to find our people, but where do you go in a post-pandemic world? The previous ‘third spaces’</w:t>
      </w:r>
      <w:r w:rsidR="00E87FFE">
        <w:t>,</w:t>
      </w:r>
      <w:r w:rsidR="007D0624">
        <w:t xml:space="preserve"> where people would hang out and </w:t>
      </w:r>
      <w:proofErr w:type="spellStart"/>
      <w:r w:rsidR="007D0624">
        <w:t>socialise</w:t>
      </w:r>
      <w:proofErr w:type="spellEnd"/>
      <w:r w:rsidR="007D0624">
        <w:t xml:space="preserve"> (such as bars, sports </w:t>
      </w:r>
      <w:proofErr w:type="spellStart"/>
      <w:r w:rsidR="007D0624">
        <w:t>centres</w:t>
      </w:r>
      <w:proofErr w:type="spellEnd"/>
      <w:r w:rsidR="007D0624">
        <w:t xml:space="preserve">, religious gatherings, </w:t>
      </w:r>
      <w:proofErr w:type="spellStart"/>
      <w:r w:rsidR="007D0624">
        <w:t>etc</w:t>
      </w:r>
      <w:proofErr w:type="spellEnd"/>
      <w:r w:rsidR="007D0624">
        <w:t>)</w:t>
      </w:r>
      <w:r w:rsidR="00E87FFE">
        <w:t>,</w:t>
      </w:r>
      <w:r w:rsidR="007D0624">
        <w:t xml:space="preserve"> were impacted during the COVID-19 pandemic and have struggled to reemerge ever since. As such, regardless of your age or place of residence, we are all starving for connection</w:t>
      </w:r>
      <w:r w:rsidR="00E87FFE">
        <w:t xml:space="preserve">. </w:t>
      </w:r>
      <w:r w:rsidR="00E87FFE">
        <w:br/>
      </w:r>
      <w:r w:rsidR="00E87FFE">
        <w:br/>
        <w:t>Recently, an interesting phenomenon has been evolving where people</w:t>
      </w:r>
      <w:r w:rsidR="007D0624">
        <w:t xml:space="preserve"> have found their</w:t>
      </w:r>
      <w:r w:rsidR="00E87FFE">
        <w:t xml:space="preserve"> ‘alternative’</w:t>
      </w:r>
      <w:r w:rsidR="007D0624">
        <w:t xml:space="preserve"> social networks in gaming communities, which have become known as ‘digital third spaces’. These environments allow people to transcend borders and biases by creating a comfortable, low-pressure environment for people to </w:t>
      </w:r>
      <w:r w:rsidR="00DB119E">
        <w:t xml:space="preserve">find and create online friendships. Coupled with the shared goals and controlled competition, these games have nurtured the development of large digital communities with complex social networks and support structures. </w:t>
      </w:r>
    </w:p>
    <w:p w14:paraId="0CED90AF" w14:textId="233E2DE6" w:rsidR="004F0ECB" w:rsidRPr="004F0ECB" w:rsidRDefault="004F0ECB" w:rsidP="003A0252">
      <w:pPr>
        <w:pStyle w:val="Heading2"/>
        <w:spacing w:after="120"/>
      </w:pPr>
      <w:r>
        <w:t>Early</w:t>
      </w:r>
      <w:r w:rsidR="004B0D4D">
        <w:t xml:space="preserve"> Gaming</w:t>
      </w:r>
      <w:r>
        <w:t xml:space="preserve"> Dynamics</w:t>
      </w:r>
    </w:p>
    <w:p w14:paraId="08766A44" w14:textId="54EAA30F" w:rsidR="004F0ECB" w:rsidRDefault="00DB119E" w:rsidP="004F0ECB">
      <w:r>
        <w:t xml:space="preserve">Despite the </w:t>
      </w:r>
      <w:proofErr w:type="spellStart"/>
      <w:r>
        <w:t>scepticism</w:t>
      </w:r>
      <w:proofErr w:type="spellEnd"/>
      <w:r>
        <w:t xml:space="preserve"> of the early 2000s and 2010s around gaming, where studies found correlations between </w:t>
      </w:r>
      <w:r w:rsidRPr="00DB119E">
        <w:t xml:space="preserve">pathological gaming </w:t>
      </w:r>
      <w:r>
        <w:t xml:space="preserve">and </w:t>
      </w:r>
      <w:r w:rsidRPr="00DB119E">
        <w:t>depression</w:t>
      </w:r>
      <w:r>
        <w:t xml:space="preserve">, deeper insights from recent studies have shown that there is much more information to decipher. </w:t>
      </w:r>
      <w:r w:rsidR="004F0ECB">
        <w:t>Early studies found that</w:t>
      </w:r>
      <w:r>
        <w:t xml:space="preserve"> </w:t>
      </w:r>
      <w:r w:rsidR="00E87FFE">
        <w:t>‘</w:t>
      </w:r>
      <w:r>
        <w:t>h</w:t>
      </w:r>
      <w:r w:rsidRPr="00DB119E">
        <w:t>eavy game playing</w:t>
      </w:r>
      <w:r w:rsidR="00E87FFE">
        <w:t>’</w:t>
      </w:r>
      <w:r w:rsidRPr="00DB119E">
        <w:t xml:space="preserve"> was associated with an increase </w:t>
      </w:r>
      <w:r w:rsidR="00E87FFE">
        <w:t>in symptoms of</w:t>
      </w:r>
      <w:r w:rsidRPr="00DB119E">
        <w:t xml:space="preserve"> depression over time</w:t>
      </w:r>
      <w:r w:rsidR="00E87FFE">
        <w:t xml:space="preserve"> and</w:t>
      </w:r>
      <w:r w:rsidRPr="00DB119E">
        <w:t xml:space="preserve"> greater depressi</w:t>
      </w:r>
      <w:r w:rsidR="00E87FFE">
        <w:t>ve scores</w:t>
      </w:r>
      <w:r w:rsidRPr="00DB119E">
        <w:t xml:space="preserve"> also predicted more</w:t>
      </w:r>
      <w:r w:rsidR="00E87FFE">
        <w:t xml:space="preserve"> hours spent playing video games </w:t>
      </w:r>
      <w:r>
        <w:t>(</w:t>
      </w:r>
      <w:r w:rsidRPr="00DB119E">
        <w:t xml:space="preserve">as well as withdrawal from sports and other </w:t>
      </w:r>
      <w:proofErr w:type="spellStart"/>
      <w:r w:rsidR="001A7F0A">
        <w:t>organised</w:t>
      </w:r>
      <w:proofErr w:type="spellEnd"/>
      <w:r w:rsidRPr="00DB119E">
        <w:t xml:space="preserve"> </w:t>
      </w:r>
      <w:r w:rsidRPr="00DB119E">
        <w:lastRenderedPageBreak/>
        <w:t>activities</w:t>
      </w:r>
      <w:r>
        <w:t>).</w:t>
      </w:r>
      <w:r w:rsidR="004B0D4D">
        <w:t xml:space="preserve"> This resulted in a </w:t>
      </w:r>
      <w:r w:rsidR="00596C19">
        <w:t>feedback loop,</w:t>
      </w:r>
      <w:r w:rsidR="004B0D4D">
        <w:t xml:space="preserve"> </w:t>
      </w:r>
      <w:r w:rsidR="00E87FFE">
        <w:t>in which players who had lost</w:t>
      </w:r>
      <w:r w:rsidR="004B0D4D">
        <w:t xml:space="preserve"> interest in in-real-life</w:t>
      </w:r>
      <w:r w:rsidR="004B0D4D" w:rsidRPr="001A7F0A">
        <w:t xml:space="preserve"> (IRL) </w:t>
      </w:r>
      <w:r w:rsidR="004B0D4D">
        <w:t>activities would use gaming to “escape a negative mood”</w:t>
      </w:r>
      <w:r w:rsidR="004F0ECB">
        <w:t>.  This resulted in a narrative of displacement and damage</w:t>
      </w:r>
      <w:r w:rsidR="00E87FFE">
        <w:t xml:space="preserve"> during the early years of video game development</w:t>
      </w:r>
      <w:r w:rsidR="004F0ECB">
        <w:t xml:space="preserve">. Simply put, screen time was crowding out real </w:t>
      </w:r>
      <w:proofErr w:type="gramStart"/>
      <w:r w:rsidR="004F0ECB">
        <w:t>life</w:t>
      </w:r>
      <w:proofErr w:type="gramEnd"/>
      <w:r w:rsidR="00E87FFE">
        <w:t xml:space="preserve"> and</w:t>
      </w:r>
      <w:r w:rsidR="004F0ECB">
        <w:t xml:space="preserve"> these virtual worlds were substituting for the real ones.</w:t>
      </w:r>
    </w:p>
    <w:p w14:paraId="7D361F0C" w14:textId="77777777" w:rsidR="004F0ECB" w:rsidRDefault="004F0ECB" w:rsidP="003A0252">
      <w:pPr>
        <w:pStyle w:val="Heading2"/>
        <w:spacing w:after="120"/>
      </w:pPr>
      <w:r>
        <w:t>A Case for Gaming</w:t>
      </w:r>
    </w:p>
    <w:p w14:paraId="0D2E66A6" w14:textId="51163568" w:rsidR="00DB119E" w:rsidRDefault="004F0ECB" w:rsidP="004B0D4D">
      <w:r>
        <w:t>R</w:t>
      </w:r>
      <w:r w:rsidR="001A7F0A" w:rsidRPr="001A7F0A">
        <w:t xml:space="preserve">ecent studies </w:t>
      </w:r>
      <w:r w:rsidR="005A79F0">
        <w:t>have found that individuals aged 17 to 25 tend to turn to these gaming communities as social support networks for guidance and coping with</w:t>
      </w:r>
      <w:r w:rsidR="001A7F0A" w:rsidRPr="001A7F0A">
        <w:t xml:space="preserve"> difficult situations.</w:t>
      </w:r>
      <w:r w:rsidR="001A7F0A">
        <w:t xml:space="preserve"> </w:t>
      </w:r>
      <w:r w:rsidR="001A7F0A" w:rsidRPr="001A7F0A">
        <w:t>This is especially notable as over 65% of Americans were found to play some form of video game daily</w:t>
      </w:r>
      <w:r w:rsidR="001A7F0A">
        <w:t xml:space="preserve"> in 2018.</w:t>
      </w:r>
    </w:p>
    <w:p w14:paraId="1C2BDDA4" w14:textId="77777777" w:rsidR="00E87FFE" w:rsidRDefault="001A7F0A" w:rsidP="001A7F0A">
      <w:r w:rsidRPr="001A7F0A">
        <w:t>Gaming can be a source of joy, coping</w:t>
      </w:r>
      <w:r w:rsidR="00E87FFE">
        <w:t xml:space="preserve"> and</w:t>
      </w:r>
      <w:r w:rsidRPr="001A7F0A">
        <w:t xml:space="preserve"> support </w:t>
      </w:r>
      <w:r w:rsidR="00E87FFE">
        <w:t xml:space="preserve">and </w:t>
      </w:r>
      <w:r w:rsidRPr="001A7F0A">
        <w:t>it can be particularly helpful for individuals who lack IRL social support.</w:t>
      </w:r>
      <w:r>
        <w:t xml:space="preserve"> Results from recent studies </w:t>
      </w:r>
      <w:r w:rsidRPr="001A7F0A">
        <w:t xml:space="preserve">observed that users who reported greater feelings of depression </w:t>
      </w:r>
      <w:r w:rsidR="00E87FFE">
        <w:t>(</w:t>
      </w:r>
      <w:r w:rsidRPr="001A7F0A">
        <w:t xml:space="preserve">and </w:t>
      </w:r>
      <w:r w:rsidR="00E87FFE">
        <w:t xml:space="preserve">had </w:t>
      </w:r>
      <w:r w:rsidRPr="001A7F0A">
        <w:t>less access to real-life support</w:t>
      </w:r>
      <w:r w:rsidR="00E87FFE">
        <w:t>)</w:t>
      </w:r>
      <w:r w:rsidRPr="001A7F0A">
        <w:t xml:space="preserve"> were 40% more likely to form social bonds within the online gaming space compared to users with more real-life support</w:t>
      </w:r>
      <w:bookmarkStart w:id="2" w:name="OLE_LINK2"/>
      <w:r w:rsidR="005A79F0">
        <w:t xml:space="preserve">. </w:t>
      </w:r>
      <w:r w:rsidR="005A79F0" w:rsidRPr="005A79F0">
        <w:t>Additional results</w:t>
      </w:r>
      <w:r>
        <w:t xml:space="preserve"> </w:t>
      </w:r>
      <w:bookmarkEnd w:id="2"/>
      <w:r>
        <w:t xml:space="preserve">suggest that </w:t>
      </w:r>
      <w:r w:rsidRPr="001A7F0A">
        <w:t xml:space="preserve">participation in these gaming communities can provide </w:t>
      </w:r>
      <w:r>
        <w:t xml:space="preserve">a sense of belonging and a support network, fostering long-term bonds and communication ties. </w:t>
      </w:r>
    </w:p>
    <w:p w14:paraId="74EF0402" w14:textId="695005D7" w:rsidR="001A7F0A" w:rsidRDefault="001A7F0A" w:rsidP="001A7F0A">
      <w:r>
        <w:t xml:space="preserve">Age was </w:t>
      </w:r>
      <w:r w:rsidRPr="001A7F0A">
        <w:t xml:space="preserve">found to be </w:t>
      </w:r>
      <w:r>
        <w:t>a significant factor in the formation of these ties. Specifically, communication ties were more likely to form between members of different ages. It would suggest that younger members seek out older members for advice or guidance</w:t>
      </w:r>
      <w:r w:rsidR="00E87FFE">
        <w:t xml:space="preserve">, and </w:t>
      </w:r>
      <w:r>
        <w:t xml:space="preserve">conversely, older members may connect with younger members to bridge technology gaps </w:t>
      </w:r>
      <w:r w:rsidR="00E87FFE">
        <w:t xml:space="preserve">or to </w:t>
      </w:r>
      <w:r w:rsidR="00E87FFE" w:rsidRPr="00E87FFE">
        <w:t xml:space="preserve">better integrate into the </w:t>
      </w:r>
      <w:r>
        <w:t>gaming community, which typically tends to be younger.</w:t>
      </w:r>
    </w:p>
    <w:p w14:paraId="085EEBF8" w14:textId="38EEC6DB" w:rsidR="001A7F0A" w:rsidRDefault="001A7F0A" w:rsidP="001A7F0A">
      <w:pPr>
        <w:spacing w:line="278" w:lineRule="auto"/>
      </w:pPr>
      <w:r>
        <w:t xml:space="preserve">Furthermore, older </w:t>
      </w:r>
      <w:r w:rsidRPr="001A7F0A">
        <w:t>members are</w:t>
      </w:r>
      <w:r>
        <w:t xml:space="preserve"> significantly more likely </w:t>
      </w:r>
      <w:r w:rsidR="005A79F0">
        <w:t>than younger members to form communication ties over time, both as senders and as recipients</w:t>
      </w:r>
      <w:r>
        <w:t xml:space="preserve">. This could reflect these members' feelings about the social connection gap after their collegiate years or as they age. This result also suggests that these members may be the driving force behind communication within the network. </w:t>
      </w:r>
      <w:r w:rsidR="00AD2DE8">
        <w:t xml:space="preserve">Simply put, older members within these gaming communities play important roles in maintaining social support structures, providing guidance to younger gamers, and contributing to a healthy culture. </w:t>
      </w:r>
    </w:p>
    <w:p w14:paraId="0D253F25" w14:textId="3B4F9B0C" w:rsidR="004F0ECB" w:rsidRDefault="004F0ECB" w:rsidP="003A0252">
      <w:pPr>
        <w:pStyle w:val="Heading2"/>
        <w:spacing w:after="120"/>
      </w:pPr>
      <w:r>
        <w:t xml:space="preserve">The reason for gaming matters </w:t>
      </w:r>
    </w:p>
    <w:p w14:paraId="7AC866AB" w14:textId="51AA64BB" w:rsidR="00646CFB" w:rsidRPr="004F0ECB" w:rsidRDefault="00646CFB" w:rsidP="00646CFB">
      <w:pPr>
        <w:spacing w:line="278" w:lineRule="auto"/>
      </w:pPr>
      <w:r>
        <w:t xml:space="preserve">Video games come in all shapes and sizes across a wide variety of genres and a spectrum of community preferences. </w:t>
      </w:r>
      <w:r w:rsidR="00AD2DE8">
        <w:t xml:space="preserve">Across the gaming community, many gamers are split in their preferences for intensity and genre of interest. </w:t>
      </w:r>
      <w:r w:rsidR="00AD2DE8" w:rsidRPr="00AD2DE8">
        <w:t>Many argued that the type of game played, as well as the culture of the game</w:t>
      </w:r>
      <w:r w:rsidR="00AD2DE8">
        <w:t xml:space="preserve"> (</w:t>
      </w:r>
      <w:r w:rsidR="00AD2DE8" w:rsidRPr="00AD2DE8">
        <w:t xml:space="preserve">and the </w:t>
      </w:r>
      <w:r w:rsidR="00AD2DE8">
        <w:t xml:space="preserve">related </w:t>
      </w:r>
      <w:r w:rsidR="00AD2DE8" w:rsidRPr="00AD2DE8">
        <w:t>communities</w:t>
      </w:r>
      <w:r w:rsidR="00AD2DE8">
        <w:t xml:space="preserve">), </w:t>
      </w:r>
      <w:r w:rsidR="00AD2DE8" w:rsidRPr="00AD2DE8">
        <w:t>may influence</w:t>
      </w:r>
      <w:r w:rsidR="00AD2DE8">
        <w:t xml:space="preserve"> </w:t>
      </w:r>
      <w:r w:rsidR="00AD2DE8" w:rsidRPr="00AD2DE8">
        <w:t>the impact of video games on a person's mental state</w:t>
      </w:r>
      <w:r w:rsidR="00AD2DE8">
        <w:t xml:space="preserve">. </w:t>
      </w:r>
      <w:r w:rsidR="00AD2DE8" w:rsidRPr="00AD2DE8">
        <w:t>Whilst more research is required in this space</w:t>
      </w:r>
      <w:r w:rsidR="00AD2DE8">
        <w:t>, r</w:t>
      </w:r>
      <w:r>
        <w:t xml:space="preserve">esearchers </w:t>
      </w:r>
      <w:r w:rsidR="00AD2DE8" w:rsidRPr="00AD2DE8">
        <w:t xml:space="preserve">suspected that </w:t>
      </w:r>
      <w:r>
        <w:t xml:space="preserve">the </w:t>
      </w:r>
      <w:r w:rsidR="00AD2DE8" w:rsidRPr="00AD2DE8">
        <w:t>reason a person picked up a controller might matter far more than what they did once they put it down.</w:t>
      </w:r>
    </w:p>
    <w:p w14:paraId="4BDFDC20" w14:textId="572CD6D1" w:rsidR="004F0ECB" w:rsidRDefault="00522923" w:rsidP="004F0ECB">
      <w:r>
        <w:t xml:space="preserve">So, a </w:t>
      </w:r>
      <w:r w:rsidR="004F0ECB" w:rsidRPr="004F0ECB">
        <w:t xml:space="preserve">longitudinal study </w:t>
      </w:r>
      <w:r>
        <w:t xml:space="preserve">was conducted in 2021 </w:t>
      </w:r>
      <w:r w:rsidR="00AD2DE8">
        <w:t xml:space="preserve">that </w:t>
      </w:r>
      <w:r w:rsidR="004F0ECB" w:rsidRPr="004F0ECB">
        <w:t>track</w:t>
      </w:r>
      <w:r w:rsidR="00AD2DE8">
        <w:t>ed</w:t>
      </w:r>
      <w:r w:rsidR="004F0ECB" w:rsidRPr="004F0ECB">
        <w:t xml:space="preserve"> 929 male adolescent gamers over twelve months divided players into three categories based on their motivation to play: recreational gamers, who played primarily for enjoyment; achievers, who were driven by in-game progress and mastery; and escapers, who turned to games primarily to avoid something in their offline lives. The outcomes </w:t>
      </w:r>
      <w:r w:rsidR="004F0ECB" w:rsidRPr="004F0ECB">
        <w:lastRenderedPageBreak/>
        <w:t xml:space="preserve">between these groups </w:t>
      </w:r>
      <w:r w:rsidR="004F0ECB">
        <w:t>really helped to reframe perspectives on the gaming debate</w:t>
      </w:r>
      <w:r w:rsidR="004F0ECB" w:rsidRPr="004F0ECB">
        <w:t>. Recreational players showed the lowest incidence of depression, anxiety</w:t>
      </w:r>
      <w:r w:rsidR="00E87FFE">
        <w:t xml:space="preserve"> and</w:t>
      </w:r>
      <w:r w:rsidR="004F0ECB" w:rsidRPr="004F0ECB">
        <w:t xml:space="preserve"> social withdrawal across the board. Achievers sat somewhere in the middle. Escapers </w:t>
      </w:r>
      <w:r w:rsidR="004F0ECB">
        <w:t xml:space="preserve">(i.e., </w:t>
      </w:r>
      <w:r w:rsidR="004F0ECB" w:rsidRPr="004F0ECB">
        <w:t>those using games to run from something</w:t>
      </w:r>
      <w:r w:rsidR="004F0ECB">
        <w:t xml:space="preserve">) </w:t>
      </w:r>
      <w:r w:rsidR="004F0ECB" w:rsidRPr="004F0ECB">
        <w:t>showed significantly elevated risk across every negative mental health outcome measured.</w:t>
      </w:r>
    </w:p>
    <w:p w14:paraId="660C9030" w14:textId="3FB5BE67" w:rsidR="004F0ECB" w:rsidRDefault="004F0ECB" w:rsidP="004F0ECB">
      <w:r>
        <w:t xml:space="preserve">This </w:t>
      </w:r>
      <w:r w:rsidR="009D5354">
        <w:t>means</w:t>
      </w:r>
      <w:r>
        <w:t xml:space="preserve"> that people who are already struggling (i.e., already isolated, low </w:t>
      </w:r>
      <w:r w:rsidR="009D5354">
        <w:t>in self-esteem, or looking for somewhere to disappear) are more likely to game heavily</w:t>
      </w:r>
      <w:r w:rsidR="00E87FFE">
        <w:t xml:space="preserve"> and</w:t>
      </w:r>
      <w:r w:rsidR="009D5354">
        <w:t xml:space="preserve"> that heavy use, in turn,</w:t>
      </w:r>
      <w:r>
        <w:t xml:space="preserve"> deepens their withdrawal from the offline world. </w:t>
      </w:r>
    </w:p>
    <w:p w14:paraId="7CEA12C1" w14:textId="3F9C7332" w:rsidR="00F5571F" w:rsidRDefault="004F0ECB" w:rsidP="004F0ECB">
      <w:r>
        <w:t>This also helps explain one of the more counterintuitive findings in recent research: that gaming communities can serve as genuine mental health infrastructure for people who lack real-world support, while simultaneously functioning as a retreat for people who use them to avoid building that support in the first place. The same environment</w:t>
      </w:r>
      <w:r w:rsidR="00F5571F">
        <w:t xml:space="preserve"> serves</w:t>
      </w:r>
      <w:r>
        <w:t xml:space="preserve"> radically different psychological purposes depending on </w:t>
      </w:r>
      <w:r w:rsidR="00F5571F">
        <w:t>the reason for picking up the video game</w:t>
      </w:r>
      <w:r>
        <w:t>.</w:t>
      </w:r>
    </w:p>
    <w:p w14:paraId="3B694AEF" w14:textId="516C82FF" w:rsidR="003A0252" w:rsidRPr="003A0252" w:rsidRDefault="00F5571F" w:rsidP="003A0252">
      <w:pPr>
        <w:pStyle w:val="Heading2"/>
        <w:spacing w:after="120"/>
      </w:pPr>
      <w:r>
        <w:t>The dominant demographic: Boys and Men</w:t>
      </w:r>
    </w:p>
    <w:p w14:paraId="791A624A" w14:textId="7D3D005B" w:rsidR="009D5354" w:rsidRDefault="009D5354" w:rsidP="004F0ECB">
      <w:r w:rsidRPr="009D5354">
        <w:t>Men account for approximately three-quarters of suicides in both the United States and the United Kingdom.</w:t>
      </w:r>
      <w:r>
        <w:t xml:space="preserve"> </w:t>
      </w:r>
      <w:r w:rsidRPr="009D5354">
        <w:t xml:space="preserve">They are consistently </w:t>
      </w:r>
      <w:r>
        <w:t>underdiagnosed</w:t>
      </w:r>
      <w:r w:rsidRPr="009D5354">
        <w:t xml:space="preserve"> with depression</w:t>
      </w:r>
      <w:r>
        <w:t xml:space="preserve"> and often struggle to </w:t>
      </w:r>
      <w:r w:rsidR="00522923">
        <w:t>seek</w:t>
      </w:r>
      <w:r>
        <w:t xml:space="preserve"> professional support. </w:t>
      </w:r>
      <w:r w:rsidRPr="009D5354">
        <w:t xml:space="preserve">They are also, by an enormous margin, the dominant demographic in gaming. Approximately 80% of people who meet clinical criteria for Internet Gaming Disorder are male. And they are the demographic </w:t>
      </w:r>
      <w:r w:rsidR="003A0252">
        <w:t xml:space="preserve">which </w:t>
      </w:r>
      <w:r w:rsidRPr="009D5354">
        <w:t xml:space="preserve">most acutely affected by what sociologists have been calling the </w:t>
      </w:r>
      <w:r w:rsidR="003A0252">
        <w:t>‘</w:t>
      </w:r>
      <w:r w:rsidRPr="009D5354">
        <w:t>male friendship crisis</w:t>
      </w:r>
      <w:r w:rsidR="003A0252">
        <w:t>’</w:t>
      </w:r>
      <w:r w:rsidR="000B590E">
        <w:t xml:space="preserve">, which has been identified as the growing difficulty </w:t>
      </w:r>
      <w:r w:rsidR="00522923">
        <w:t>men face in forming and sustaining</w:t>
      </w:r>
      <w:r w:rsidR="000B590E">
        <w:t xml:space="preserve"> close friendships after their early twenties.</w:t>
      </w:r>
    </w:p>
    <w:p w14:paraId="59406AE5" w14:textId="1D49F183" w:rsidR="000B590E" w:rsidRDefault="000B590E" w:rsidP="004F0ECB">
      <w:r>
        <w:t>There has been a growing pattern around this. M</w:t>
      </w:r>
      <w:r w:rsidRPr="000B590E">
        <w:t xml:space="preserve">en's friendships in adolescence and early adulthood tend to form around </w:t>
      </w:r>
      <w:bookmarkStart w:id="3" w:name="OLE_LINK7"/>
      <w:r w:rsidRPr="000B590E">
        <w:t xml:space="preserve">shared activities and structured environments </w:t>
      </w:r>
      <w:bookmarkEnd w:id="3"/>
      <w:r>
        <w:t>(</w:t>
      </w:r>
      <w:r w:rsidR="00F87B88">
        <w:t>e.g., school, sports, military service, university, religious spaces</w:t>
      </w:r>
      <w:r>
        <w:t>)</w:t>
      </w:r>
      <w:r w:rsidRPr="000B590E">
        <w:t xml:space="preserve">. </w:t>
      </w:r>
      <w:r>
        <w:t>So, w</w:t>
      </w:r>
      <w:r w:rsidRPr="000B590E">
        <w:t>hen those structures dissolve, the friendships often dissolve with them. Unlike women, who are generally more likely to maintain emotionally intimate friendships through deliberate social effort, men frequently find themselves socially stranded in their late twenties and thirties with no clear infrastructure through which to rebuild. The result is a generation of men who are, by almost every metric, more isolated than their fathers were and far more isolated than they would care to admit.</w:t>
      </w:r>
    </w:p>
    <w:p w14:paraId="50F53FD2" w14:textId="47D3799C" w:rsidR="00F5571F" w:rsidRDefault="000B590E" w:rsidP="004F0ECB">
      <w:r>
        <w:t xml:space="preserve">Gaming does not provide a comprehensive support structure to address this growing crisis, but it does </w:t>
      </w:r>
      <w:r w:rsidR="008729AE">
        <w:t xml:space="preserve">offer a </w:t>
      </w:r>
      <w:r w:rsidR="008729AE" w:rsidRPr="008729AE">
        <w:t>small measure of relief</w:t>
      </w:r>
      <w:r w:rsidR="008729AE">
        <w:t>. For many boys and men, the shared mission, structured competition</w:t>
      </w:r>
      <w:r w:rsidR="00F87B88">
        <w:t>, and low-stakes banter on a Discord server with a squad of online teammates is the closest thing they have to the shared spaces and structured environments they lost after their early adulthood</w:t>
      </w:r>
      <w:r w:rsidR="008729AE">
        <w:t>.</w:t>
      </w:r>
    </w:p>
    <w:p w14:paraId="74D7FFEC" w14:textId="2843A1FD" w:rsidR="00F5571F" w:rsidRDefault="00F5571F" w:rsidP="003A0252">
      <w:pPr>
        <w:pStyle w:val="Heading2"/>
        <w:spacing w:after="120"/>
      </w:pPr>
      <w:r w:rsidRPr="00F5571F">
        <w:lastRenderedPageBreak/>
        <w:t>What This Actually Means in Practice</w:t>
      </w:r>
    </w:p>
    <w:p w14:paraId="7C1AFA6B" w14:textId="051AB37C" w:rsidR="00F5571F" w:rsidRDefault="00646CFB" w:rsidP="004F0ECB">
      <w:r w:rsidRPr="00646CFB">
        <w:t xml:space="preserve">For individuals, the most useful reframe is the motivation question. If gaming is something you do because you enjoy it </w:t>
      </w:r>
      <w:r>
        <w:t>or</w:t>
      </w:r>
      <w:r w:rsidRPr="00646CFB">
        <w:t xml:space="preserve"> because you're invested in the community, the challenge, or the people you play with</w:t>
      </w:r>
      <w:r>
        <w:t>,</w:t>
      </w:r>
      <w:r w:rsidRPr="00646CFB">
        <w:t xml:space="preserve"> </w:t>
      </w:r>
      <w:r>
        <w:t>then</w:t>
      </w:r>
      <w:r w:rsidRPr="00646CFB">
        <w:t xml:space="preserve"> the evidence suggests you are likely fine and possibly benefiting</w:t>
      </w:r>
      <w:r>
        <w:t xml:space="preserve"> from the time spent</w:t>
      </w:r>
      <w:r w:rsidRPr="00646CFB">
        <w:t>. If gaming is increasingly the thing you do instead of something harder,</w:t>
      </w:r>
      <w:r>
        <w:t xml:space="preserve"> then</w:t>
      </w:r>
      <w:r w:rsidRPr="00646CFB">
        <w:t xml:space="preserve"> it </w:t>
      </w:r>
      <w:r>
        <w:t>might be worth reflecting on the thing that you are avoiding</w:t>
      </w:r>
      <w:r w:rsidRPr="00646CFB">
        <w:t xml:space="preserve">. </w:t>
      </w:r>
    </w:p>
    <w:p w14:paraId="203E1D05" w14:textId="6CFB9B8C" w:rsidR="00423AD2" w:rsidRDefault="00646CFB" w:rsidP="001A7F0A">
      <w:pPr>
        <w:spacing w:line="278" w:lineRule="auto"/>
      </w:pPr>
      <w:r w:rsidRPr="00646CFB">
        <w:t xml:space="preserve">For platforms and developers, the implications are more uncomfortable. The companies building these environments have access to data that could, if they chose to use it, identify players who are socially isolated, </w:t>
      </w:r>
      <w:r w:rsidR="00522923">
        <w:t>gaming compulsively, or</w:t>
      </w:r>
      <w:r w:rsidRPr="00646CFB">
        <w:t xml:space="preserve"> </w:t>
      </w:r>
      <w:proofErr w:type="gramStart"/>
      <w:r w:rsidRPr="00646CFB">
        <w:t>showing</w:t>
      </w:r>
      <w:proofErr w:type="gramEnd"/>
      <w:r w:rsidRPr="00646CFB">
        <w:t xml:space="preserve"> patterns consistent with escapism rather than enjoyment. </w:t>
      </w:r>
      <w:bookmarkStart w:id="4" w:name="OLE_LINK4"/>
      <w:r w:rsidRPr="00646CFB">
        <w:t>Some</w:t>
      </w:r>
      <w:r w:rsidR="003A0252">
        <w:t xml:space="preserve"> industry actors, like Riot Games</w:t>
      </w:r>
      <w:r w:rsidR="00276F0F">
        <w:t xml:space="preserve"> (</w:t>
      </w:r>
      <w:r w:rsidR="00276F0F" w:rsidRPr="00276F0F">
        <w:t>the developer behind League of Legends and VALORANT</w:t>
      </w:r>
      <w:r w:rsidR="00276F0F">
        <w:t xml:space="preserve">), </w:t>
      </w:r>
      <w:r w:rsidRPr="00646CFB">
        <w:t xml:space="preserve">are beginning to take this seriously </w:t>
      </w:r>
      <w:r>
        <w:t xml:space="preserve">by </w:t>
      </w:r>
      <w:r w:rsidRPr="00646CFB">
        <w:t>building in session limits, mental health signposting</w:t>
      </w:r>
      <w:r w:rsidR="00E87FFE">
        <w:t xml:space="preserve"> and</w:t>
      </w:r>
      <w:r w:rsidRPr="00646CFB">
        <w:t xml:space="preserve"> community moderation standards that </w:t>
      </w:r>
      <w:proofErr w:type="spellStart"/>
      <w:r w:rsidRPr="00646CFB">
        <w:t>prioritise</w:t>
      </w:r>
      <w:proofErr w:type="spellEnd"/>
      <w:r w:rsidRPr="00646CFB">
        <w:t xml:space="preserve"> psychological safety</w:t>
      </w:r>
      <w:bookmarkEnd w:id="4"/>
      <w:r w:rsidRPr="00646CFB">
        <w:t xml:space="preserve">. </w:t>
      </w:r>
      <w:r>
        <w:t>Though the economic incentives of engagement metrics do not naturally align with the well-being</w:t>
      </w:r>
      <w:r w:rsidRPr="00646CFB">
        <w:t xml:space="preserve"> of the most vulnerable users.</w:t>
      </w:r>
    </w:p>
    <w:p w14:paraId="296942F2" w14:textId="2279CF8C" w:rsidR="00646CFB" w:rsidRDefault="00646CFB" w:rsidP="001A7F0A">
      <w:pPr>
        <w:spacing w:line="278" w:lineRule="auto"/>
      </w:pPr>
      <w:r w:rsidRPr="00646CFB">
        <w:t xml:space="preserve">For society more broadly, </w:t>
      </w:r>
      <w:r w:rsidR="003A0252">
        <w:t xml:space="preserve">a reframing of perspectives around </w:t>
      </w:r>
      <w:r w:rsidRPr="00646CFB">
        <w:t xml:space="preserve">gaming </w:t>
      </w:r>
      <w:r w:rsidR="003A0252">
        <w:t xml:space="preserve">(and the </w:t>
      </w:r>
      <w:r w:rsidRPr="00646CFB">
        <w:t>communit</w:t>
      </w:r>
      <w:r w:rsidR="003A0252">
        <w:t xml:space="preserve">ies surrounding it) is greatly needed. </w:t>
      </w:r>
      <w:bookmarkStart w:id="5" w:name="OLE_LINK5"/>
      <w:r w:rsidR="003A0252">
        <w:t xml:space="preserve">Surprisingly, these communities have </w:t>
      </w:r>
      <w:r w:rsidR="00276F0F">
        <w:t>achieved</w:t>
      </w:r>
      <w:r w:rsidR="003A0252">
        <w:t xml:space="preserve"> what </w:t>
      </w:r>
      <w:r w:rsidR="00522923">
        <w:t xml:space="preserve">the broader culture has </w:t>
      </w:r>
      <w:r w:rsidR="003A0252">
        <w:t>largely failed to do recently</w:t>
      </w:r>
      <w:r w:rsidR="00276F0F">
        <w:t xml:space="preserve">. </w:t>
      </w:r>
      <w:r w:rsidR="003A0252">
        <w:t xml:space="preserve"> </w:t>
      </w:r>
      <w:r w:rsidR="00276F0F">
        <w:t xml:space="preserve">They create </w:t>
      </w:r>
      <w:r w:rsidRPr="00646CFB">
        <w:t>structured spaces where people can show up regularly, pursue shared goals</w:t>
      </w:r>
      <w:r w:rsidR="00E87FFE">
        <w:t xml:space="preserve"> and</w:t>
      </w:r>
      <w:r w:rsidRPr="00646CFB">
        <w:t xml:space="preserve"> build relationships across lines of age, geography</w:t>
      </w:r>
      <w:r w:rsidR="00E87FFE">
        <w:t xml:space="preserve"> and</w:t>
      </w:r>
      <w:r w:rsidRPr="00646CFB">
        <w:t xml:space="preserve"> background. </w:t>
      </w:r>
      <w:bookmarkEnd w:id="5"/>
      <w:r w:rsidRPr="00646CFB">
        <w:t>The question is not how to pull people out of these spaces</w:t>
      </w:r>
      <w:r>
        <w:t>, but rather i</w:t>
      </w:r>
      <w:r w:rsidRPr="00646CFB">
        <w:t>t is to understand what they are providing and why offline life is so often failing to provide it instead</w:t>
      </w:r>
    </w:p>
    <w:p w14:paraId="3E09649F" w14:textId="48566C84" w:rsidR="00646CFB" w:rsidRDefault="00646CFB" w:rsidP="003A0252">
      <w:pPr>
        <w:pStyle w:val="Heading2"/>
        <w:spacing w:after="120"/>
      </w:pPr>
      <w:bookmarkStart w:id="6" w:name="OLE_LINK6"/>
      <w:r w:rsidRPr="00646CFB">
        <w:t>So, Is Gaming Making Us More Depressed?</w:t>
      </w:r>
    </w:p>
    <w:p w14:paraId="0BDF7927" w14:textId="57E17C7E" w:rsidR="005A79F0" w:rsidRDefault="00646CFB" w:rsidP="00F87B88">
      <w:pPr>
        <w:spacing w:line="278" w:lineRule="auto"/>
      </w:pPr>
      <w:r w:rsidRPr="00646CFB">
        <w:t>No</w:t>
      </w:r>
      <w:r w:rsidR="00F87B88">
        <w:t xml:space="preserve">, it does not, but </w:t>
      </w:r>
      <w:r w:rsidR="00F87B88" w:rsidRPr="00F87B88">
        <w:t>like any other recreational activity, it needs to be used in moderation.</w:t>
      </w:r>
      <w:r w:rsidR="00F32647">
        <w:t xml:space="preserve"> The key is to reflect on your reason for playing and to understand that the value of gaming lies in its recreational benefits as well as in the potential for long-lasting friendships and supportive communities. </w:t>
      </w:r>
      <w:r>
        <w:t xml:space="preserve">For many people, these digital spaces might be </w:t>
      </w:r>
      <w:r w:rsidRPr="00F5571F">
        <w:t>the difference between having a support network and not having one.</w:t>
      </w:r>
      <w:bookmarkEnd w:id="0"/>
      <w:r w:rsidR="00276F0F">
        <w:br/>
      </w:r>
      <w:r w:rsidR="00276F0F">
        <w:br/>
      </w:r>
      <w:r w:rsidR="00276F0F" w:rsidRPr="00276F0F">
        <w:t>In a</w:t>
      </w:r>
      <w:r w:rsidR="00276F0F">
        <w:t>n</w:t>
      </w:r>
      <w:r w:rsidR="00276F0F" w:rsidRPr="00276F0F">
        <w:t xml:space="preserve"> era defined by disconnection, millions of people have somehow found their way back to each other through a screen.</w:t>
      </w:r>
      <w:r w:rsidR="00276F0F">
        <w:t xml:space="preserve"> </w:t>
      </w:r>
      <w:r w:rsidR="00276F0F" w:rsidRPr="00276F0F">
        <w:t>If we can understand how and what this might teach us about building human connections</w:t>
      </w:r>
      <w:r w:rsidR="00276F0F">
        <w:t xml:space="preserve"> </w:t>
      </w:r>
      <w:r w:rsidR="00276F0F" w:rsidRPr="00276F0F">
        <w:t>in every space</w:t>
      </w:r>
      <w:r w:rsidR="00276F0F">
        <w:t xml:space="preserve">, </w:t>
      </w:r>
      <w:r w:rsidR="00276F0F" w:rsidRPr="00276F0F">
        <w:t>then we might be able to develop a roadmap to address the existing gaps in our support structures</w:t>
      </w:r>
      <w:r w:rsidR="00276F0F">
        <w:t xml:space="preserve">, </w:t>
      </w:r>
      <w:r w:rsidR="00276F0F" w:rsidRPr="00276F0F">
        <w:t>particularly beyond the digital realm</w:t>
      </w:r>
      <w:r w:rsidR="00276F0F">
        <w:t>.</w:t>
      </w:r>
    </w:p>
    <w:bookmarkEnd w:id="6"/>
    <w:p w14:paraId="2E9359B9" w14:textId="77777777" w:rsidR="003A0252" w:rsidRPr="005A79F0" w:rsidRDefault="003A0252" w:rsidP="003A0252"/>
    <w:bookmarkEnd w:id="1"/>
    <w:p w14:paraId="332B115C" w14:textId="728C3C3D" w:rsidR="00522923" w:rsidRPr="00297DE1" w:rsidRDefault="00297DE1" w:rsidP="005A79F0">
      <w:pPr>
        <w:rPr>
          <w:rFonts w:asciiTheme="majorHAnsi" w:eastAsiaTheme="majorEastAsia" w:hAnsiTheme="majorHAnsi" w:cstheme="majorBidi"/>
          <w:sz w:val="36"/>
          <w:szCs w:val="36"/>
        </w:rPr>
      </w:pPr>
      <w:r w:rsidRPr="00297DE1">
        <w:rPr>
          <w:rFonts w:asciiTheme="majorHAnsi" w:eastAsiaTheme="majorEastAsia" w:hAnsiTheme="majorHAnsi" w:cstheme="majorBidi"/>
          <w:sz w:val="36"/>
          <w:szCs w:val="36"/>
        </w:rPr>
        <w:t>Sources:</w:t>
      </w:r>
    </w:p>
    <w:p w14:paraId="457F2076" w14:textId="77777777" w:rsidR="00297DE1" w:rsidRPr="00297DE1" w:rsidRDefault="00297DE1" w:rsidP="00297DE1">
      <w:r w:rsidRPr="00297DE1">
        <w:rPr>
          <w:b/>
          <w:bCs/>
        </w:rPr>
        <w:t>Journal Articles</w:t>
      </w:r>
    </w:p>
    <w:p w14:paraId="390D1B12" w14:textId="10D96283" w:rsidR="00297DE1" w:rsidRPr="00297DE1" w:rsidRDefault="00297DE1" w:rsidP="00297DE1">
      <w:pPr>
        <w:numPr>
          <w:ilvl w:val="0"/>
          <w:numId w:val="6"/>
        </w:numPr>
      </w:pPr>
      <w:r w:rsidRPr="00297DE1">
        <w:t xml:space="preserve">Kowert, R., </w:t>
      </w:r>
      <w:proofErr w:type="spellStart"/>
      <w:r w:rsidRPr="00297DE1">
        <w:t>Domahidi</w:t>
      </w:r>
      <w:proofErr w:type="spellEnd"/>
      <w:r w:rsidRPr="00297DE1">
        <w:t xml:space="preserve">, E., </w:t>
      </w:r>
      <w:proofErr w:type="spellStart"/>
      <w:r w:rsidRPr="00297DE1">
        <w:t>Festl</w:t>
      </w:r>
      <w:proofErr w:type="spellEnd"/>
      <w:r w:rsidRPr="00297DE1">
        <w:t xml:space="preserve">, R., &amp; Quandt, T. (2014). Social gaming, lonely life? The impact of digital </w:t>
      </w:r>
      <w:proofErr w:type="gramStart"/>
      <w:r w:rsidRPr="00297DE1">
        <w:t>game play</w:t>
      </w:r>
      <w:proofErr w:type="gramEnd"/>
      <w:r w:rsidRPr="00297DE1">
        <w:t xml:space="preserve"> on adolescents' social circles. </w:t>
      </w:r>
      <w:r w:rsidRPr="00297DE1">
        <w:rPr>
          <w:i/>
          <w:iCs/>
        </w:rPr>
        <w:t xml:space="preserve">Computers in Human </w:t>
      </w:r>
      <w:proofErr w:type="spellStart"/>
      <w:r>
        <w:rPr>
          <w:i/>
          <w:iCs/>
        </w:rPr>
        <w:t>Behaviour</w:t>
      </w:r>
      <w:proofErr w:type="spellEnd"/>
      <w:r w:rsidRPr="00297DE1">
        <w:t xml:space="preserve">, </w:t>
      </w:r>
      <w:r w:rsidRPr="00297DE1">
        <w:rPr>
          <w:i/>
          <w:iCs/>
        </w:rPr>
        <w:t>36</w:t>
      </w:r>
      <w:r w:rsidRPr="00297DE1">
        <w:t xml:space="preserve">, 385–390. </w:t>
      </w:r>
      <w:hyperlink r:id="rId8" w:history="1">
        <w:r w:rsidRPr="00297DE1">
          <w:rPr>
            <w:rStyle w:val="Hyperlink"/>
          </w:rPr>
          <w:t>https://doi.org/10.1016/j.chb.2014.03.058</w:t>
        </w:r>
      </w:hyperlink>
    </w:p>
    <w:p w14:paraId="46D450F7" w14:textId="77777777" w:rsidR="00297DE1" w:rsidRPr="00297DE1" w:rsidRDefault="00297DE1" w:rsidP="00297DE1">
      <w:pPr>
        <w:numPr>
          <w:ilvl w:val="0"/>
          <w:numId w:val="6"/>
        </w:numPr>
      </w:pPr>
      <w:r w:rsidRPr="00297DE1">
        <w:lastRenderedPageBreak/>
        <w:t xml:space="preserve">Gentile, D. A. (2009). Pathological video-game use among youth ages 8 to 18: A national study. </w:t>
      </w:r>
      <w:r w:rsidRPr="00297DE1">
        <w:rPr>
          <w:i/>
          <w:iCs/>
        </w:rPr>
        <w:t>Psychological Science</w:t>
      </w:r>
      <w:r w:rsidRPr="00297DE1">
        <w:t xml:space="preserve">, </w:t>
      </w:r>
      <w:r w:rsidRPr="00297DE1">
        <w:rPr>
          <w:i/>
          <w:iCs/>
        </w:rPr>
        <w:t>20</w:t>
      </w:r>
      <w:r w:rsidRPr="00297DE1">
        <w:t xml:space="preserve">(5), 594–602. </w:t>
      </w:r>
      <w:hyperlink r:id="rId9" w:history="1">
        <w:r w:rsidRPr="00297DE1">
          <w:rPr>
            <w:rStyle w:val="Hyperlink"/>
          </w:rPr>
          <w:t>https://doi.org/10.1111/j.1467-9280.2009.02340.x</w:t>
        </w:r>
      </w:hyperlink>
    </w:p>
    <w:p w14:paraId="5A32DBE3" w14:textId="77777777" w:rsidR="00297DE1" w:rsidRPr="00297DE1" w:rsidRDefault="00297DE1" w:rsidP="00297DE1">
      <w:pPr>
        <w:numPr>
          <w:ilvl w:val="0"/>
          <w:numId w:val="6"/>
        </w:numPr>
      </w:pPr>
      <w:proofErr w:type="spellStart"/>
      <w:r w:rsidRPr="00297DE1">
        <w:t>Festl</w:t>
      </w:r>
      <w:proofErr w:type="spellEnd"/>
      <w:r w:rsidRPr="00297DE1">
        <w:t xml:space="preserve">, R., </w:t>
      </w:r>
      <w:proofErr w:type="spellStart"/>
      <w:r w:rsidRPr="00297DE1">
        <w:t>Scharkow</w:t>
      </w:r>
      <w:proofErr w:type="spellEnd"/>
      <w:r w:rsidRPr="00297DE1">
        <w:t xml:space="preserve">, M., &amp; Quandt, T. (2013). Problematic computer </w:t>
      </w:r>
      <w:proofErr w:type="gramStart"/>
      <w:r w:rsidRPr="00297DE1">
        <w:t>game use</w:t>
      </w:r>
      <w:proofErr w:type="gramEnd"/>
      <w:r w:rsidRPr="00297DE1">
        <w:t xml:space="preserve"> among adolescents, younger and older adults. </w:t>
      </w:r>
      <w:r w:rsidRPr="00297DE1">
        <w:rPr>
          <w:i/>
          <w:iCs/>
        </w:rPr>
        <w:t>Addiction</w:t>
      </w:r>
      <w:r w:rsidRPr="00297DE1">
        <w:t xml:space="preserve">, </w:t>
      </w:r>
      <w:r w:rsidRPr="00297DE1">
        <w:rPr>
          <w:i/>
          <w:iCs/>
        </w:rPr>
        <w:t>108</w:t>
      </w:r>
      <w:r w:rsidRPr="00297DE1">
        <w:t xml:space="preserve">(3), 592–599. </w:t>
      </w:r>
      <w:hyperlink r:id="rId10" w:history="1">
        <w:r w:rsidRPr="00297DE1">
          <w:rPr>
            <w:rStyle w:val="Hyperlink"/>
          </w:rPr>
          <w:t>https://doi.org/10.1111/add.12016</w:t>
        </w:r>
      </w:hyperlink>
    </w:p>
    <w:p w14:paraId="6C2A6A3B" w14:textId="77777777" w:rsidR="00297DE1" w:rsidRPr="00297DE1" w:rsidRDefault="00297DE1" w:rsidP="00297DE1">
      <w:pPr>
        <w:numPr>
          <w:ilvl w:val="0"/>
          <w:numId w:val="6"/>
        </w:numPr>
      </w:pPr>
      <w:r w:rsidRPr="00297DE1">
        <w:t xml:space="preserve">Männikkö, N., Ruotsalainen, H., Miettunen, J., Pontes, H. M., &amp; Kääriäinen, M. (2020). Problematic gaming </w:t>
      </w:r>
      <w:proofErr w:type="spellStart"/>
      <w:r w:rsidRPr="00297DE1">
        <w:t>behaviour</w:t>
      </w:r>
      <w:proofErr w:type="spellEnd"/>
      <w:r w:rsidRPr="00297DE1">
        <w:t xml:space="preserve"> and health-related outcomes: A systematic review and meta-analysis. </w:t>
      </w:r>
      <w:r w:rsidRPr="00297DE1">
        <w:rPr>
          <w:i/>
          <w:iCs/>
        </w:rPr>
        <w:t>Journal of Health Psychology</w:t>
      </w:r>
      <w:r w:rsidRPr="00297DE1">
        <w:t xml:space="preserve">, </w:t>
      </w:r>
      <w:r w:rsidRPr="00297DE1">
        <w:rPr>
          <w:i/>
          <w:iCs/>
        </w:rPr>
        <w:t>25</w:t>
      </w:r>
      <w:r w:rsidRPr="00297DE1">
        <w:t xml:space="preserve">(1), 67–81. </w:t>
      </w:r>
      <w:hyperlink r:id="rId11" w:history="1">
        <w:r w:rsidRPr="00297DE1">
          <w:rPr>
            <w:rStyle w:val="Hyperlink"/>
          </w:rPr>
          <w:t>https://doi.org/10.1177/1359105317740414</w:t>
        </w:r>
      </w:hyperlink>
    </w:p>
    <w:p w14:paraId="323A4050" w14:textId="77777777" w:rsidR="00297DE1" w:rsidRPr="00297DE1" w:rsidRDefault="00297DE1" w:rsidP="00297DE1">
      <w:pPr>
        <w:numPr>
          <w:ilvl w:val="0"/>
          <w:numId w:val="6"/>
        </w:numPr>
      </w:pPr>
      <w:r w:rsidRPr="00297DE1">
        <w:t xml:space="preserve">Lee, S. Y., &amp; Kim, J. H. (2023). Association of game use with loneliness and social isolation: A nationwide Korean study. </w:t>
      </w:r>
      <w:r w:rsidRPr="00297DE1">
        <w:rPr>
          <w:i/>
          <w:iCs/>
        </w:rPr>
        <w:t>Psychiatry Investigation</w:t>
      </w:r>
      <w:r w:rsidRPr="00297DE1">
        <w:t xml:space="preserve">. </w:t>
      </w:r>
      <w:hyperlink r:id="rId12" w:history="1">
        <w:r w:rsidRPr="00297DE1">
          <w:rPr>
            <w:rStyle w:val="Hyperlink"/>
          </w:rPr>
          <w:t>https://www.psychiatryinvestigation.org/journal/view.php?number=1915</w:t>
        </w:r>
      </w:hyperlink>
    </w:p>
    <w:p w14:paraId="7FC1FFAC" w14:textId="77777777" w:rsidR="00297DE1" w:rsidRPr="00297DE1" w:rsidRDefault="00297DE1" w:rsidP="00297DE1">
      <w:pPr>
        <w:numPr>
          <w:ilvl w:val="0"/>
          <w:numId w:val="6"/>
        </w:numPr>
      </w:pPr>
      <w:proofErr w:type="spellStart"/>
      <w:r w:rsidRPr="00297DE1">
        <w:t>Erreygers</w:t>
      </w:r>
      <w:proofErr w:type="spellEnd"/>
      <w:r w:rsidRPr="00297DE1">
        <w:t xml:space="preserve">, S., </w:t>
      </w:r>
      <w:proofErr w:type="spellStart"/>
      <w:r w:rsidRPr="00297DE1">
        <w:t>Vandebosch</w:t>
      </w:r>
      <w:proofErr w:type="spellEnd"/>
      <w:r w:rsidRPr="00297DE1">
        <w:t xml:space="preserve">, H., Vranjes, I., Fillet, M., &amp; De Witte, H. (2023). Online gaming network communication dynamics, depressive symptoms and social support: A longitudinal network analysis. </w:t>
      </w:r>
      <w:r w:rsidRPr="00297DE1">
        <w:rPr>
          <w:i/>
          <w:iCs/>
        </w:rPr>
        <w:t>Sociology of Sport Journal</w:t>
      </w:r>
      <w:r w:rsidRPr="00297DE1">
        <w:t xml:space="preserve">. </w:t>
      </w:r>
      <w:hyperlink r:id="rId13" w:history="1">
        <w:r w:rsidRPr="00297DE1">
          <w:rPr>
            <w:rStyle w:val="Hyperlink"/>
          </w:rPr>
          <w:t>https://doi.org/10.1080/00380237.2023.2199171</w:t>
        </w:r>
      </w:hyperlink>
    </w:p>
    <w:p w14:paraId="507A55AE" w14:textId="77777777" w:rsidR="00297DE1" w:rsidRPr="00297DE1" w:rsidRDefault="00297DE1" w:rsidP="00297DE1">
      <w:pPr>
        <w:numPr>
          <w:ilvl w:val="0"/>
          <w:numId w:val="6"/>
        </w:numPr>
      </w:pPr>
      <w:r w:rsidRPr="00297DE1">
        <w:t xml:space="preserve">Fong, J., et al. (2021). Gaming motivation and negative psychosocial outcomes in male adolescents: An individual-centered 1-year longitudinal study. </w:t>
      </w:r>
      <w:r w:rsidRPr="00297DE1">
        <w:rPr>
          <w:i/>
          <w:iCs/>
        </w:rPr>
        <w:t>PMC</w:t>
      </w:r>
      <w:r w:rsidRPr="00297DE1">
        <w:t xml:space="preserve">. </w:t>
      </w:r>
      <w:hyperlink r:id="rId14" w:history="1">
        <w:r w:rsidRPr="00297DE1">
          <w:rPr>
            <w:rStyle w:val="Hyperlink"/>
          </w:rPr>
          <w:t>https://pmc.ncbi.nlm.nih.gov/articles/PMC8671754/</w:t>
        </w:r>
      </w:hyperlink>
    </w:p>
    <w:p w14:paraId="0035D925" w14:textId="77777777" w:rsidR="00297DE1" w:rsidRPr="00297DE1" w:rsidRDefault="00297DE1" w:rsidP="00297DE1">
      <w:pPr>
        <w:numPr>
          <w:ilvl w:val="0"/>
          <w:numId w:val="6"/>
        </w:numPr>
      </w:pPr>
      <w:r w:rsidRPr="00297DE1">
        <w:t xml:space="preserve">Addis, M. E., &amp; Mahalik, J. R. (2003). Men, masculinity, and the contexts of help seeking. </w:t>
      </w:r>
      <w:r w:rsidRPr="00297DE1">
        <w:rPr>
          <w:i/>
          <w:iCs/>
        </w:rPr>
        <w:t>American Psychologist</w:t>
      </w:r>
      <w:r w:rsidRPr="00297DE1">
        <w:t xml:space="preserve">, </w:t>
      </w:r>
      <w:r w:rsidRPr="00297DE1">
        <w:rPr>
          <w:i/>
          <w:iCs/>
        </w:rPr>
        <w:t>58</w:t>
      </w:r>
      <w:r w:rsidRPr="00297DE1">
        <w:t xml:space="preserve">(1), 5–14. </w:t>
      </w:r>
      <w:hyperlink r:id="rId15" w:history="1">
        <w:r w:rsidRPr="00297DE1">
          <w:rPr>
            <w:rStyle w:val="Hyperlink"/>
          </w:rPr>
          <w:t>https://doi.org/10.1037/0003-066X.58.1.5</w:t>
        </w:r>
      </w:hyperlink>
    </w:p>
    <w:p w14:paraId="2CD80741" w14:textId="32595EBB" w:rsidR="00297DE1" w:rsidRPr="00297DE1" w:rsidRDefault="00297DE1" w:rsidP="00297DE1"/>
    <w:p w14:paraId="769B25E6" w14:textId="77777777" w:rsidR="00297DE1" w:rsidRPr="00297DE1" w:rsidRDefault="00297DE1" w:rsidP="00297DE1">
      <w:r w:rsidRPr="00297DE1">
        <w:rPr>
          <w:b/>
          <w:bCs/>
        </w:rPr>
        <w:t>Institutional &amp; Government Sources</w:t>
      </w:r>
    </w:p>
    <w:p w14:paraId="3909D640" w14:textId="77777777" w:rsidR="00297DE1" w:rsidRPr="00297DE1" w:rsidRDefault="00297DE1" w:rsidP="00297DE1">
      <w:pPr>
        <w:numPr>
          <w:ilvl w:val="0"/>
          <w:numId w:val="7"/>
        </w:numPr>
      </w:pPr>
      <w:r w:rsidRPr="00297DE1">
        <w:t xml:space="preserve">World Health </w:t>
      </w:r>
      <w:proofErr w:type="spellStart"/>
      <w:r w:rsidRPr="00297DE1">
        <w:t>Organisation</w:t>
      </w:r>
      <w:proofErr w:type="spellEnd"/>
      <w:r w:rsidRPr="00297DE1">
        <w:t xml:space="preserve">. (2023). </w:t>
      </w:r>
      <w:r w:rsidRPr="00297DE1">
        <w:rPr>
          <w:i/>
          <w:iCs/>
        </w:rPr>
        <w:t>Depression</w:t>
      </w:r>
      <w:r w:rsidRPr="00297DE1">
        <w:t xml:space="preserve">. </w:t>
      </w:r>
      <w:hyperlink r:id="rId16" w:history="1">
        <w:r w:rsidRPr="00297DE1">
          <w:rPr>
            <w:rStyle w:val="Hyperlink"/>
          </w:rPr>
          <w:t>https://www.who.int/news-room/fact-sheets/detail/depression</w:t>
        </w:r>
      </w:hyperlink>
    </w:p>
    <w:p w14:paraId="496D2C17" w14:textId="77777777" w:rsidR="00297DE1" w:rsidRPr="00297DE1" w:rsidRDefault="00297DE1" w:rsidP="00297DE1">
      <w:pPr>
        <w:numPr>
          <w:ilvl w:val="0"/>
          <w:numId w:val="7"/>
        </w:numPr>
      </w:pPr>
      <w:r w:rsidRPr="00297DE1">
        <w:t xml:space="preserve">World Health </w:t>
      </w:r>
      <w:proofErr w:type="spellStart"/>
      <w:r w:rsidRPr="00297DE1">
        <w:t>Organisation</w:t>
      </w:r>
      <w:proofErr w:type="spellEnd"/>
      <w:r w:rsidRPr="00297DE1">
        <w:t xml:space="preserve">. (2025). </w:t>
      </w:r>
      <w:r w:rsidRPr="00297DE1">
        <w:rPr>
          <w:i/>
          <w:iCs/>
        </w:rPr>
        <w:t>Suicide</w:t>
      </w:r>
      <w:r w:rsidRPr="00297DE1">
        <w:t xml:space="preserve">. </w:t>
      </w:r>
      <w:hyperlink r:id="rId17" w:history="1">
        <w:r w:rsidRPr="00297DE1">
          <w:rPr>
            <w:rStyle w:val="Hyperlink"/>
          </w:rPr>
          <w:t>https://www.who.int/news-room/fact-sheets/detail/suicide</w:t>
        </w:r>
      </w:hyperlink>
    </w:p>
    <w:p w14:paraId="7C415C32" w14:textId="77777777" w:rsidR="00297DE1" w:rsidRPr="00297DE1" w:rsidRDefault="00297DE1" w:rsidP="00297DE1">
      <w:pPr>
        <w:numPr>
          <w:ilvl w:val="0"/>
          <w:numId w:val="7"/>
        </w:numPr>
      </w:pPr>
      <w:r w:rsidRPr="00297DE1">
        <w:t xml:space="preserve">National Institute of Mental Health. (2021). </w:t>
      </w:r>
      <w:r w:rsidRPr="00297DE1">
        <w:rPr>
          <w:i/>
          <w:iCs/>
        </w:rPr>
        <w:t>Major depression</w:t>
      </w:r>
      <w:r w:rsidRPr="00297DE1">
        <w:t xml:space="preserve">. </w:t>
      </w:r>
      <w:hyperlink r:id="rId18" w:history="1">
        <w:r w:rsidRPr="00297DE1">
          <w:rPr>
            <w:rStyle w:val="Hyperlink"/>
          </w:rPr>
          <w:t>https://www.nimh.nih.gov/health/statistics/major-depression</w:t>
        </w:r>
      </w:hyperlink>
    </w:p>
    <w:p w14:paraId="727AF54E" w14:textId="77777777" w:rsidR="00297DE1" w:rsidRPr="00297DE1" w:rsidRDefault="00297DE1" w:rsidP="00297DE1">
      <w:pPr>
        <w:numPr>
          <w:ilvl w:val="0"/>
          <w:numId w:val="7"/>
        </w:numPr>
      </w:pPr>
      <w:r w:rsidRPr="00297DE1">
        <w:t xml:space="preserve">Centers for Disease Control and Prevention. (2023). </w:t>
      </w:r>
      <w:proofErr w:type="spellStart"/>
      <w:r w:rsidRPr="00297DE1">
        <w:rPr>
          <w:i/>
          <w:iCs/>
        </w:rPr>
        <w:t>FastStats</w:t>
      </w:r>
      <w:proofErr w:type="spellEnd"/>
      <w:r w:rsidRPr="00297DE1">
        <w:rPr>
          <w:i/>
          <w:iCs/>
        </w:rPr>
        <w:t>: Depression</w:t>
      </w:r>
      <w:r w:rsidRPr="00297DE1">
        <w:t xml:space="preserve">. </w:t>
      </w:r>
      <w:hyperlink r:id="rId19" w:history="1">
        <w:r w:rsidRPr="00297DE1">
          <w:rPr>
            <w:rStyle w:val="Hyperlink"/>
          </w:rPr>
          <w:t>https://www.cdc.gov/nchs/fastats/depression.htm</w:t>
        </w:r>
      </w:hyperlink>
    </w:p>
    <w:p w14:paraId="72219703" w14:textId="77777777" w:rsidR="00297DE1" w:rsidRPr="00297DE1" w:rsidRDefault="00297DE1" w:rsidP="00297DE1">
      <w:pPr>
        <w:numPr>
          <w:ilvl w:val="0"/>
          <w:numId w:val="7"/>
        </w:numPr>
      </w:pPr>
      <w:r w:rsidRPr="00297DE1">
        <w:t xml:space="preserve">Substance Abuse and Mental Health Services Administration. (2021). </w:t>
      </w:r>
      <w:r w:rsidRPr="00297DE1">
        <w:rPr>
          <w:i/>
          <w:iCs/>
        </w:rPr>
        <w:t>National Survey on Drug Use and Health (NSDUH)</w:t>
      </w:r>
      <w:r w:rsidRPr="00297DE1">
        <w:t xml:space="preserve">. </w:t>
      </w:r>
      <w:hyperlink r:id="rId20" w:history="1">
        <w:r w:rsidRPr="00297DE1">
          <w:rPr>
            <w:rStyle w:val="Hyperlink"/>
          </w:rPr>
          <w:t>https://www.samhsa.gov/data/</w:t>
        </w:r>
      </w:hyperlink>
    </w:p>
    <w:p w14:paraId="0DAB3AAA" w14:textId="77777777" w:rsidR="00297DE1" w:rsidRPr="00297DE1" w:rsidRDefault="00297DE1" w:rsidP="00297DE1">
      <w:pPr>
        <w:numPr>
          <w:ilvl w:val="0"/>
          <w:numId w:val="7"/>
        </w:numPr>
      </w:pPr>
      <w:r w:rsidRPr="00297DE1">
        <w:lastRenderedPageBreak/>
        <w:t xml:space="preserve">American Foundation for Suicide Prevention. (2024). </w:t>
      </w:r>
      <w:r w:rsidRPr="00297DE1">
        <w:rPr>
          <w:i/>
          <w:iCs/>
        </w:rPr>
        <w:t>Suicide statistics</w:t>
      </w:r>
      <w:r w:rsidRPr="00297DE1">
        <w:t xml:space="preserve">. </w:t>
      </w:r>
      <w:hyperlink r:id="rId21" w:history="1">
        <w:r w:rsidRPr="00297DE1">
          <w:rPr>
            <w:rStyle w:val="Hyperlink"/>
          </w:rPr>
          <w:t>https://afsp.org/suicide-statistics/</w:t>
        </w:r>
      </w:hyperlink>
    </w:p>
    <w:p w14:paraId="7CF646DF" w14:textId="77777777" w:rsidR="00297DE1" w:rsidRPr="00297DE1" w:rsidRDefault="00297DE1" w:rsidP="00297DE1">
      <w:pPr>
        <w:numPr>
          <w:ilvl w:val="0"/>
          <w:numId w:val="7"/>
        </w:numPr>
      </w:pPr>
      <w:r w:rsidRPr="00297DE1">
        <w:t xml:space="preserve">Institute for Health Metrics and Evaluation. (2021). </w:t>
      </w:r>
      <w:r w:rsidRPr="00297DE1">
        <w:rPr>
          <w:i/>
          <w:iCs/>
        </w:rPr>
        <w:t xml:space="preserve">New Global Burden of Disease analyses show depression and anxiety disorders </w:t>
      </w:r>
      <w:proofErr w:type="gramStart"/>
      <w:r w:rsidRPr="00297DE1">
        <w:rPr>
          <w:i/>
          <w:iCs/>
        </w:rPr>
        <w:t>increased</w:t>
      </w:r>
      <w:proofErr w:type="gramEnd"/>
      <w:r w:rsidRPr="00297DE1">
        <w:rPr>
          <w:i/>
          <w:iCs/>
        </w:rPr>
        <w:t xml:space="preserve"> dramatically during the COVID-19 pandemic</w:t>
      </w:r>
      <w:r w:rsidRPr="00297DE1">
        <w:t xml:space="preserve">. </w:t>
      </w:r>
      <w:hyperlink r:id="rId22" w:history="1">
        <w:r w:rsidRPr="00297DE1">
          <w:rPr>
            <w:rStyle w:val="Hyperlink"/>
          </w:rPr>
          <w:t>https://www.healthdata.org/</w:t>
        </w:r>
      </w:hyperlink>
    </w:p>
    <w:p w14:paraId="0F09E548" w14:textId="77777777" w:rsidR="00297DE1" w:rsidRPr="00297DE1" w:rsidRDefault="00297DE1" w:rsidP="00297DE1">
      <w:pPr>
        <w:numPr>
          <w:ilvl w:val="0"/>
          <w:numId w:val="7"/>
        </w:numPr>
      </w:pPr>
      <w:r w:rsidRPr="00297DE1">
        <w:t xml:space="preserve">American Psychiatric Association. (2013). </w:t>
      </w:r>
      <w:r w:rsidRPr="00297DE1">
        <w:rPr>
          <w:i/>
          <w:iCs/>
        </w:rPr>
        <w:t>Diagnostic and Statistical Manual of Mental Disorders</w:t>
      </w:r>
      <w:r w:rsidRPr="00297DE1">
        <w:t xml:space="preserve"> (5th ed.), Section 3: Internet Gaming Disorder.</w:t>
      </w:r>
    </w:p>
    <w:p w14:paraId="09ADAFD6" w14:textId="77777777" w:rsidR="00297DE1" w:rsidRPr="00297DE1" w:rsidRDefault="00297DE1" w:rsidP="00297DE1">
      <w:pPr>
        <w:numPr>
          <w:ilvl w:val="0"/>
          <w:numId w:val="7"/>
        </w:numPr>
      </w:pPr>
      <w:r w:rsidRPr="00297DE1">
        <w:t xml:space="preserve">Murthy, V. (2023). </w:t>
      </w:r>
      <w:r w:rsidRPr="00297DE1">
        <w:rPr>
          <w:i/>
          <w:iCs/>
        </w:rPr>
        <w:t>Our epidemic of loneliness and isolation: The U.S. Surgeon General's Advisory</w:t>
      </w:r>
      <w:r w:rsidRPr="00297DE1">
        <w:t xml:space="preserve">. U.S. Department of Health and Human Services. </w:t>
      </w:r>
      <w:hyperlink r:id="rId23" w:history="1">
        <w:r w:rsidRPr="00297DE1">
          <w:rPr>
            <w:rStyle w:val="Hyperlink"/>
          </w:rPr>
          <w:t>https://www.hhs.gov/surgeongeneral/priorities/connection/index.html</w:t>
        </w:r>
      </w:hyperlink>
    </w:p>
    <w:p w14:paraId="0264E253" w14:textId="77777777" w:rsidR="00297DE1" w:rsidRPr="00297DE1" w:rsidRDefault="00297DE1" w:rsidP="00297DE1">
      <w:r w:rsidRPr="00297DE1">
        <w:rPr>
          <w:b/>
          <w:bCs/>
        </w:rPr>
        <w:t>Online Articles &amp; Media</w:t>
      </w:r>
    </w:p>
    <w:p w14:paraId="734B3801" w14:textId="77777777" w:rsidR="00297DE1" w:rsidRPr="00297DE1" w:rsidRDefault="00297DE1" w:rsidP="00297DE1">
      <w:pPr>
        <w:numPr>
          <w:ilvl w:val="0"/>
          <w:numId w:val="8"/>
        </w:numPr>
      </w:pPr>
      <w:r w:rsidRPr="00297DE1">
        <w:t xml:space="preserve">Texas A&amp;M University. (2025, January 13). </w:t>
      </w:r>
      <w:r w:rsidRPr="00297DE1">
        <w:rPr>
          <w:i/>
          <w:iCs/>
        </w:rPr>
        <w:t>Can online games help solve the male loneliness epidemic?</w:t>
      </w:r>
      <w:r w:rsidRPr="00297DE1">
        <w:t xml:space="preserve"> </w:t>
      </w:r>
      <w:hyperlink r:id="rId24" w:history="1">
        <w:r w:rsidRPr="00297DE1">
          <w:rPr>
            <w:rStyle w:val="Hyperlink"/>
          </w:rPr>
          <w:t>https://stories.tamu.edu/news/2025/01/13/can-online-games-help-solve-the-male-loneliness-epidemic/</w:t>
        </w:r>
      </w:hyperlink>
    </w:p>
    <w:p w14:paraId="27B084DD" w14:textId="77777777" w:rsidR="00297DE1" w:rsidRPr="00297DE1" w:rsidRDefault="00297DE1" w:rsidP="00297DE1">
      <w:pPr>
        <w:numPr>
          <w:ilvl w:val="0"/>
          <w:numId w:val="8"/>
        </w:numPr>
      </w:pPr>
      <w:r w:rsidRPr="00297DE1">
        <w:t xml:space="preserve">Popular Science. (2023). </w:t>
      </w:r>
      <w:r w:rsidRPr="00297DE1">
        <w:rPr>
          <w:i/>
          <w:iCs/>
        </w:rPr>
        <w:t>Is online gaming a good way for lonely young men to find friends?</w:t>
      </w:r>
      <w:r w:rsidRPr="00297DE1">
        <w:t xml:space="preserve"> </w:t>
      </w:r>
      <w:hyperlink r:id="rId25" w:history="1">
        <w:r w:rsidRPr="00297DE1">
          <w:rPr>
            <w:rStyle w:val="Hyperlink"/>
          </w:rPr>
          <w:t>https://www.popsci.com/technology/online-gaming-friend-loneliness-men/</w:t>
        </w:r>
      </w:hyperlink>
    </w:p>
    <w:p w14:paraId="39E5DE7D" w14:textId="77777777" w:rsidR="00297DE1" w:rsidRPr="00297DE1" w:rsidRDefault="00297DE1" w:rsidP="00297DE1">
      <w:pPr>
        <w:numPr>
          <w:ilvl w:val="0"/>
          <w:numId w:val="8"/>
        </w:numPr>
      </w:pPr>
      <w:r w:rsidRPr="00297DE1">
        <w:t xml:space="preserve">Men's Health. (2019). </w:t>
      </w:r>
      <w:r w:rsidRPr="00297DE1">
        <w:rPr>
          <w:i/>
          <w:iCs/>
        </w:rPr>
        <w:t>Loneliness is fatal. Video games can keep men alive.</w:t>
      </w:r>
      <w:r w:rsidRPr="00297DE1">
        <w:t xml:space="preserve"> </w:t>
      </w:r>
      <w:hyperlink r:id="rId26" w:history="1">
        <w:r w:rsidRPr="00297DE1">
          <w:rPr>
            <w:rStyle w:val="Hyperlink"/>
          </w:rPr>
          <w:t>https://www.menshealth.com/sex-women/a29578572/men-friendships-video-games-loneliness/</w:t>
        </w:r>
      </w:hyperlink>
    </w:p>
    <w:p w14:paraId="429530D6" w14:textId="77777777" w:rsidR="00297DE1" w:rsidRPr="00297DE1" w:rsidRDefault="00297DE1" w:rsidP="00297DE1">
      <w:pPr>
        <w:numPr>
          <w:ilvl w:val="0"/>
          <w:numId w:val="8"/>
        </w:numPr>
      </w:pPr>
      <w:r w:rsidRPr="00297DE1">
        <w:t xml:space="preserve">Game Quitters. (n.d.). </w:t>
      </w:r>
      <w:r w:rsidRPr="00297DE1">
        <w:rPr>
          <w:i/>
          <w:iCs/>
        </w:rPr>
        <w:t>Male loneliness epidemic: Why are men so lonely?</w:t>
      </w:r>
      <w:r w:rsidRPr="00297DE1">
        <w:t xml:space="preserve"> </w:t>
      </w:r>
      <w:hyperlink r:id="rId27" w:history="1">
        <w:r w:rsidRPr="00297DE1">
          <w:rPr>
            <w:rStyle w:val="Hyperlink"/>
          </w:rPr>
          <w:t>https://gamequitters.com/male-loneliness-epidemic/</w:t>
        </w:r>
      </w:hyperlink>
    </w:p>
    <w:p w14:paraId="707F49E5" w14:textId="77777777" w:rsidR="00297DE1" w:rsidRPr="00297DE1" w:rsidRDefault="00297DE1" w:rsidP="00297DE1">
      <w:pPr>
        <w:numPr>
          <w:ilvl w:val="0"/>
          <w:numId w:val="8"/>
        </w:numPr>
      </w:pPr>
      <w:proofErr w:type="spellStart"/>
      <w:r w:rsidRPr="00297DE1">
        <w:t>TherapyRoute</w:t>
      </w:r>
      <w:proofErr w:type="spellEnd"/>
      <w:r w:rsidRPr="00297DE1">
        <w:t xml:space="preserve">. (2025). </w:t>
      </w:r>
      <w:r w:rsidRPr="00297DE1">
        <w:rPr>
          <w:i/>
          <w:iCs/>
        </w:rPr>
        <w:t>Depression: 2025 statistics</w:t>
      </w:r>
      <w:r w:rsidRPr="00297DE1">
        <w:t xml:space="preserve">. </w:t>
      </w:r>
      <w:hyperlink r:id="rId28" w:history="1">
        <w:r w:rsidRPr="00297DE1">
          <w:rPr>
            <w:rStyle w:val="Hyperlink"/>
          </w:rPr>
          <w:t>https://www.therapyroute.com/article/depression-2025-statistics-by-therapyroute</w:t>
        </w:r>
      </w:hyperlink>
    </w:p>
    <w:p w14:paraId="475924D9" w14:textId="77777777" w:rsidR="00297DE1" w:rsidRPr="000359B5" w:rsidRDefault="00297DE1" w:rsidP="005A79F0"/>
    <w:sectPr w:rsidR="00297DE1" w:rsidRPr="000359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EC91" w14:textId="77777777" w:rsidR="00EE57B4" w:rsidRDefault="00EE57B4" w:rsidP="00963301">
      <w:pPr>
        <w:spacing w:after="0" w:line="240" w:lineRule="auto"/>
      </w:pPr>
      <w:r>
        <w:separator/>
      </w:r>
    </w:p>
  </w:endnote>
  <w:endnote w:type="continuationSeparator" w:id="0">
    <w:p w14:paraId="63FB708D" w14:textId="77777777" w:rsidR="00EE57B4" w:rsidRDefault="00EE57B4" w:rsidP="00963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B519" w14:textId="77777777" w:rsidR="00EE57B4" w:rsidRDefault="00EE57B4" w:rsidP="00963301">
      <w:pPr>
        <w:spacing w:after="0" w:line="240" w:lineRule="auto"/>
      </w:pPr>
      <w:r>
        <w:separator/>
      </w:r>
    </w:p>
  </w:footnote>
  <w:footnote w:type="continuationSeparator" w:id="0">
    <w:p w14:paraId="6BF2B93A" w14:textId="77777777" w:rsidR="00EE57B4" w:rsidRDefault="00EE57B4" w:rsidP="00963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4B5"/>
    <w:multiLevelType w:val="multilevel"/>
    <w:tmpl w:val="61A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372A6"/>
    <w:multiLevelType w:val="multilevel"/>
    <w:tmpl w:val="514A182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C2C8D"/>
    <w:multiLevelType w:val="multilevel"/>
    <w:tmpl w:val="BD8E9E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D3ADA"/>
    <w:multiLevelType w:val="multilevel"/>
    <w:tmpl w:val="582C11A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893C77"/>
    <w:multiLevelType w:val="multilevel"/>
    <w:tmpl w:val="AAEA7F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EB3A88"/>
    <w:multiLevelType w:val="multilevel"/>
    <w:tmpl w:val="4D06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864E4"/>
    <w:multiLevelType w:val="multilevel"/>
    <w:tmpl w:val="992827D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B1C1F"/>
    <w:multiLevelType w:val="multilevel"/>
    <w:tmpl w:val="2DFA1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05247">
    <w:abstractNumId w:val="3"/>
  </w:num>
  <w:num w:numId="2" w16cid:durableId="899243219">
    <w:abstractNumId w:val="0"/>
  </w:num>
  <w:num w:numId="3" w16cid:durableId="801534948">
    <w:abstractNumId w:val="5"/>
  </w:num>
  <w:num w:numId="4" w16cid:durableId="1993439395">
    <w:abstractNumId w:val="4"/>
  </w:num>
  <w:num w:numId="5" w16cid:durableId="537593156">
    <w:abstractNumId w:val="6"/>
  </w:num>
  <w:num w:numId="6" w16cid:durableId="341512059">
    <w:abstractNumId w:val="7"/>
  </w:num>
  <w:num w:numId="7" w16cid:durableId="440295987">
    <w:abstractNumId w:val="2"/>
  </w:num>
  <w:num w:numId="8" w16cid:durableId="1341082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97"/>
    <w:rsid w:val="0000618A"/>
    <w:rsid w:val="000359B5"/>
    <w:rsid w:val="000426A7"/>
    <w:rsid w:val="000B590E"/>
    <w:rsid w:val="001A7F0A"/>
    <w:rsid w:val="002604C5"/>
    <w:rsid w:val="00276F0F"/>
    <w:rsid w:val="00297DE1"/>
    <w:rsid w:val="003A0252"/>
    <w:rsid w:val="00423AD2"/>
    <w:rsid w:val="004B0D4D"/>
    <w:rsid w:val="004F0ECB"/>
    <w:rsid w:val="00522923"/>
    <w:rsid w:val="00596C19"/>
    <w:rsid w:val="005A79F0"/>
    <w:rsid w:val="00646CFB"/>
    <w:rsid w:val="006A144F"/>
    <w:rsid w:val="007619C7"/>
    <w:rsid w:val="007D0624"/>
    <w:rsid w:val="008729AE"/>
    <w:rsid w:val="00903CC7"/>
    <w:rsid w:val="00963301"/>
    <w:rsid w:val="00975876"/>
    <w:rsid w:val="00976C3C"/>
    <w:rsid w:val="009A6F40"/>
    <w:rsid w:val="009D5354"/>
    <w:rsid w:val="00AD2DE8"/>
    <w:rsid w:val="00BC7F97"/>
    <w:rsid w:val="00BE5B1E"/>
    <w:rsid w:val="00CB616A"/>
    <w:rsid w:val="00DB119E"/>
    <w:rsid w:val="00E87FFE"/>
    <w:rsid w:val="00EE57B4"/>
    <w:rsid w:val="00F32647"/>
    <w:rsid w:val="00F462C0"/>
    <w:rsid w:val="00F5571F"/>
    <w:rsid w:val="00F87B88"/>
    <w:rsid w:val="00FA5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1F0C"/>
  <w15:chartTrackingRefBased/>
  <w15:docId w15:val="{928A373F-3C3E-4A42-B04A-32DF7751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D4D"/>
  </w:style>
  <w:style w:type="paragraph" w:styleId="Heading1">
    <w:name w:val="heading 1"/>
    <w:basedOn w:val="Normal"/>
    <w:next w:val="Normal"/>
    <w:link w:val="Heading1Char"/>
    <w:uiPriority w:val="9"/>
    <w:qFormat/>
    <w:rsid w:val="004B0D4D"/>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4B0D4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4B0D4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4B0D4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4B0D4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4B0D4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4B0D4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B0D4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4B0D4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D4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4B0D4D"/>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4B0D4D"/>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4B0D4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4B0D4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4B0D4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4B0D4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B0D4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4B0D4D"/>
    <w:rPr>
      <w:rFonts w:asciiTheme="majorHAnsi" w:eastAsiaTheme="majorEastAsia" w:hAnsiTheme="majorHAnsi" w:cstheme="majorBidi"/>
      <w:i/>
      <w:iCs/>
      <w:caps/>
    </w:rPr>
  </w:style>
  <w:style w:type="paragraph" w:styleId="Title">
    <w:name w:val="Title"/>
    <w:basedOn w:val="Normal"/>
    <w:next w:val="Normal"/>
    <w:link w:val="TitleChar"/>
    <w:uiPriority w:val="10"/>
    <w:qFormat/>
    <w:rsid w:val="004B0D4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4B0D4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4B0D4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4B0D4D"/>
    <w:rPr>
      <w:color w:val="000000" w:themeColor="text1"/>
      <w:sz w:val="24"/>
      <w:szCs w:val="24"/>
    </w:rPr>
  </w:style>
  <w:style w:type="paragraph" w:styleId="Quote">
    <w:name w:val="Quote"/>
    <w:basedOn w:val="Normal"/>
    <w:next w:val="Normal"/>
    <w:link w:val="QuoteChar"/>
    <w:uiPriority w:val="29"/>
    <w:qFormat/>
    <w:rsid w:val="004B0D4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B0D4D"/>
    <w:rPr>
      <w:rFonts w:asciiTheme="majorHAnsi" w:eastAsiaTheme="majorEastAsia" w:hAnsiTheme="majorHAnsi" w:cstheme="majorBidi"/>
      <w:sz w:val="24"/>
      <w:szCs w:val="24"/>
    </w:rPr>
  </w:style>
  <w:style w:type="paragraph" w:styleId="ListParagraph">
    <w:name w:val="List Paragraph"/>
    <w:basedOn w:val="Normal"/>
    <w:uiPriority w:val="34"/>
    <w:qFormat/>
    <w:rsid w:val="00BC7F97"/>
    <w:pPr>
      <w:ind w:left="720"/>
      <w:contextualSpacing/>
    </w:pPr>
  </w:style>
  <w:style w:type="character" w:styleId="IntenseEmphasis">
    <w:name w:val="Intense Emphasis"/>
    <w:basedOn w:val="DefaultParagraphFont"/>
    <w:uiPriority w:val="21"/>
    <w:qFormat/>
    <w:rsid w:val="004B0D4D"/>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4B0D4D"/>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4B0D4D"/>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4B0D4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Hyperlink">
    <w:name w:val="Hyperlink"/>
    <w:basedOn w:val="DefaultParagraphFont"/>
    <w:uiPriority w:val="99"/>
    <w:unhideWhenUsed/>
    <w:rsid w:val="00903CC7"/>
    <w:rPr>
      <w:color w:val="467886" w:themeColor="hyperlink"/>
      <w:u w:val="single"/>
    </w:rPr>
  </w:style>
  <w:style w:type="character" w:styleId="UnresolvedMention">
    <w:name w:val="Unresolved Mention"/>
    <w:basedOn w:val="DefaultParagraphFont"/>
    <w:uiPriority w:val="99"/>
    <w:semiHidden/>
    <w:unhideWhenUsed/>
    <w:rsid w:val="00903CC7"/>
    <w:rPr>
      <w:color w:val="605E5C"/>
      <w:shd w:val="clear" w:color="auto" w:fill="E1DFDD"/>
    </w:rPr>
  </w:style>
  <w:style w:type="paragraph" w:styleId="FootnoteText">
    <w:name w:val="footnote text"/>
    <w:basedOn w:val="Normal"/>
    <w:link w:val="FootnoteTextChar"/>
    <w:uiPriority w:val="99"/>
    <w:semiHidden/>
    <w:unhideWhenUsed/>
    <w:rsid w:val="0096330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3301"/>
    <w:rPr>
      <w:sz w:val="20"/>
      <w:szCs w:val="20"/>
    </w:rPr>
  </w:style>
  <w:style w:type="character" w:styleId="FootnoteReference">
    <w:name w:val="footnote reference"/>
    <w:basedOn w:val="DefaultParagraphFont"/>
    <w:uiPriority w:val="99"/>
    <w:semiHidden/>
    <w:unhideWhenUsed/>
    <w:rsid w:val="00963301"/>
    <w:rPr>
      <w:vertAlign w:val="superscript"/>
    </w:rPr>
  </w:style>
  <w:style w:type="paragraph" w:styleId="Caption">
    <w:name w:val="caption"/>
    <w:basedOn w:val="Normal"/>
    <w:next w:val="Normal"/>
    <w:uiPriority w:val="35"/>
    <w:semiHidden/>
    <w:unhideWhenUsed/>
    <w:qFormat/>
    <w:rsid w:val="004B0D4D"/>
    <w:pPr>
      <w:spacing w:line="240" w:lineRule="auto"/>
    </w:pPr>
    <w:rPr>
      <w:b/>
      <w:bCs/>
      <w:color w:val="E97132" w:themeColor="accent2"/>
      <w:spacing w:val="10"/>
      <w:sz w:val="16"/>
      <w:szCs w:val="16"/>
    </w:rPr>
  </w:style>
  <w:style w:type="character" w:styleId="Strong">
    <w:name w:val="Strong"/>
    <w:basedOn w:val="DefaultParagraphFont"/>
    <w:uiPriority w:val="22"/>
    <w:qFormat/>
    <w:rsid w:val="004B0D4D"/>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4B0D4D"/>
    <w:rPr>
      <w:rFonts w:asciiTheme="minorHAnsi" w:eastAsiaTheme="minorEastAsia" w:hAnsiTheme="minorHAnsi" w:cstheme="minorBidi"/>
      <w:i/>
      <w:iCs/>
      <w:color w:val="BF4E14" w:themeColor="accent2" w:themeShade="BF"/>
      <w:sz w:val="20"/>
      <w:szCs w:val="20"/>
    </w:rPr>
  </w:style>
  <w:style w:type="paragraph" w:styleId="NoSpacing">
    <w:name w:val="No Spacing"/>
    <w:uiPriority w:val="1"/>
    <w:qFormat/>
    <w:rsid w:val="004B0D4D"/>
    <w:pPr>
      <w:spacing w:after="0" w:line="240" w:lineRule="auto"/>
    </w:pPr>
  </w:style>
  <w:style w:type="character" w:styleId="SubtleEmphasis">
    <w:name w:val="Subtle Emphasis"/>
    <w:basedOn w:val="DefaultParagraphFont"/>
    <w:uiPriority w:val="19"/>
    <w:qFormat/>
    <w:rsid w:val="004B0D4D"/>
    <w:rPr>
      <w:i/>
      <w:iCs/>
      <w:color w:val="auto"/>
    </w:rPr>
  </w:style>
  <w:style w:type="character" w:styleId="SubtleReference">
    <w:name w:val="Subtle Reference"/>
    <w:basedOn w:val="DefaultParagraphFont"/>
    <w:uiPriority w:val="31"/>
    <w:qFormat/>
    <w:rsid w:val="004B0D4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4B0D4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4B0D4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hb.2014.03.058" TargetMode="External"/><Relationship Id="rId13" Type="http://schemas.openxmlformats.org/officeDocument/2006/relationships/hyperlink" Target="https://doi.org/10.1080/00380237.2023.2199171" TargetMode="External"/><Relationship Id="rId18" Type="http://schemas.openxmlformats.org/officeDocument/2006/relationships/hyperlink" Target="https://www.nimh.nih.gov/health/statistics/major-depression" TargetMode="External"/><Relationship Id="rId26" Type="http://schemas.openxmlformats.org/officeDocument/2006/relationships/hyperlink" Target="https://www.menshealth.com/sex-women/a29578572/men-friendships-video-games-loneliness/" TargetMode="External"/><Relationship Id="rId3" Type="http://schemas.openxmlformats.org/officeDocument/2006/relationships/styles" Target="styles.xml"/><Relationship Id="rId21" Type="http://schemas.openxmlformats.org/officeDocument/2006/relationships/hyperlink" Target="https://afsp.org/suicide-statistics/" TargetMode="External"/><Relationship Id="rId7" Type="http://schemas.openxmlformats.org/officeDocument/2006/relationships/endnotes" Target="endnotes.xml"/><Relationship Id="rId12" Type="http://schemas.openxmlformats.org/officeDocument/2006/relationships/hyperlink" Target="https://www.psychiatryinvestigation.org/journal/view.php?number=1915" TargetMode="External"/><Relationship Id="rId17" Type="http://schemas.openxmlformats.org/officeDocument/2006/relationships/hyperlink" Target="https://www.who.int/news-room/fact-sheets/detail/suicide" TargetMode="External"/><Relationship Id="rId25" Type="http://schemas.openxmlformats.org/officeDocument/2006/relationships/hyperlink" Target="https://www.popsci.com/technology/online-gaming-friend-loneliness-men/" TargetMode="External"/><Relationship Id="rId2" Type="http://schemas.openxmlformats.org/officeDocument/2006/relationships/numbering" Target="numbering.xml"/><Relationship Id="rId16" Type="http://schemas.openxmlformats.org/officeDocument/2006/relationships/hyperlink" Target="https://www.who.int/news-room/fact-sheets/detail/depression" TargetMode="External"/><Relationship Id="rId20" Type="http://schemas.openxmlformats.org/officeDocument/2006/relationships/hyperlink" Target="https://www.samhsa.gov/dat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1359105317740414" TargetMode="External"/><Relationship Id="rId24" Type="http://schemas.openxmlformats.org/officeDocument/2006/relationships/hyperlink" Target="https://stories.tamu.edu/news/2025/01/13/can-online-games-help-solve-the-male-loneliness-epidemic/" TargetMode="External"/><Relationship Id="rId5" Type="http://schemas.openxmlformats.org/officeDocument/2006/relationships/webSettings" Target="webSettings.xml"/><Relationship Id="rId15" Type="http://schemas.openxmlformats.org/officeDocument/2006/relationships/hyperlink" Target="https://doi.org/10.1037/0003-066X.58.1.5" TargetMode="External"/><Relationship Id="rId23" Type="http://schemas.openxmlformats.org/officeDocument/2006/relationships/hyperlink" Target="https://www.hhs.gov/surgeongeneral/priorities/connection/index.html" TargetMode="External"/><Relationship Id="rId28" Type="http://schemas.openxmlformats.org/officeDocument/2006/relationships/hyperlink" Target="https://www.therapyroute.com/article/depression-2025-statistics-by-therapyroute" TargetMode="External"/><Relationship Id="rId10" Type="http://schemas.openxmlformats.org/officeDocument/2006/relationships/hyperlink" Target="https://doi.org/10.1111/add.12016" TargetMode="External"/><Relationship Id="rId19" Type="http://schemas.openxmlformats.org/officeDocument/2006/relationships/hyperlink" Target="https://www.cdc.gov/nchs/fastats/depression.htm" TargetMode="External"/><Relationship Id="rId4" Type="http://schemas.openxmlformats.org/officeDocument/2006/relationships/settings" Target="settings.xml"/><Relationship Id="rId9" Type="http://schemas.openxmlformats.org/officeDocument/2006/relationships/hyperlink" Target="https://doi.org/10.1111/j.1467-9280.2009.02340.x" TargetMode="External"/><Relationship Id="rId14" Type="http://schemas.openxmlformats.org/officeDocument/2006/relationships/hyperlink" Target="https://pmc.ncbi.nlm.nih.gov/articles/PMC8671754/" TargetMode="External"/><Relationship Id="rId22" Type="http://schemas.openxmlformats.org/officeDocument/2006/relationships/hyperlink" Target="https://www.healthdata.org/" TargetMode="External"/><Relationship Id="rId27" Type="http://schemas.openxmlformats.org/officeDocument/2006/relationships/hyperlink" Target="https://gamequitters.com/male-loneliness-epidemic/"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03272-C782-4A10-A20C-A3BBA8F8E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1482</TotalTime>
  <Pages>6</Pages>
  <Words>2473</Words>
  <Characters>14099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Hassan</dc:creator>
  <cp:keywords/>
  <dc:description/>
  <cp:lastModifiedBy>Abdullah Hassan</cp:lastModifiedBy>
  <cp:revision>6</cp:revision>
  <dcterms:created xsi:type="dcterms:W3CDTF">2026-06-06T12:24:00Z</dcterms:created>
  <dcterms:modified xsi:type="dcterms:W3CDTF">2026-06-07T13:33:00Z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f1f45e56-9b2e-4056-831e-1231f68413c9</vt:lpwstr>
  </property>
</Properties>
</file>