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6B1F2A" w:val="clear"/>
        <w:spacing w:after="0" w:before="0"/>
      </w:pPr>
      <w:r>
        <w:rPr>
          <w:rFonts w:ascii="Arial" w:cs="Arial" w:eastAsia="Arial" w:hAnsi="Arial"/>
          <w:b/>
          <w:bCs/>
          <w:sz w:val="4"/>
          <w:szCs w:val="4"/>
        </w:rPr>
        <w:t xml:space="preserve">  </w:t>
      </w:r>
    </w:p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ABDULLAH HASSAN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6B1F2A"/>
          <w:sz w:val="28"/>
          <w:szCs w:val="28"/>
        </w:rPr>
        <w:t xml:space="preserve">VIDEO SCRIPT</w:t>
      </w:r>
    </w:p>
    <w:p>
      <w:pPr>
        <w:pBdr>
          <w:bottom w:val="single" w:color="DDDDDD" w:sz="4" w:space="1"/>
        </w:pBdr>
        <w:spacing w:after="0" w:before="260"/>
      </w:pPr>
    </w:p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Episode Title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Target Length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12–18 min long-form  /  60 sec short-form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Topic Cluster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Draft #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0" w:before="260"/>
      </w:pP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6B1F2A" w:val="clear"/>
        <w:spacing w:after="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ACT 1</w:t>
      </w:r>
    </w:p>
    <w:p>
      <w:pPr>
        <w:pBdr>
          <w:left w:val="single" w:color="6B1F2A" w:sz="14" w:space="8"/>
        </w:pBdr>
        <w:spacing w:after="40" w:before="60"/>
        <w:ind w:left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COLD OPEN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Date + place + person/event. Hyper-specific. Journalism, not YouTube. Sets up the contradiction. ~60 seconds.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3225"/>
        <w:gridCol w:w="2017"/>
      </w:tblGrid>
      <w:t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EARS — Voiceover / Script</w:t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EYES — Visuals / B-roll</w:t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LINKS / REFERENCES</w:t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6B1F2A" w:val="clear"/>
        <w:spacing w:after="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ACT 2</w:t>
      </w:r>
    </w:p>
    <w:p>
      <w:pPr>
        <w:pBdr>
          <w:left w:val="single" w:color="6B1F2A" w:sz="14" w:space="8"/>
        </w:pBdr>
        <w:spacing w:after="40" w:before="60"/>
        <w:ind w:left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"BUT…" FLIP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Immediately undercut the setup. "But…" / "Fast forward…" — the gap between what people believed and what actually happened.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3225"/>
        <w:gridCol w:w="2017"/>
      </w:tblGrid>
      <w:t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EARS — Voiceover / Script</w:t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EYES — Visuals / B-roll</w:t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LINKS / REFERENCES</w:t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6B1F2A" w:val="clear"/>
        <w:spacing w:after="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ACT 3</w:t>
      </w:r>
    </w:p>
    <w:p>
      <w:pPr>
        <w:pBdr>
          <w:left w:val="single" w:color="6B1F2A" w:sz="14" w:space="8"/>
        </w:pBdr>
        <w:spacing w:after="40" w:before="60"/>
        <w:ind w:left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TITLE CARD REVEAL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"I am Abdullah Hassan. And this is [Subject]: [Literary subtitle]." Cinematic. Spoken like a documentary title. Hold on screen.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3225"/>
        <w:gridCol w:w="2017"/>
      </w:tblGrid>
      <w:t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EARS — Voiceover / Script</w:t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EYES — Visuals / B-roll</w:t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LINKS / REFERENCES</w:t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6F54" w:val="clear"/>
        <w:spacing w:after="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ACT 4a</w:t>
      </w:r>
    </w:p>
    <w:p>
      <w:pPr>
        <w:pBdr>
          <w:left w:val="single" w:color="1F6F54" w:sz="14" w:space="8"/>
        </w:pBdr>
        <w:spacing w:after="40" w:before="60"/>
        <w:ind w:left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HISTORY LESSON — CHAPTER 1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First named actor. First hard number. First timeline beat. How the system was built — not that it failed.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3225"/>
        <w:gridCol w:w="2017"/>
      </w:tblGrid>
      <w:t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EARS — Voiceover / Script</w:t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EYES — Visuals / B-roll</w:t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LINKS / REFERENCES</w:t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6F54" w:val="clear"/>
        <w:spacing w:after="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ACT 4b</w:t>
      </w:r>
    </w:p>
    <w:p>
      <w:pPr>
        <w:pBdr>
          <w:left w:val="single" w:color="1F6F54" w:sz="14" w:space="8"/>
        </w:pBdr>
        <w:spacing w:after="40" w:before="60"/>
        <w:ind w:left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HISTORY LESSON — CHAPTER 2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Policy fork. Chart moment. Mechanism deepens. New named character or timeline jump every ~90 seconds.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3225"/>
        <w:gridCol w:w="2017"/>
      </w:tblGrid>
      <w:t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EARS — Voiceover / Script</w:t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EYES — Visuals / B-roll</w:t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LINKS / REFERENCES</w:t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6F54" w:val="clear"/>
        <w:spacing w:after="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ACT 4c</w:t>
      </w:r>
    </w:p>
    <w:p>
      <w:pPr>
        <w:pBdr>
          <w:left w:val="single" w:color="1F6F54" w:sz="14" w:space="8"/>
        </w:pBdr>
        <w:spacing w:after="40" w:before="60"/>
        <w:ind w:left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HISTORY LESSON — CHAPTER 3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Named examples. Data comparison. Return to key visual. The Veritasium moment — counterintuitive reveal that reframes everything before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3225"/>
        <w:gridCol w:w="2017"/>
      </w:tblGrid>
      <w:t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EARS — Voiceover / Script</w:t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EYES — Visuals / B-roll</w:t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LINKS / REFERENCES</w:t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C6A15B" w:val="clear"/>
        <w:spacing w:after="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ACT 5</w:t>
      </w:r>
    </w:p>
    <w:p>
      <w:pPr>
        <w:pBdr>
          <w:left w:val="single" w:color="C6A15B" w:sz="14" w:space="8"/>
        </w:pBdr>
        <w:spacing w:after="40" w:before="60"/>
        <w:ind w:left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SPONSOR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Thematically bridged to the argument — never a random pivot. ~60 seconds. Feels like part of the analysis.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3225"/>
        <w:gridCol w:w="2017"/>
      </w:tblGrid>
      <w:t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EARS — Voiceover / Script</w:t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EYES — Visuals / B-roll</w:t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LINKS / REFERENCES</w:t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C6A15B" w:val="clear"/>
        <w:spacing w:after="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ACT 6</w:t>
      </w:r>
    </w:p>
    <w:p>
      <w:pPr>
        <w:pBdr>
          <w:left w:val="single" w:color="C6A15B" w:sz="14" w:space="8"/>
        </w:pBdr>
        <w:spacing w:after="40" w:before="60"/>
        <w:ind w:left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MID SUBSCRIBE NUDGE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"Over 96% of you aren't subscribed…" — ~8–10 seconds. Casual. Place before a key reveal.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3225"/>
        <w:gridCol w:w="2017"/>
      </w:tblGrid>
      <w:t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EARS — Voiceover / Script</w:t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EYES — Visuals / B-roll</w:t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LINKS / REFERENCES</w:t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1D" w:val="clear"/>
        <w:spacing w:after="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ACT 7</w:t>
      </w:r>
    </w:p>
    <w:p>
      <w:pPr>
        <w:pBdr>
          <w:left w:val="single" w:color="4A141D" w:sz="14" w:space="8"/>
        </w:pBdr>
        <w:spacing w:after="40" w:before="60"/>
        <w:ind w:left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LITERARY CLOSE + PRIMARY QUOTE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Moral escalation — do not summarise, escalate. Drop a primary-source quote. Hold on screen. The last 90 seconds are the most written part of the script.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3225"/>
        <w:gridCol w:w="2017"/>
      </w:tblGrid>
      <w:t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1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EARS — Voiceover / Script</w:t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1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EYES — Visuals / B-roll</w:t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1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LINKS / REFERENCES</w:t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2026-06-08T17:16:27.566Z</dcterms:created>
  <dcterms:modified xsi:type="dcterms:W3CDTF">2026-06-08T17:16:27.567Z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