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9A108" w14:textId="108E8DAB" w:rsidR="00176D2B" w:rsidRDefault="0001482B" w:rsidP="0001482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u w:val="single"/>
        </w:rPr>
      </w:pPr>
      <w:r w:rsidRPr="0001482B">
        <w:rPr>
          <w:rFonts w:asciiTheme="majorBidi" w:hAnsiTheme="majorBidi" w:cstheme="majorBidi"/>
          <w:sz w:val="24"/>
          <w:szCs w:val="24"/>
          <w:u w:val="single"/>
        </w:rPr>
        <w:t xml:space="preserve">Notes/Revisions on the LM384 </w:t>
      </w:r>
      <w:r w:rsidR="00F72748">
        <w:rPr>
          <w:rFonts w:asciiTheme="majorBidi" w:hAnsiTheme="majorBidi" w:cstheme="majorBidi"/>
          <w:sz w:val="24"/>
          <w:szCs w:val="24"/>
          <w:u w:val="single"/>
        </w:rPr>
        <w:t>A</w:t>
      </w:r>
      <w:r w:rsidRPr="0001482B">
        <w:rPr>
          <w:rFonts w:asciiTheme="majorBidi" w:hAnsiTheme="majorBidi" w:cstheme="majorBidi"/>
          <w:sz w:val="24"/>
          <w:szCs w:val="24"/>
          <w:u w:val="single"/>
        </w:rPr>
        <w:t xml:space="preserve">mplifier </w:t>
      </w:r>
      <w:r w:rsidR="00F72748">
        <w:rPr>
          <w:rFonts w:asciiTheme="majorBidi" w:hAnsiTheme="majorBidi" w:cstheme="majorBidi"/>
          <w:sz w:val="24"/>
          <w:szCs w:val="24"/>
          <w:u w:val="single"/>
        </w:rPr>
        <w:t>P</w:t>
      </w:r>
      <w:r w:rsidRPr="0001482B">
        <w:rPr>
          <w:rFonts w:asciiTheme="majorBidi" w:hAnsiTheme="majorBidi" w:cstheme="majorBidi"/>
          <w:sz w:val="24"/>
          <w:szCs w:val="24"/>
          <w:u w:val="single"/>
        </w:rPr>
        <w:t>roject</w:t>
      </w:r>
    </w:p>
    <w:p w14:paraId="28BB20E1" w14:textId="77777777" w:rsidR="00EA5265" w:rsidRDefault="00EA5265" w:rsidP="00EA5265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</w:p>
    <w:p w14:paraId="652402B4" w14:textId="68F0C992" w:rsidR="0001482B" w:rsidRPr="00EA5265" w:rsidRDefault="00EA5265" w:rsidP="00EA526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  <w:u w:val="single"/>
        </w:rPr>
        <w:t>LED</w:t>
      </w:r>
    </w:p>
    <w:p w14:paraId="0BDE4654" w14:textId="68D97AE9" w:rsidR="0001482B" w:rsidRDefault="0001482B" w:rsidP="00BC540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Mismatc</w:t>
      </w:r>
      <w:r w:rsidR="00EA5265">
        <w:rPr>
          <w:rFonts w:asciiTheme="majorBidi" w:hAnsiTheme="majorBidi" w:cstheme="majorBidi"/>
          <w:sz w:val="24"/>
          <w:szCs w:val="24"/>
        </w:rPr>
        <w:t>h between the footprint used for the led and the physical component used for assembling the final project.</w:t>
      </w:r>
    </w:p>
    <w:p w14:paraId="7A4D2458" w14:textId="5747FED0" w:rsidR="00EA5265" w:rsidRDefault="00EA5265" w:rsidP="00BC540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Component used part number</w:t>
      </w:r>
      <w:r w:rsidR="00BA66A6" w:rsidRPr="00BA66A6">
        <w:rPr>
          <w:rStyle w:val="FootnoteReference"/>
          <w:rFonts w:asciiTheme="majorBidi" w:hAnsiTheme="majorBidi" w:cstheme="majorBidi"/>
          <w:sz w:val="24"/>
          <w:szCs w:val="24"/>
        </w:rPr>
        <w:footnoteReference w:customMarkFollows="1" w:id="1"/>
        <w:sym w:font="Symbol" w:char="F02A"/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Pr="00677ED9">
        <w:rPr>
          <w:rFonts w:asciiTheme="majorBidi" w:hAnsiTheme="majorBidi" w:cstheme="majorBidi"/>
          <w:b/>
          <w:bCs/>
          <w:sz w:val="24"/>
          <w:szCs w:val="24"/>
        </w:rPr>
        <w:t>HV-31210/260/SUR-U1930</w:t>
      </w:r>
    </w:p>
    <w:p w14:paraId="669A5785" w14:textId="1445F396" w:rsidR="00EA5265" w:rsidRDefault="00EA5265" w:rsidP="00EA5265">
      <w:pPr>
        <w:rPr>
          <w:rFonts w:asciiTheme="majorBidi" w:hAnsiTheme="majorBidi" w:cstheme="majorBidi"/>
          <w:sz w:val="24"/>
          <w:szCs w:val="24"/>
        </w:rPr>
      </w:pPr>
    </w:p>
    <w:p w14:paraId="0F4CF97D" w14:textId="4ED79798" w:rsidR="00EA5265" w:rsidRDefault="00EA5265" w:rsidP="00EA526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  <w:u w:val="single"/>
        </w:rPr>
        <w:t xml:space="preserve">Potentiometer </w:t>
      </w:r>
    </w:p>
    <w:p w14:paraId="534EC4B0" w14:textId="0712A15A" w:rsidR="009C03E6" w:rsidRDefault="00BA66A6" w:rsidP="00BC5404">
      <w:pPr>
        <w:pStyle w:val="ListParagraph"/>
        <w:numPr>
          <w:ilvl w:val="2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Nonconventional</w:t>
      </w:r>
      <w:r w:rsidR="009C03E6">
        <w:rPr>
          <w:rFonts w:asciiTheme="majorBidi" w:hAnsiTheme="majorBidi" w:cstheme="majorBidi"/>
          <w:sz w:val="24"/>
          <w:szCs w:val="24"/>
        </w:rPr>
        <w:t xml:space="preserve"> orientation for volume adjustment such that the counterclockwise direction functions as volume-</w:t>
      </w:r>
      <w:r>
        <w:rPr>
          <w:rFonts w:asciiTheme="majorBidi" w:hAnsiTheme="majorBidi" w:cstheme="majorBidi"/>
          <w:sz w:val="24"/>
          <w:szCs w:val="24"/>
        </w:rPr>
        <w:t>up</w:t>
      </w:r>
      <w:r w:rsidR="009C03E6">
        <w:rPr>
          <w:rFonts w:asciiTheme="majorBidi" w:hAnsiTheme="majorBidi" w:cstheme="majorBidi"/>
          <w:sz w:val="24"/>
          <w:szCs w:val="24"/>
        </w:rPr>
        <w:t xml:space="preserve"> while the clockwise direction functions as volume-</w:t>
      </w:r>
      <w:r>
        <w:rPr>
          <w:rFonts w:asciiTheme="majorBidi" w:hAnsiTheme="majorBidi" w:cstheme="majorBidi"/>
          <w:sz w:val="24"/>
          <w:szCs w:val="24"/>
        </w:rPr>
        <w:t>down</w:t>
      </w:r>
      <w:r w:rsidR="009C03E6">
        <w:rPr>
          <w:rFonts w:asciiTheme="majorBidi" w:hAnsiTheme="majorBidi" w:cstheme="majorBidi"/>
          <w:sz w:val="24"/>
          <w:szCs w:val="24"/>
        </w:rPr>
        <w:t>.</w:t>
      </w:r>
    </w:p>
    <w:p w14:paraId="70C4A2AE" w14:textId="1711A753" w:rsidR="00BA66A6" w:rsidRDefault="00BA66A6" w:rsidP="00BC5404">
      <w:pPr>
        <w:pStyle w:val="ListParagraph"/>
        <w:numPr>
          <w:ilvl w:val="2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Component used part number: </w:t>
      </w:r>
      <w:r w:rsidRPr="00677ED9">
        <w:rPr>
          <w:rFonts w:asciiTheme="majorBidi" w:hAnsiTheme="majorBidi" w:cstheme="majorBidi"/>
          <w:b/>
          <w:bCs/>
          <w:sz w:val="24"/>
          <w:szCs w:val="24"/>
        </w:rPr>
        <w:t>PTV09A-2020F-A103</w:t>
      </w:r>
    </w:p>
    <w:p w14:paraId="3FDF874C" w14:textId="530A9711" w:rsidR="009C03E6" w:rsidRDefault="009C03E6" w:rsidP="009C03E6">
      <w:pPr>
        <w:pStyle w:val="ListParagraph"/>
        <w:ind w:left="1440"/>
        <w:rPr>
          <w:rFonts w:asciiTheme="majorBidi" w:hAnsiTheme="majorBidi" w:cstheme="majorBidi"/>
          <w:sz w:val="24"/>
          <w:szCs w:val="24"/>
          <w:u w:val="single"/>
        </w:rPr>
      </w:pPr>
    </w:p>
    <w:p w14:paraId="58525505" w14:textId="5A41BAC8" w:rsidR="00BC5404" w:rsidRPr="00F72748" w:rsidRDefault="00BC5404" w:rsidP="00F72748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  <w:u w:val="single"/>
        </w:rPr>
        <w:t>Routing</w:t>
      </w:r>
    </w:p>
    <w:p w14:paraId="04468B87" w14:textId="37579AB9" w:rsidR="00F72748" w:rsidRDefault="00F72748" w:rsidP="00F72748">
      <w:pPr>
        <w:pStyle w:val="ListParagraph"/>
        <w:numPr>
          <w:ilvl w:val="2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Placement of </w:t>
      </w:r>
      <w:r w:rsidR="00677ED9">
        <w:rPr>
          <w:rFonts w:asciiTheme="majorBidi" w:hAnsiTheme="majorBidi" w:cstheme="majorBidi"/>
          <w:sz w:val="24"/>
          <w:szCs w:val="24"/>
        </w:rPr>
        <w:t xml:space="preserve">a trace right underneath </w:t>
      </w:r>
      <w:r w:rsidR="00E76CD8">
        <w:rPr>
          <w:rFonts w:asciiTheme="majorBidi" w:hAnsiTheme="majorBidi" w:cstheme="majorBidi"/>
          <w:sz w:val="24"/>
          <w:szCs w:val="24"/>
        </w:rPr>
        <w:t xml:space="preserve">the </w:t>
      </w:r>
      <w:r w:rsidR="00677ED9">
        <w:rPr>
          <w:rFonts w:asciiTheme="majorBidi" w:hAnsiTheme="majorBidi" w:cstheme="majorBidi"/>
          <w:sz w:val="24"/>
          <w:szCs w:val="24"/>
        </w:rPr>
        <w:t>heatsink</w:t>
      </w:r>
      <w:r w:rsidR="00E76CD8">
        <w:rPr>
          <w:rFonts w:asciiTheme="majorBidi" w:hAnsiTheme="majorBidi" w:cstheme="majorBidi"/>
          <w:sz w:val="24"/>
          <w:szCs w:val="24"/>
        </w:rPr>
        <w:t xml:space="preserve"> used for the LM317</w:t>
      </w:r>
      <w:r w:rsidR="00677ED9">
        <w:rPr>
          <w:rFonts w:asciiTheme="majorBidi" w:hAnsiTheme="majorBidi" w:cstheme="majorBidi"/>
          <w:sz w:val="24"/>
          <w:szCs w:val="24"/>
        </w:rPr>
        <w:t>, which might result in an unwanted connection.</w:t>
      </w:r>
    </w:p>
    <w:p w14:paraId="130CBF40" w14:textId="2B974634" w:rsidR="00677ED9" w:rsidRPr="00677ED9" w:rsidRDefault="00677ED9" w:rsidP="006D6AAB">
      <w:pPr>
        <w:pStyle w:val="ListParagraph"/>
        <w:numPr>
          <w:ilvl w:val="3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Referred trace net: </w:t>
      </w:r>
      <w:r w:rsidRPr="00677ED9">
        <w:rPr>
          <w:rFonts w:asciiTheme="majorBidi" w:hAnsiTheme="majorBidi" w:cstheme="majorBidi"/>
          <w:b/>
          <w:bCs/>
          <w:sz w:val="24"/>
          <w:szCs w:val="24"/>
        </w:rPr>
        <w:t>C2-Pad1</w:t>
      </w:r>
    </w:p>
    <w:p w14:paraId="656CF4FB" w14:textId="477E6AE9" w:rsidR="00677ED9" w:rsidRDefault="00677ED9" w:rsidP="006D6AAB">
      <w:pPr>
        <w:pStyle w:val="ListParagraph"/>
        <w:numPr>
          <w:ilvl w:val="3"/>
          <w:numId w:val="6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Referred heatsink</w:t>
      </w:r>
      <w:r w:rsidR="00E76CD8">
        <w:rPr>
          <w:rFonts w:asciiTheme="majorBidi" w:hAnsiTheme="majorBidi" w:cstheme="majorBidi"/>
          <w:sz w:val="24"/>
          <w:szCs w:val="24"/>
        </w:rPr>
        <w:t xml:space="preserve"> part number</w:t>
      </w:r>
      <w:r>
        <w:rPr>
          <w:rFonts w:asciiTheme="majorBidi" w:hAnsiTheme="majorBidi" w:cstheme="majorBidi"/>
          <w:sz w:val="24"/>
          <w:szCs w:val="24"/>
        </w:rPr>
        <w:t>:</w:t>
      </w:r>
      <w:r w:rsidR="00E76CD8">
        <w:rPr>
          <w:rFonts w:asciiTheme="majorBidi" w:hAnsiTheme="majorBidi" w:cstheme="majorBidi"/>
          <w:sz w:val="24"/>
          <w:szCs w:val="24"/>
        </w:rPr>
        <w:t xml:space="preserve"> </w:t>
      </w:r>
      <w:r w:rsidR="00E76CD8" w:rsidRPr="00E76CD8">
        <w:rPr>
          <w:rFonts w:asciiTheme="majorBidi" w:hAnsiTheme="majorBidi" w:cstheme="majorBidi"/>
          <w:b/>
          <w:bCs/>
          <w:sz w:val="24"/>
          <w:szCs w:val="24"/>
        </w:rPr>
        <w:t>HSE-B2111-038</w:t>
      </w:r>
      <w:r w:rsidRPr="00E76CD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44C5DB5F" w14:textId="63087662" w:rsidR="006D6AAB" w:rsidRDefault="006D6AAB" w:rsidP="006D6AAB">
      <w:pPr>
        <w:pStyle w:val="ListParagraph"/>
        <w:numPr>
          <w:ilvl w:val="2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Placement of a trace right underneath the heatsink used for the LM</w:t>
      </w:r>
      <w:r>
        <w:rPr>
          <w:rFonts w:asciiTheme="majorBidi" w:hAnsiTheme="majorBidi" w:cstheme="majorBidi"/>
          <w:sz w:val="24"/>
          <w:szCs w:val="24"/>
        </w:rPr>
        <w:t>384</w:t>
      </w:r>
      <w:r>
        <w:rPr>
          <w:rFonts w:asciiTheme="majorBidi" w:hAnsiTheme="majorBidi" w:cstheme="majorBidi"/>
          <w:sz w:val="24"/>
          <w:szCs w:val="24"/>
        </w:rPr>
        <w:t>, which might result in an unwanted connection.</w:t>
      </w:r>
    </w:p>
    <w:p w14:paraId="649E7886" w14:textId="063612AD" w:rsidR="006D6AAB" w:rsidRPr="00677ED9" w:rsidRDefault="006D6AAB" w:rsidP="006D6AAB">
      <w:pPr>
        <w:pStyle w:val="ListParagraph"/>
        <w:numPr>
          <w:ilvl w:val="3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Referred trace net: </w:t>
      </w:r>
      <w:r>
        <w:rPr>
          <w:rFonts w:asciiTheme="majorBidi" w:hAnsiTheme="majorBidi" w:cstheme="majorBidi"/>
          <w:b/>
          <w:bCs/>
          <w:sz w:val="24"/>
          <w:szCs w:val="24"/>
        </w:rPr>
        <w:t>Vs</w:t>
      </w:r>
    </w:p>
    <w:p w14:paraId="2E82A398" w14:textId="34C7184D" w:rsidR="006D6AAB" w:rsidRDefault="006D6AAB" w:rsidP="006D6AAB">
      <w:pPr>
        <w:pStyle w:val="ListParagraph"/>
        <w:numPr>
          <w:ilvl w:val="3"/>
          <w:numId w:val="6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Referred heatsink part number: </w:t>
      </w:r>
      <w:r w:rsidRPr="006D6AAB">
        <w:rPr>
          <w:rFonts w:asciiTheme="majorBidi" w:hAnsiTheme="majorBidi" w:cstheme="majorBidi"/>
          <w:b/>
          <w:bCs/>
          <w:sz w:val="24"/>
          <w:szCs w:val="24"/>
        </w:rPr>
        <w:t>580200B00000G</w:t>
      </w:r>
    </w:p>
    <w:p w14:paraId="57D83F37" w14:textId="77777777" w:rsidR="006D6AAB" w:rsidRPr="006D6AAB" w:rsidRDefault="006D6AAB" w:rsidP="006D6AAB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A9E8B25" w14:textId="77777777" w:rsidR="00EA5265" w:rsidRPr="00EA5265" w:rsidRDefault="00EA5265" w:rsidP="00EA5265">
      <w:pPr>
        <w:rPr>
          <w:rFonts w:asciiTheme="majorBidi" w:hAnsiTheme="majorBidi" w:cstheme="majorBidi"/>
          <w:sz w:val="24"/>
          <w:szCs w:val="24"/>
        </w:rPr>
      </w:pPr>
    </w:p>
    <w:sectPr w:rsidR="00EA5265" w:rsidRPr="00EA5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07270" w14:textId="77777777" w:rsidR="00D81017" w:rsidRDefault="00D81017" w:rsidP="00EA5265">
      <w:pPr>
        <w:spacing w:after="0" w:line="240" w:lineRule="auto"/>
      </w:pPr>
      <w:r>
        <w:separator/>
      </w:r>
    </w:p>
  </w:endnote>
  <w:endnote w:type="continuationSeparator" w:id="0">
    <w:p w14:paraId="74B1AE33" w14:textId="77777777" w:rsidR="00D81017" w:rsidRDefault="00D81017" w:rsidP="00EA5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E2B04" w14:textId="77777777" w:rsidR="00D81017" w:rsidRDefault="00D81017" w:rsidP="00EA5265">
      <w:pPr>
        <w:spacing w:after="0" w:line="240" w:lineRule="auto"/>
      </w:pPr>
      <w:r>
        <w:separator/>
      </w:r>
    </w:p>
  </w:footnote>
  <w:footnote w:type="continuationSeparator" w:id="0">
    <w:p w14:paraId="04EF2F56" w14:textId="77777777" w:rsidR="00D81017" w:rsidRDefault="00D81017" w:rsidP="00EA5265">
      <w:pPr>
        <w:spacing w:after="0" w:line="240" w:lineRule="auto"/>
      </w:pPr>
      <w:r>
        <w:continuationSeparator/>
      </w:r>
    </w:p>
  </w:footnote>
  <w:footnote w:id="1">
    <w:p w14:paraId="0ACD11CF" w14:textId="32BD71B6" w:rsidR="00BA66A6" w:rsidRDefault="00BA66A6" w:rsidP="00BA66A6">
      <w:pPr>
        <w:pStyle w:val="FootnoteText"/>
      </w:pPr>
      <w:r w:rsidRPr="00BA66A6">
        <w:rPr>
          <w:rStyle w:val="FootnoteReference"/>
        </w:rPr>
        <w:sym w:font="Symbol" w:char="F02A"/>
      </w:r>
      <w:r>
        <w:t xml:space="preserve"> All part numbers used are the manufacturer part number.</w:t>
      </w:r>
    </w:p>
    <w:p w14:paraId="00075FF0" w14:textId="7830FA5A" w:rsidR="00BA66A6" w:rsidRDefault="00BA66A6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6A0"/>
    <w:multiLevelType w:val="hybridMultilevel"/>
    <w:tmpl w:val="34F2783C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180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120AB"/>
    <w:multiLevelType w:val="hybridMultilevel"/>
    <w:tmpl w:val="D736D5B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5B86BC6"/>
    <w:multiLevelType w:val="hybridMultilevel"/>
    <w:tmpl w:val="7934225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88C6E2E"/>
    <w:multiLevelType w:val="hybridMultilevel"/>
    <w:tmpl w:val="68CE444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CDC4E8E"/>
    <w:multiLevelType w:val="hybridMultilevel"/>
    <w:tmpl w:val="A17231E0"/>
    <w:lvl w:ilvl="0" w:tplc="0E60EB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810B9"/>
    <w:multiLevelType w:val="hybridMultilevel"/>
    <w:tmpl w:val="33722B72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8B47D8"/>
    <w:multiLevelType w:val="hybridMultilevel"/>
    <w:tmpl w:val="3F143748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333696">
    <w:abstractNumId w:val="4"/>
  </w:num>
  <w:num w:numId="2" w16cid:durableId="1154684198">
    <w:abstractNumId w:val="3"/>
  </w:num>
  <w:num w:numId="3" w16cid:durableId="2008896888">
    <w:abstractNumId w:val="0"/>
  </w:num>
  <w:num w:numId="4" w16cid:durableId="110127593">
    <w:abstractNumId w:val="1"/>
  </w:num>
  <w:num w:numId="5" w16cid:durableId="1317103984">
    <w:abstractNumId w:val="2"/>
  </w:num>
  <w:num w:numId="6" w16cid:durableId="803278328">
    <w:abstractNumId w:val="5"/>
  </w:num>
  <w:num w:numId="7" w16cid:durableId="17302983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BE0"/>
    <w:rsid w:val="0001482B"/>
    <w:rsid w:val="00176D2B"/>
    <w:rsid w:val="00280610"/>
    <w:rsid w:val="00527BE0"/>
    <w:rsid w:val="00677ED9"/>
    <w:rsid w:val="006D6AAB"/>
    <w:rsid w:val="009C03E6"/>
    <w:rsid w:val="00B94EAA"/>
    <w:rsid w:val="00BA66A6"/>
    <w:rsid w:val="00BC5404"/>
    <w:rsid w:val="00D81017"/>
    <w:rsid w:val="00DC61CC"/>
    <w:rsid w:val="00E76CD8"/>
    <w:rsid w:val="00EA5265"/>
    <w:rsid w:val="00F7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6E335"/>
  <w15:chartTrackingRefBased/>
  <w15:docId w15:val="{BE25E57C-D067-4EDF-BB4F-CABE976DE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82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A526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526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A526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1F349-3403-4C30-A002-232DA15E6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Hendy , Abdullah</dc:creator>
  <cp:keywords/>
  <dc:description/>
  <cp:lastModifiedBy>Hendy , Abdullah</cp:lastModifiedBy>
  <cp:revision>4</cp:revision>
  <dcterms:created xsi:type="dcterms:W3CDTF">2022-08-01T01:34:00Z</dcterms:created>
  <dcterms:modified xsi:type="dcterms:W3CDTF">2022-09-05T05:44:00Z</dcterms:modified>
</cp:coreProperties>
</file>