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Health Care Management System - Database Project</w:t>
      </w:r>
    </w:p>
    <w:p>
      <w:pPr>
        <w:pStyle w:val="Heading1"/>
      </w:pPr>
      <w:r>
        <w:t>1. Project Idea</w:t>
      </w:r>
    </w:p>
    <w:p>
      <w:r>
        <w:t>The Health Care Management System is designed to manage and store information related to patients, doctors, appointments, prescriptions, medications, departments, hospitals, and payments. The system provides an organized way to handle medical operations using a relational database model.</w:t>
      </w:r>
    </w:p>
    <w:p>
      <w:pPr>
        <w:pStyle w:val="Heading1"/>
      </w:pPr>
      <w:r>
        <w:t>2. Entity Relationship Diagram (ERD)</w:t>
      </w:r>
    </w:p>
    <w:p>
      <w:r>
        <w:t>Refer to the ERD image attached separately (draw.io export).</w:t>
      </w:r>
    </w:p>
    <w:p>
      <w:pPr>
        <w:pStyle w:val="Heading1"/>
      </w:pPr>
      <w:r>
        <w:t>3. Relational Schema</w:t>
      </w:r>
    </w:p>
    <w:p>
      <w:r>
        <w:t>Refer to the relational schema image created using draw.io, which shows tables and relationships.</w:t>
      </w:r>
    </w:p>
    <w:p>
      <w:pPr>
        <w:pStyle w:val="Heading1"/>
      </w:pPr>
      <w:r>
        <w:t>4. Normalization (1NF - 3NF)</w:t>
      </w:r>
    </w:p>
    <w:p>
      <w:r>
        <w:t>✓ 1NF: All columns contain atomic values.</w:t>
        <w:br/>
        <w:t>✓ 2NF: All non-key attributes depend on the whole primary key (no partial dependency).</w:t>
        <w:br/>
        <w:t>✓ 3NF: No transitive dependencies.</w:t>
        <w:br/>
        <w:t>All tables are normalized up to 3NF and no structural changes were needed after the design.</w:t>
      </w:r>
    </w:p>
    <w:p>
      <w:pPr>
        <w:pStyle w:val="Heading1"/>
      </w:pPr>
      <w:r>
        <w:t>5. SQL Table Structure</w:t>
      </w:r>
    </w:p>
    <w:p>
      <w:r>
        <w:t>All necessary tables were created using CREATE TABLE statements, including proper PKs and FKs.</w:t>
      </w:r>
    </w:p>
    <w:p>
      <w:pPr>
        <w:pStyle w:val="Heading1"/>
      </w:pPr>
      <w:r>
        <w:t>6. Sample Data</w:t>
      </w:r>
    </w:p>
    <w:p>
      <w:r>
        <w:t>Sample records were added using INSERT INTO statements for each table (Patients, Doctors, etc.).</w:t>
      </w:r>
    </w:p>
    <w:p>
      <w:pPr>
        <w:pStyle w:val="Heading1"/>
      </w:pPr>
      <w:r>
        <w:t>7. SQL Queries Used</w:t>
      </w:r>
    </w:p>
    <w:p>
      <w:r>
        <w:br/>
        <w:t>- SELECT * FROM Patient;</w:t>
        <w:br/>
        <w:t>- JOIN: Appointments with Patient and Doctor names.</w:t>
        <w:br/>
        <w:t>- JOIN: Prescriptions and Medications.</w:t>
        <w:br/>
        <w:t>- GROUP BY: Total payment per patient.</w:t>
        <w:br/>
        <w:t>- SUBQUERY: Patient who paid the most.</w:t>
        <w:br/>
        <w:t>- UPDATE: Change status of an appointment.</w:t>
        <w:br/>
        <w:t>- DELETE: Remove a prescription.</w:t>
        <w:br/>
        <w:t>- FILTER: Doctors specialized in Cardiology.</w:t>
        <w:br/>
        <w:t>- COUNT: Number of patients.</w:t>
        <w:br/>
        <w:t>- SELECT: Medication names and dosages.</w:t>
        <w:br/>
      </w:r>
    </w:p>
    <w:p>
      <w:pPr>
        <w:pStyle w:val="Heading1"/>
      </w:pPr>
      <w:r>
        <w:t>8. Conclusion</w:t>
      </w:r>
    </w:p>
    <w:p>
      <w:r>
        <w:t>The database project was implemented successfully using MySQL Workbench. It fulfills core operations of a health care system and follows best practices in relational database design.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