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C3037" w14:textId="12C74FBF" w:rsidR="0003575A" w:rsidRPr="0003575A" w:rsidRDefault="0003575A" w:rsidP="0003575A">
      <w:pPr>
        <w:rPr>
          <w:b/>
          <w:bCs/>
          <w:sz w:val="32"/>
          <w:szCs w:val="32"/>
        </w:rPr>
      </w:pPr>
      <w:r w:rsidRPr="0003575A">
        <w:rPr>
          <w:b/>
          <w:bCs/>
          <w:sz w:val="32"/>
          <w:szCs w:val="32"/>
        </w:rPr>
        <w:t>Indexing in Databases</w:t>
      </w:r>
      <w:r>
        <w:rPr>
          <w:rFonts w:hint="cs"/>
          <w:b/>
          <w:bCs/>
          <w:sz w:val="32"/>
          <w:szCs w:val="32"/>
          <w:rtl/>
        </w:rPr>
        <w:t>:</w:t>
      </w:r>
    </w:p>
    <w:p w14:paraId="5D1295C1" w14:textId="77777777" w:rsidR="0003575A" w:rsidRPr="0003575A" w:rsidRDefault="0003575A" w:rsidP="0003575A">
      <w:r w:rsidRPr="0003575A">
        <w:t>Indexing is a data structure technique used to speed up data retrieval operations by minimizing the number of disk accesses required to locate records. It stores copies of selected search keys and maintains pointers to the actual data rows.</w:t>
      </w:r>
    </w:p>
    <w:p w14:paraId="2D07FCE8" w14:textId="77777777" w:rsidR="0003575A" w:rsidRPr="0003575A" w:rsidRDefault="0003575A" w:rsidP="0003575A">
      <w:r w:rsidRPr="0003575A">
        <w:t>Attributes of Indexing Access Types: Specifies the type of search supported, such as value-based or range access. Access Time: The time needed to locate a particular data element. Insertion Time: The time required to find space and insert new data while updating the index. Deletion Time: The time required to locate an item, remove it, and update the index structure. Space Overhead: The additional storage space consumed by the index.</w:t>
      </w:r>
    </w:p>
    <w:p w14:paraId="267E2A6C" w14:textId="77777777" w:rsidR="0003575A" w:rsidRPr="0003575A" w:rsidRDefault="0003575A" w:rsidP="0003575A">
      <w:r w:rsidRPr="0003575A">
        <w:t>File Organization Types</w:t>
      </w:r>
    </w:p>
    <w:p w14:paraId="512E386A" w14:textId="77777777" w:rsidR="0003575A" w:rsidRPr="0003575A" w:rsidRDefault="0003575A" w:rsidP="0003575A">
      <w:r w:rsidRPr="0003575A">
        <w:t>Sequential Ordered File Organization Indexes are based on a sorted order of values. Dense Index: Maintains an index entry for every single search key value present in the data file. Sparse Index: Contains index entries for only a few items in the data file, pointing to data blocks to reduce index size.</w:t>
      </w:r>
    </w:p>
    <w:p w14:paraId="753729C6" w14:textId="77777777" w:rsidR="0003575A" w:rsidRPr="0003575A" w:rsidRDefault="0003575A" w:rsidP="0003575A">
      <w:r w:rsidRPr="0003575A">
        <w:t>Hash File Organization Uses a hash function to map keys to buckets. It offers fast access for exact matches but is not suitable for range queries.</w:t>
      </w:r>
    </w:p>
    <w:p w14:paraId="604A8704" w14:textId="77777777" w:rsidR="0003575A" w:rsidRPr="0003575A" w:rsidRDefault="0003575A" w:rsidP="0003575A">
      <w:r w:rsidRPr="0003575A">
        <w:t>Types of Indexing Methods</w:t>
      </w:r>
    </w:p>
    <w:p w14:paraId="262A887C" w14:textId="77777777" w:rsidR="0003575A" w:rsidRPr="0003575A" w:rsidRDefault="0003575A" w:rsidP="0003575A">
      <w:r w:rsidRPr="0003575A">
        <w:t>Clustered Indexing Data is physically stored in sorted order based on an indexed column. Related records are grouped together, improving performance for range queries and joins.</w:t>
      </w:r>
    </w:p>
    <w:p w14:paraId="48C2C354" w14:textId="77777777" w:rsidR="0003575A" w:rsidRPr="0003575A" w:rsidRDefault="0003575A" w:rsidP="0003575A">
      <w:r w:rsidRPr="0003575A">
        <w:t>Primary Indexing Created on the primary key of a data file where data records are physically ordered by that primary key.</w:t>
      </w:r>
    </w:p>
    <w:p w14:paraId="72CC55E3" w14:textId="77777777" w:rsidR="0003575A" w:rsidRPr="0003575A" w:rsidRDefault="0003575A" w:rsidP="0003575A">
      <w:r w:rsidRPr="0003575A">
        <w:t>Non-Clustered or Secondary Indexing Data is not physically stored in the order of the index. The index maintains a list of pointers referencing where the actual data resides, similar to a book contents page. It can only be dense and takes slightly more time to retrieve data due to extra pointer lookups.</w:t>
      </w:r>
    </w:p>
    <w:p w14:paraId="2407E6A5" w14:textId="77777777" w:rsidR="0003575A" w:rsidRPr="0003575A" w:rsidRDefault="0003575A" w:rsidP="0003575A">
      <w:r w:rsidRPr="0003575A">
        <w:t>Multilevel Indexing Breaks down large single-level indexes into smaller hierarchical blocks to prevent the index itself from becoming too large to fit efficiently in memory.</w:t>
      </w:r>
    </w:p>
    <w:p w14:paraId="5E28011C" w14:textId="77777777" w:rsidR="0003575A" w:rsidRPr="0003575A" w:rsidRDefault="0003575A" w:rsidP="0003575A">
      <w:r w:rsidRPr="0003575A">
        <w:lastRenderedPageBreak/>
        <w:t>Advantages Speeds up data retrieval queries significantly. Reduces disk I/O operations. Improves sorting performance. Enforces data integrity on unique columns.</w:t>
      </w:r>
    </w:p>
    <w:p w14:paraId="3FBF7FB7" w14:textId="77777777" w:rsidR="0003575A" w:rsidRPr="0003575A" w:rsidRDefault="0003575A" w:rsidP="0003575A">
      <w:r w:rsidRPr="0003575A">
        <w:t>Disadvantages Consumes additional storage space. Slows down INSERT, UPDATE, and DELETE operations because indexes must be updated continuously. Adds architectural complexity in selecting the correct indexing strategy</w:t>
      </w:r>
    </w:p>
    <w:p w14:paraId="471A0AC5" w14:textId="0D2A119E" w:rsidR="0006242A" w:rsidRDefault="0003575A">
      <w:pPr>
        <w:rPr>
          <w:rtl/>
        </w:rPr>
      </w:pPr>
      <w:r>
        <w:rPr>
          <w:rFonts w:hint="cs"/>
          <w:rtl/>
        </w:rPr>
        <w:t xml:space="preserve">      </w:t>
      </w:r>
    </w:p>
    <w:p w14:paraId="1FFCE031" w14:textId="2439136A" w:rsidR="0003575A" w:rsidRPr="0003575A" w:rsidRDefault="0003575A" w:rsidP="0003575A">
      <w:pPr>
        <w:rPr>
          <w:b/>
          <w:bCs/>
          <w:sz w:val="32"/>
          <w:szCs w:val="32"/>
        </w:rPr>
      </w:pPr>
      <w:r w:rsidRPr="0003575A">
        <w:rPr>
          <w:b/>
          <w:bCs/>
          <w:sz w:val="32"/>
          <w:szCs w:val="32"/>
        </w:rPr>
        <w:t>SQL vs NoSQL</w:t>
      </w:r>
      <w:r>
        <w:rPr>
          <w:rFonts w:hint="cs"/>
          <w:b/>
          <w:bCs/>
          <w:sz w:val="32"/>
          <w:szCs w:val="32"/>
          <w:rtl/>
        </w:rPr>
        <w:t>:</w:t>
      </w:r>
    </w:p>
    <w:p w14:paraId="4331789D" w14:textId="77777777" w:rsidR="0003575A" w:rsidRPr="0003575A" w:rsidRDefault="0003575A" w:rsidP="0003575A">
      <w:r w:rsidRPr="0003575A">
        <w:t>Databases are used to store, manage, and retrieve data efficiently. SQL and NoSQL are the two primary types of database systems, each built for different application needs and data structures.</w:t>
      </w:r>
    </w:p>
    <w:p w14:paraId="5BECFD72" w14:textId="77777777" w:rsidR="0003575A" w:rsidRPr="0003575A" w:rsidRDefault="0003575A" w:rsidP="0003575A">
      <w:r w:rsidRPr="0003575A">
        <w:t>SQL databases store data in structured tables with predefined schemas and excel at handling complex queries and enforcing strict consistency. NoSQL databases utilize flexible data models like documents, key-value pairs, graphs, or column families, making them ideal for large-scale and rapidly changing environments.</w:t>
      </w:r>
    </w:p>
    <w:p w14:paraId="2DC3D329" w14:textId="77777777" w:rsidR="0003575A" w:rsidRPr="0003575A" w:rsidRDefault="0003575A" w:rsidP="0003575A">
      <w:r w:rsidRPr="0003575A">
        <w:t>Key Differences</w:t>
      </w:r>
    </w:p>
    <w:p w14:paraId="4C889014" w14:textId="77777777" w:rsidR="0003575A" w:rsidRPr="0003575A" w:rsidRDefault="0003575A" w:rsidP="0003575A">
      <w:r w:rsidRPr="0003575A">
        <w:t>Data Model and Storage SQL stores data in structured tables with rows and columns using a relational model. NoSQL stores data as documents, key-value pairs, column families, or graphs using a non-relational model.</w:t>
      </w:r>
    </w:p>
    <w:p w14:paraId="2E0C3458" w14:textId="77777777" w:rsidR="0003575A" w:rsidRPr="0003575A" w:rsidRDefault="0003575A" w:rsidP="0003575A">
      <w:r w:rsidRPr="0003575A">
        <w:t>Schema Design SQL requires a fixed, predefined schema where the structure must be determined before inserting data. NoSQL offers a flexible, dynamic schema allowing data structure to change on the fly.</w:t>
      </w:r>
    </w:p>
    <w:p w14:paraId="2540EF15" w14:textId="77777777" w:rsidR="0003575A" w:rsidRPr="0003575A" w:rsidRDefault="0003575A" w:rsidP="0003575A">
      <w:r w:rsidRPr="0003575A">
        <w:t>Relationships and Joins SQL supports complex joins and relationships between multiple tables. NoSQL generally avoids joins, relying instead on denormalized data models.</w:t>
      </w:r>
    </w:p>
    <w:p w14:paraId="4720CDAC" w14:textId="77777777" w:rsidR="0003575A" w:rsidRPr="0003575A" w:rsidRDefault="0003575A" w:rsidP="0003575A">
      <w:r w:rsidRPr="0003575A">
        <w:t>Transaction Model SQL strictly adheres to ACID properties (Atomicity, Consistency, Isolation, Durability) to ensure maximum data reliability. NoSQL usually follows the BASE model (Basically Available, Soft-state, Eventual consistency) to prioritize speed and availability.</w:t>
      </w:r>
    </w:p>
    <w:p w14:paraId="507F1F8B" w14:textId="77777777" w:rsidR="0003575A" w:rsidRPr="0003575A" w:rsidRDefault="0003575A" w:rsidP="0003575A">
      <w:r w:rsidRPr="0003575A">
        <w:t>Scalability SQL scales vertically by increasing the hardware capacity (CPU, RAM, Storage) of a single server. NoSQL scales horizontally by spreading data across multiple distributed servers.</w:t>
      </w:r>
    </w:p>
    <w:p w14:paraId="37E9EC17" w14:textId="77777777" w:rsidR="0003575A" w:rsidRPr="0003575A" w:rsidRDefault="0003575A" w:rsidP="0003575A">
      <w:r w:rsidRPr="0003575A">
        <w:lastRenderedPageBreak/>
        <w:t>Data Compatibility SQL is best suited for structured data with consistent formats. NoSQL accommodates structured, semi-structured, and unstructured data seamlessly.</w:t>
      </w:r>
    </w:p>
    <w:p w14:paraId="24130AF8" w14:textId="77777777" w:rsidR="0003575A" w:rsidRPr="0003575A" w:rsidRDefault="0003575A" w:rsidP="0003575A">
      <w:r w:rsidRPr="0003575A">
        <w:t>Common Use Cases SQL is commonly used in banking systems, ERP software, CRM solutions, and e-commerce transactions. NoSQL is commonly used in real-time streaming, social media platforms, Big Data analytics, and IoT applications.</w:t>
      </w:r>
    </w:p>
    <w:p w14:paraId="0998930E" w14:textId="77777777" w:rsidR="0003575A" w:rsidRPr="0003575A" w:rsidRDefault="0003575A" w:rsidP="0003575A">
      <w:r w:rsidRPr="0003575A">
        <w:t>Database Examples SQL examples include MySQL, PostgreSQL, Oracle, and SQL Server. NoSQL examples include MongoDB, Apache Cassandra, Redis, and Couchbase.</w:t>
      </w:r>
    </w:p>
    <w:p w14:paraId="6F48526B" w14:textId="77777777" w:rsidR="0003575A" w:rsidRDefault="0003575A"/>
    <w:sectPr w:rsidR="000357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5A"/>
    <w:rsid w:val="0003575A"/>
    <w:rsid w:val="0006242A"/>
    <w:rsid w:val="000B0698"/>
    <w:rsid w:val="00112396"/>
    <w:rsid w:val="00DC38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983D"/>
  <w15:chartTrackingRefBased/>
  <w15:docId w15:val="{1DC5F63B-D472-4200-A9FE-1F6B342A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75A"/>
    <w:rPr>
      <w:rFonts w:eastAsiaTheme="majorEastAsia" w:cstheme="majorBidi"/>
      <w:color w:val="272727" w:themeColor="text1" w:themeTint="D8"/>
    </w:rPr>
  </w:style>
  <w:style w:type="paragraph" w:styleId="Title">
    <w:name w:val="Title"/>
    <w:basedOn w:val="Normal"/>
    <w:next w:val="Normal"/>
    <w:link w:val="TitleChar"/>
    <w:uiPriority w:val="10"/>
    <w:qFormat/>
    <w:rsid w:val="00035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75A"/>
    <w:pPr>
      <w:spacing w:before="160"/>
      <w:jc w:val="center"/>
    </w:pPr>
    <w:rPr>
      <w:i/>
      <w:iCs/>
      <w:color w:val="404040" w:themeColor="text1" w:themeTint="BF"/>
    </w:rPr>
  </w:style>
  <w:style w:type="character" w:customStyle="1" w:styleId="QuoteChar">
    <w:name w:val="Quote Char"/>
    <w:basedOn w:val="DefaultParagraphFont"/>
    <w:link w:val="Quote"/>
    <w:uiPriority w:val="29"/>
    <w:rsid w:val="0003575A"/>
    <w:rPr>
      <w:i/>
      <w:iCs/>
      <w:color w:val="404040" w:themeColor="text1" w:themeTint="BF"/>
    </w:rPr>
  </w:style>
  <w:style w:type="paragraph" w:styleId="ListParagraph">
    <w:name w:val="List Paragraph"/>
    <w:basedOn w:val="Normal"/>
    <w:uiPriority w:val="34"/>
    <w:qFormat/>
    <w:rsid w:val="0003575A"/>
    <w:pPr>
      <w:ind w:left="720"/>
      <w:contextualSpacing/>
    </w:pPr>
  </w:style>
  <w:style w:type="character" w:styleId="IntenseEmphasis">
    <w:name w:val="Intense Emphasis"/>
    <w:basedOn w:val="DefaultParagraphFont"/>
    <w:uiPriority w:val="21"/>
    <w:qFormat/>
    <w:rsid w:val="0003575A"/>
    <w:rPr>
      <w:i/>
      <w:iCs/>
      <w:color w:val="0F4761" w:themeColor="accent1" w:themeShade="BF"/>
    </w:rPr>
  </w:style>
  <w:style w:type="paragraph" w:styleId="IntenseQuote">
    <w:name w:val="Intense Quote"/>
    <w:basedOn w:val="Normal"/>
    <w:next w:val="Normal"/>
    <w:link w:val="IntenseQuoteChar"/>
    <w:uiPriority w:val="30"/>
    <w:qFormat/>
    <w:rsid w:val="00035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75A"/>
    <w:rPr>
      <w:i/>
      <w:iCs/>
      <w:color w:val="0F4761" w:themeColor="accent1" w:themeShade="BF"/>
    </w:rPr>
  </w:style>
  <w:style w:type="character" w:styleId="IntenseReference">
    <w:name w:val="Intense Reference"/>
    <w:basedOn w:val="DefaultParagraphFont"/>
    <w:uiPriority w:val="32"/>
    <w:qFormat/>
    <w:rsid w:val="00035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059736">
      <w:bodyDiv w:val="1"/>
      <w:marLeft w:val="0"/>
      <w:marRight w:val="0"/>
      <w:marTop w:val="0"/>
      <w:marBottom w:val="0"/>
      <w:divBdr>
        <w:top w:val="none" w:sz="0" w:space="0" w:color="auto"/>
        <w:left w:val="none" w:sz="0" w:space="0" w:color="auto"/>
        <w:bottom w:val="none" w:sz="0" w:space="0" w:color="auto"/>
        <w:right w:val="none" w:sz="0" w:space="0" w:color="auto"/>
      </w:divBdr>
    </w:div>
    <w:div w:id="532499518">
      <w:bodyDiv w:val="1"/>
      <w:marLeft w:val="0"/>
      <w:marRight w:val="0"/>
      <w:marTop w:val="0"/>
      <w:marBottom w:val="0"/>
      <w:divBdr>
        <w:top w:val="none" w:sz="0" w:space="0" w:color="auto"/>
        <w:left w:val="none" w:sz="0" w:space="0" w:color="auto"/>
        <w:bottom w:val="none" w:sz="0" w:space="0" w:color="auto"/>
        <w:right w:val="none" w:sz="0" w:space="0" w:color="auto"/>
      </w:divBdr>
    </w:div>
    <w:div w:id="710225865">
      <w:bodyDiv w:val="1"/>
      <w:marLeft w:val="0"/>
      <w:marRight w:val="0"/>
      <w:marTop w:val="0"/>
      <w:marBottom w:val="0"/>
      <w:divBdr>
        <w:top w:val="none" w:sz="0" w:space="0" w:color="auto"/>
        <w:left w:val="none" w:sz="0" w:space="0" w:color="auto"/>
        <w:bottom w:val="none" w:sz="0" w:space="0" w:color="auto"/>
        <w:right w:val="none" w:sz="0" w:space="0" w:color="auto"/>
      </w:divBdr>
    </w:div>
    <w:div w:id="144927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672</Words>
  <Characters>3832</Characters>
  <Application>Microsoft Office Word</Application>
  <DocSecurity>0</DocSecurity>
  <Lines>31</Lines>
  <Paragraphs>8</Paragraphs>
  <ScaleCrop>false</ScaleCrop>
  <Company>Abdullah</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mohammed</dc:creator>
  <cp:keywords/>
  <dc:description/>
  <cp:lastModifiedBy>Abdullah mohammed</cp:lastModifiedBy>
  <cp:revision>2</cp:revision>
  <dcterms:created xsi:type="dcterms:W3CDTF">2026-09-15T13:31:00Z</dcterms:created>
  <dcterms:modified xsi:type="dcterms:W3CDTF">2026-09-15T13:31:00Z</dcterms:modified>
</cp:coreProperties>
</file>