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504EB34" wp14:editId="38C01530">
            <wp:simplePos x="0" y="0"/>
            <wp:positionH relativeFrom="page">
              <wp:posOffset>3571875</wp:posOffset>
            </wp:positionH>
            <wp:positionV relativeFrom="page">
              <wp:posOffset>609600</wp:posOffset>
            </wp:positionV>
            <wp:extent cx="554840" cy="5548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40" cy="55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</w:p>
    <w:p w:rsidR="00FA38EA" w:rsidRDefault="00FA38EA" w:rsidP="00FA38EA">
      <w:pPr>
        <w:autoSpaceDE w:val="0"/>
        <w:autoSpaceDN w:val="0"/>
        <w:adjustRightInd w:val="0"/>
        <w:spacing w:after="0" w:line="240" w:lineRule="auto"/>
        <w:rPr>
          <w:rFonts w:ascii="IBMPlexSerif" w:hAnsi="IBMPlexSerif" w:cs="IBMPlexSerif"/>
          <w:color w:val="14161E"/>
          <w:sz w:val="16"/>
          <w:szCs w:val="16"/>
        </w:rPr>
      </w:pPr>
    </w:p>
    <w:p w:rsidR="00FA38EA" w:rsidRPr="006A0A6E" w:rsidRDefault="00FA38EA" w:rsidP="00FA38EA">
      <w:pPr>
        <w:spacing w:before="21" w:line="319" w:lineRule="exact"/>
        <w:ind w:left="18" w:right="18"/>
        <w:jc w:val="center"/>
        <w:rPr>
          <w:b/>
          <w:sz w:val="44"/>
        </w:rPr>
      </w:pPr>
      <w:r w:rsidRPr="006A0A6E">
        <w:rPr>
          <w:b/>
          <w:sz w:val="44"/>
        </w:rPr>
        <w:t>UIT</w:t>
      </w:r>
      <w:r w:rsidRPr="006A0A6E">
        <w:rPr>
          <w:b/>
          <w:spacing w:val="25"/>
          <w:sz w:val="44"/>
        </w:rPr>
        <w:t xml:space="preserve"> </w:t>
      </w:r>
      <w:r w:rsidRPr="006A0A6E">
        <w:rPr>
          <w:b/>
          <w:sz w:val="44"/>
        </w:rPr>
        <w:t>University</w:t>
      </w:r>
    </w:p>
    <w:p w:rsidR="00FA38EA" w:rsidRPr="006A0A6E" w:rsidRDefault="00FA38EA" w:rsidP="00FA38EA">
      <w:pPr>
        <w:spacing w:line="242" w:lineRule="auto"/>
        <w:ind w:left="19" w:right="16"/>
        <w:jc w:val="center"/>
        <w:rPr>
          <w:b/>
          <w:w w:val="105"/>
          <w:sz w:val="36"/>
        </w:rPr>
      </w:pPr>
      <w:r w:rsidRPr="006A0A6E">
        <w:rPr>
          <w:b/>
          <w:w w:val="105"/>
          <w:sz w:val="36"/>
        </w:rPr>
        <w:t>Department</w:t>
      </w:r>
      <w:r w:rsidRPr="006A0A6E">
        <w:rPr>
          <w:b/>
          <w:spacing w:val="10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of</w:t>
      </w:r>
      <w:r w:rsidRPr="006A0A6E">
        <w:rPr>
          <w:b/>
          <w:spacing w:val="11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Engineering Technology</w:t>
      </w:r>
    </w:p>
    <w:p w:rsidR="00FA38EA" w:rsidRPr="006A0A6E" w:rsidRDefault="00FA38EA" w:rsidP="00FA38EA">
      <w:pPr>
        <w:spacing w:line="242" w:lineRule="auto"/>
        <w:ind w:left="19" w:right="16"/>
        <w:jc w:val="center"/>
        <w:rPr>
          <w:b/>
          <w:sz w:val="36"/>
        </w:rPr>
      </w:pPr>
      <w:r w:rsidRPr="006A0A6E">
        <w:rPr>
          <w:b/>
          <w:spacing w:val="-60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Course</w:t>
      </w:r>
      <w:r w:rsidRPr="006A0A6E">
        <w:rPr>
          <w:b/>
          <w:spacing w:val="11"/>
          <w:w w:val="105"/>
          <w:sz w:val="36"/>
        </w:rPr>
        <w:t xml:space="preserve"> </w:t>
      </w:r>
      <w:r w:rsidRPr="006A0A6E">
        <w:rPr>
          <w:b/>
          <w:w w:val="105"/>
          <w:sz w:val="36"/>
        </w:rPr>
        <w:t>Code:</w:t>
      </w:r>
      <w:r w:rsidRPr="006A0A6E">
        <w:rPr>
          <w:b/>
          <w:spacing w:val="38"/>
          <w:w w:val="105"/>
          <w:sz w:val="36"/>
        </w:rPr>
        <w:t xml:space="preserve"> SET-211/</w:t>
      </w:r>
      <w:r w:rsidRPr="006A0A6E">
        <w:rPr>
          <w:b/>
          <w:w w:val="105"/>
          <w:sz w:val="36"/>
        </w:rPr>
        <w:t>CET-224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b/>
          <w:sz w:val="36"/>
        </w:rPr>
      </w:pPr>
      <w:r w:rsidRPr="006A0A6E">
        <w:rPr>
          <w:b/>
          <w:sz w:val="36"/>
        </w:rPr>
        <w:t>Database System/Database Application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sz w:val="28"/>
        </w:rPr>
      </w:pPr>
      <w:r w:rsidRPr="006A0A6E">
        <w:rPr>
          <w:b/>
          <w:spacing w:val="-57"/>
          <w:sz w:val="36"/>
        </w:rPr>
        <w:t xml:space="preserve"> </w:t>
      </w:r>
      <w:r w:rsidRPr="006A0A6E">
        <w:rPr>
          <w:b/>
          <w:sz w:val="36"/>
        </w:rPr>
        <w:t>Fall</w:t>
      </w:r>
      <w:r w:rsidRPr="006A0A6E">
        <w:rPr>
          <w:b/>
          <w:spacing w:val="17"/>
          <w:sz w:val="36"/>
        </w:rPr>
        <w:t xml:space="preserve"> </w:t>
      </w:r>
      <w:r w:rsidRPr="006A0A6E">
        <w:rPr>
          <w:b/>
          <w:sz w:val="36"/>
        </w:rPr>
        <w:t>2024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b/>
          <w:sz w:val="40"/>
        </w:rPr>
      </w:pPr>
      <w:r w:rsidRPr="006A0A6E">
        <w:rPr>
          <w:b/>
          <w:sz w:val="40"/>
        </w:rPr>
        <w:t>Assignment 1</w:t>
      </w:r>
    </w:p>
    <w:p w:rsidR="00FA38EA" w:rsidRPr="006A0A6E" w:rsidRDefault="00FA38EA" w:rsidP="00FA38EA">
      <w:pPr>
        <w:spacing w:line="242" w:lineRule="auto"/>
        <w:ind w:left="19" w:right="18"/>
        <w:jc w:val="center"/>
        <w:rPr>
          <w:b/>
          <w:sz w:val="40"/>
        </w:rPr>
      </w:pPr>
      <w:r w:rsidRPr="006A0A6E">
        <w:rPr>
          <w:b/>
          <w:sz w:val="40"/>
        </w:rPr>
        <w:t xml:space="preserve">Deadline </w:t>
      </w:r>
      <w:proofErr w:type="gramStart"/>
      <w:r w:rsidRPr="006A0A6E">
        <w:rPr>
          <w:b/>
          <w:sz w:val="40"/>
        </w:rPr>
        <w:t>( 28</w:t>
      </w:r>
      <w:proofErr w:type="gramEnd"/>
      <w:r w:rsidRPr="006A0A6E">
        <w:rPr>
          <w:b/>
          <w:sz w:val="40"/>
        </w:rPr>
        <w:t xml:space="preserve"> Oct 2024)</w:t>
      </w:r>
    </w:p>
    <w:p w:rsidR="00FA38EA" w:rsidRDefault="00FA38EA" w:rsidP="00FA38EA"/>
    <w:p w:rsidR="00FA38EA" w:rsidRPr="002450F7" w:rsidRDefault="00FA38EA" w:rsidP="00FA38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hAnsi="Times New Roman" w:cs="Times New Roman"/>
          <w:sz w:val="24"/>
        </w:rPr>
        <w:t>Define the term "Database" and "Database Management System (DBMS)."</w:t>
      </w:r>
      <w:r w:rsidR="002450F7">
        <w:rPr>
          <w:rFonts w:ascii="Times New Roman" w:hAnsi="Times New Roman" w:cs="Times New Roman"/>
          <w:sz w:val="24"/>
        </w:rPr>
        <w:t xml:space="preserve">          2 Marks</w:t>
      </w:r>
    </w:p>
    <w:p w:rsidR="00FA38EA" w:rsidRPr="002450F7" w:rsidRDefault="00FA38EA" w:rsidP="00FA38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hAnsi="Times New Roman" w:cs="Times New Roman"/>
          <w:sz w:val="24"/>
        </w:rPr>
        <w:t>Discuss the key advantages of using a DBMS compared to file-based systems.</w:t>
      </w:r>
      <w:r w:rsidR="002450F7">
        <w:rPr>
          <w:rFonts w:ascii="Times New Roman" w:hAnsi="Times New Roman" w:cs="Times New Roman"/>
          <w:sz w:val="24"/>
        </w:rPr>
        <w:t xml:space="preserve">    </w:t>
      </w:r>
      <w:r w:rsidR="002450F7">
        <w:rPr>
          <w:rFonts w:ascii="Times New Roman" w:hAnsi="Times New Roman" w:cs="Times New Roman"/>
          <w:sz w:val="24"/>
        </w:rPr>
        <w:t>2 Marks</w:t>
      </w:r>
    </w:p>
    <w:p w:rsidR="00FA38EA" w:rsidRPr="002450F7" w:rsidRDefault="00FA38EA" w:rsidP="00FA38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hAnsi="Times New Roman" w:cs="Times New Roman"/>
          <w:sz w:val="24"/>
        </w:rPr>
        <w:t>Explain the concept of "data abstraction" and how it relates to the three levels of DBMS architecture (internal, conceptual, and external levels).</w:t>
      </w:r>
      <w:r w:rsidR="002450F7">
        <w:rPr>
          <w:rFonts w:ascii="Times New Roman" w:hAnsi="Times New Roman" w:cs="Times New Roman"/>
          <w:sz w:val="24"/>
        </w:rPr>
        <w:t xml:space="preserve">                                          </w:t>
      </w:r>
      <w:bookmarkStart w:id="0" w:name="_GoBack"/>
      <w:bookmarkEnd w:id="0"/>
      <w:r w:rsidR="002450F7">
        <w:rPr>
          <w:rFonts w:ascii="Times New Roman" w:hAnsi="Times New Roman" w:cs="Times New Roman"/>
          <w:sz w:val="24"/>
        </w:rPr>
        <w:t>2 Marks</w:t>
      </w:r>
    </w:p>
    <w:p w:rsidR="00FA38EA" w:rsidRPr="002450F7" w:rsidRDefault="00FA38EA" w:rsidP="002450F7">
      <w:pPr>
        <w:pStyle w:val="ListParagraph"/>
        <w:numPr>
          <w:ilvl w:val="0"/>
          <w:numId w:val="2"/>
        </w:numPr>
        <w:ind w:left="1185"/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Define the following terms:</w:t>
      </w:r>
      <w:r w:rsidR="002450F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450F7">
        <w:rPr>
          <w:rFonts w:ascii="Times New Roman" w:hAnsi="Times New Roman" w:cs="Times New Roman"/>
          <w:sz w:val="24"/>
        </w:rPr>
        <w:t>4</w:t>
      </w:r>
      <w:r w:rsidR="002450F7">
        <w:rPr>
          <w:rFonts w:ascii="Times New Roman" w:hAnsi="Times New Roman" w:cs="Times New Roman"/>
          <w:sz w:val="24"/>
        </w:rPr>
        <w:t xml:space="preserve"> Marks</w:t>
      </w:r>
    </w:p>
    <w:p w:rsidR="00FA38EA" w:rsidRPr="002450F7" w:rsidRDefault="00FA38EA" w:rsidP="00FA38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FA38EA" w:rsidRPr="002450F7" w:rsidRDefault="00FA38EA" w:rsidP="00FA38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:rsidR="00FA38EA" w:rsidRPr="002450F7" w:rsidRDefault="00FA38EA" w:rsidP="00FA38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FA38EA" w:rsidRPr="002450F7" w:rsidRDefault="00FA38EA" w:rsidP="00FA38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DBMS</w:t>
      </w:r>
    </w:p>
    <w:p w:rsidR="00FA38EA" w:rsidRPr="002450F7" w:rsidRDefault="00FA38EA" w:rsidP="00FA38E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F7">
        <w:rPr>
          <w:rFonts w:ascii="Times New Roman" w:eastAsia="Times New Roman" w:hAnsi="Times New Roman" w:cs="Times New Roman"/>
          <w:sz w:val="24"/>
          <w:szCs w:val="24"/>
        </w:rPr>
        <w:t>Data Independence</w:t>
      </w:r>
    </w:p>
    <w:p w:rsidR="00FA38EA" w:rsidRPr="002450F7" w:rsidRDefault="00FA38EA" w:rsidP="00FA3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4161E"/>
          <w:sz w:val="24"/>
          <w:szCs w:val="16"/>
        </w:rPr>
      </w:pPr>
      <w:r w:rsidRPr="002450F7">
        <w:rPr>
          <w:rFonts w:ascii="Times New Roman" w:hAnsi="Times New Roman" w:cs="Times New Roman"/>
          <w:b/>
          <w:color w:val="14161E"/>
          <w:sz w:val="24"/>
          <w:szCs w:val="16"/>
        </w:rPr>
        <w:t>Submitted Guideline:</w:t>
      </w:r>
    </w:p>
    <w:p w:rsidR="00FA38EA" w:rsidRPr="002450F7" w:rsidRDefault="00FA38EA" w:rsidP="00FA38EA">
      <w:pPr>
        <w:jc w:val="both"/>
        <w:rPr>
          <w:rFonts w:ascii="Times New Roman" w:hAnsi="Times New Roman" w:cs="Times New Roman"/>
          <w:sz w:val="24"/>
        </w:rPr>
      </w:pPr>
      <w:r w:rsidRPr="002450F7">
        <w:rPr>
          <w:rFonts w:ascii="Times New Roman" w:hAnsi="Times New Roman" w:cs="Times New Roman"/>
          <w:color w:val="14161E"/>
          <w:sz w:val="24"/>
          <w:szCs w:val="16"/>
        </w:rPr>
        <w:t>Submit in submit in handwritten form.</w:t>
      </w:r>
    </w:p>
    <w:sectPr w:rsidR="00FA38EA" w:rsidRPr="0024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Plex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6B5"/>
    <w:multiLevelType w:val="hybridMultilevel"/>
    <w:tmpl w:val="0838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7376"/>
    <w:multiLevelType w:val="hybridMultilevel"/>
    <w:tmpl w:val="8656F458"/>
    <w:lvl w:ilvl="0" w:tplc="9278822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C7943"/>
    <w:multiLevelType w:val="multilevel"/>
    <w:tmpl w:val="BB04F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37"/>
    <w:rsid w:val="002450F7"/>
    <w:rsid w:val="0069672E"/>
    <w:rsid w:val="006A0A6E"/>
    <w:rsid w:val="009B7737"/>
    <w:rsid w:val="00F374A0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C275"/>
  <w15:chartTrackingRefBased/>
  <w15:docId w15:val="{61DF7705-AC8D-471F-8482-1FEC5B3C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8EA"/>
    <w:rPr>
      <w:b/>
      <w:bCs/>
    </w:rPr>
  </w:style>
  <w:style w:type="paragraph" w:styleId="ListParagraph">
    <w:name w:val="List Paragraph"/>
    <w:basedOn w:val="Normal"/>
    <w:uiPriority w:val="34"/>
    <w:qFormat/>
    <w:rsid w:val="00FA3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4</cp:revision>
  <dcterms:created xsi:type="dcterms:W3CDTF">2024-10-22T09:31:00Z</dcterms:created>
  <dcterms:modified xsi:type="dcterms:W3CDTF">2024-10-22T09:40:00Z</dcterms:modified>
</cp:coreProperties>
</file>