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D5D32">
      <w:pPr>
        <w:pStyle w:val="NoSpacing"/>
        <w:tabs>
          <w:tab w:val="left" w:pos="1260"/>
        </w:tabs>
        <w:ind w:left="-270" w:right="-35" w:firstLine="0"/>
      </w:pPr>
      <w:r>
        <w:t xml:space="preserve"> </w:t>
      </w:r>
    </w:p>
    <w:p w:rsidR="00CD77F3" w:rsidRPr="0068266A" w:rsidRDefault="00CD77F3" w:rsidP="00CD77F3">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UNIVERSITY</w:t>
      </w:r>
    </w:p>
    <w:p w:rsidR="00CD77F3" w:rsidRDefault="00CD77F3" w:rsidP="00CD77F3">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Department of Engineering Technology</w:t>
      </w:r>
    </w:p>
    <w:p w:rsidR="00CD77F3" w:rsidRPr="001C4DD7" w:rsidRDefault="00CD77F3" w:rsidP="00CD77F3">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S</w:t>
      </w:r>
      <w:r>
        <w:rPr>
          <w:rFonts w:ascii="Times New Roman" w:eastAsia="Times New Roman" w:hAnsi="Times New Roman" w:cs="Times New Roman"/>
          <w:b/>
          <w:color w:val="auto"/>
          <w:sz w:val="44"/>
          <w:szCs w:val="20"/>
        </w:rPr>
        <w:t xml:space="preserve">ET211 </w:t>
      </w:r>
      <w:r w:rsidRPr="001C4DD7">
        <w:rPr>
          <w:rFonts w:ascii="Times New Roman" w:eastAsia="Times New Roman" w:hAnsi="Times New Roman" w:cs="Times New Roman"/>
          <w:b/>
          <w:color w:val="auto"/>
          <w:sz w:val="44"/>
          <w:szCs w:val="20"/>
        </w:rPr>
        <w:t>Database Systems</w:t>
      </w:r>
      <w:r>
        <w:rPr>
          <w:rFonts w:ascii="Times New Roman" w:eastAsia="Times New Roman" w:hAnsi="Times New Roman" w:cs="Times New Roman"/>
          <w:b/>
          <w:color w:val="auto"/>
          <w:sz w:val="44"/>
          <w:szCs w:val="20"/>
        </w:rPr>
        <w:t>/CET224 Database Application</w:t>
      </w:r>
    </w:p>
    <w:p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416E79">
        <w:rPr>
          <w:rFonts w:ascii="Times New Roman" w:eastAsia="Times New Roman" w:hAnsi="Times New Roman" w:cs="Times New Roman"/>
          <w:color w:val="auto"/>
          <w:sz w:val="56"/>
          <w:szCs w:val="20"/>
        </w:rPr>
        <w:t>#9</w:t>
      </w:r>
    </w:p>
    <w:p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A91F00" w:rsidRDefault="00B05940" w:rsidP="00A91F00">
      <w:pPr>
        <w:keepNext/>
        <w:keepLines/>
        <w:spacing w:after="0" w:line="259" w:lineRule="auto"/>
        <w:ind w:left="90" w:hanging="525"/>
        <w:jc w:val="left"/>
        <w:outlineLvl w:val="2"/>
        <w:rPr>
          <w:rFonts w:ascii="Times New Roman" w:eastAsia="Times New Roman" w:hAnsi="Times New Roman" w:cs="Times New Roman"/>
          <w:b/>
          <w:sz w:val="26"/>
        </w:rPr>
      </w:pPr>
      <w:r>
        <w:rPr>
          <w:rFonts w:ascii="Times New Roman" w:eastAsia="Times New Roman" w:hAnsi="Times New Roman" w:cs="Times New Roman"/>
          <w:b/>
        </w:rPr>
        <w:t>-</w:t>
      </w:r>
      <w:r w:rsidR="00BD5D32" w:rsidRPr="00BD5D32">
        <w:t xml:space="preserve"> </w:t>
      </w:r>
      <w:r w:rsidR="00416E79" w:rsidRPr="00416E79">
        <w:rPr>
          <w:rFonts w:ascii="Times New Roman" w:eastAsia="Times New Roman" w:hAnsi="Times New Roman" w:cs="Times New Roman"/>
          <w:b/>
          <w:sz w:val="26"/>
        </w:rPr>
        <w:t xml:space="preserve">Creating </w:t>
      </w:r>
      <w:r w:rsidR="00416E79">
        <w:rPr>
          <w:rFonts w:ascii="Times New Roman" w:eastAsia="Times New Roman" w:hAnsi="Times New Roman" w:cs="Times New Roman"/>
          <w:b/>
          <w:sz w:val="26"/>
        </w:rPr>
        <w:t>sequences, indexes and synonyms</w:t>
      </w:r>
    </w:p>
    <w:p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F072F5" w:rsidRDefault="002902AE" w:rsidP="00BD5D32">
      <w:pPr>
        <w:tabs>
          <w:tab w:val="left" w:pos="1260"/>
        </w:tabs>
        <w:spacing w:after="0" w:line="259" w:lineRule="auto"/>
        <w:ind w:left="-270" w:right="-35" w:firstLine="0"/>
      </w:pPr>
      <w:r>
        <w:rPr>
          <w:b/>
        </w:rPr>
        <w:t xml:space="preserve"> </w:t>
      </w:r>
    </w:p>
    <w:p w:rsidR="00E3477F" w:rsidRPr="00B60F95" w:rsidRDefault="002902AE" w:rsidP="00BD5D32">
      <w:pPr>
        <w:tabs>
          <w:tab w:val="left" w:pos="1260"/>
        </w:tabs>
        <w:spacing w:after="0" w:line="259" w:lineRule="auto"/>
        <w:ind w:left="-270" w:right="-35" w:firstLine="0"/>
      </w:pPr>
      <w:r>
        <w:rPr>
          <w:b/>
        </w:rPr>
        <w:t xml:space="preserve"> </w:t>
      </w:r>
      <w:bookmarkStart w:id="0" w:name="_GoBack"/>
      <w:bookmarkEnd w:id="0"/>
    </w:p>
    <w:p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rsidR="00416E79" w:rsidRPr="00416E79" w:rsidRDefault="00416E79" w:rsidP="00416E79">
      <w:pPr>
        <w:keepNext/>
        <w:keepLines/>
        <w:spacing w:after="163" w:line="259" w:lineRule="auto"/>
        <w:ind w:left="14"/>
        <w:jc w:val="left"/>
        <w:outlineLvl w:val="1"/>
        <w:rPr>
          <w:rFonts w:ascii="Times New Roman" w:eastAsia="Times New Roman" w:hAnsi="Times New Roman" w:cs="Times New Roman"/>
          <w:b/>
          <w:sz w:val="26"/>
        </w:rPr>
      </w:pPr>
      <w:r w:rsidRPr="00416E79">
        <w:rPr>
          <w:rFonts w:ascii="Times New Roman" w:eastAsia="Times New Roman" w:hAnsi="Times New Roman" w:cs="Times New Roman"/>
          <w:b/>
          <w:sz w:val="26"/>
        </w:rPr>
        <w:t xml:space="preserve">THEORY SEQUENCES </w:t>
      </w:r>
      <w:r w:rsidRPr="00416E79">
        <w:rPr>
          <w:rFonts w:ascii="Times New Roman" w:eastAsia="Times New Roman" w:hAnsi="Times New Roman" w:cs="Times New Roman"/>
          <w:b/>
          <w:sz w:val="23"/>
        </w:rPr>
        <w:t xml:space="preserve"> </w:t>
      </w:r>
    </w:p>
    <w:p w:rsidR="00416E79" w:rsidRPr="00416E79" w:rsidRDefault="00416E79" w:rsidP="00416E79">
      <w:pPr>
        <w:spacing w:after="15" w:line="248" w:lineRule="auto"/>
        <w:ind w:left="14"/>
        <w:jc w:val="left"/>
        <w:rPr>
          <w:rFonts w:ascii="Times New Roman" w:eastAsia="Times New Roman" w:hAnsi="Times New Roman" w:cs="Times New Roman"/>
          <w:sz w:val="23"/>
        </w:rPr>
      </w:pPr>
      <w:r w:rsidRPr="00416E79">
        <w:rPr>
          <w:rFonts w:ascii="Times New Roman" w:eastAsia="Times New Roman" w:hAnsi="Times New Roman" w:cs="Times New Roman"/>
          <w:b/>
          <w:sz w:val="23"/>
        </w:rPr>
        <w:t xml:space="preserve">What is a Sequence? </w:t>
      </w:r>
    </w:p>
    <w:p w:rsidR="00416E79" w:rsidRPr="00416E79" w:rsidRDefault="00416E79" w:rsidP="00416E79">
      <w:pPr>
        <w:framePr w:dropCap="drop" w:lines="2" w:wrap="around" w:vAnchor="text" w:hAnchor="text"/>
        <w:spacing w:after="0" w:line="560" w:lineRule="exact"/>
        <w:ind w:left="4" w:firstLine="0"/>
        <w:rPr>
          <w:rFonts w:ascii="Times New Roman" w:eastAsia="Times New Roman" w:hAnsi="Times New Roman" w:cs="Times New Roman"/>
          <w:sz w:val="23"/>
        </w:rPr>
      </w:pPr>
      <w:r w:rsidRPr="00416E79">
        <w:rPr>
          <w:rFonts w:ascii="Times New Roman" w:eastAsia="Times New Roman" w:hAnsi="Times New Roman" w:cs="Times New Roman"/>
          <w:sz w:val="62"/>
        </w:rPr>
        <w:t>A</w:t>
      </w:r>
    </w:p>
    <w:p w:rsidR="00416E79" w:rsidRPr="00416E79" w:rsidRDefault="00416E79" w:rsidP="00416E79">
      <w:pPr>
        <w:spacing w:after="105"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Sequence generator can be used to automatically generate sequence numbers for rows in tables. A sequence is a database object created by a user and can be shared by multiple users. A typical usage for sequences is to create a primary key value, which must be unique for each row. The sequence is generated and incremented (or decremented) by an internal Oracle routine. Sequence numbers are stored and generated independently of tables. Therefore, the same sequence can be used for multiple tables. </w:t>
      </w:r>
    </w:p>
    <w:p w:rsidR="00416E79" w:rsidRPr="00416E79" w:rsidRDefault="00416E79" w:rsidP="00416E79">
      <w:pPr>
        <w:keepNext/>
        <w:keepLines/>
        <w:spacing w:after="15" w:line="248" w:lineRule="auto"/>
        <w:ind w:left="348"/>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rPr>
        <w:t xml:space="preserve">Creating Sequences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Following is the syntax of SQL statement to create </w:t>
      </w:r>
      <w:proofErr w:type="gramStart"/>
      <w:r w:rsidRPr="00416E79">
        <w:rPr>
          <w:rFonts w:ascii="Times New Roman" w:eastAsia="Times New Roman" w:hAnsi="Times New Roman" w:cs="Times New Roman"/>
          <w:sz w:val="23"/>
        </w:rPr>
        <w:t>sequences:-</w:t>
      </w:r>
      <w:proofErr w:type="gramEnd"/>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SEQUENCE </w:t>
      </w:r>
      <w:proofErr w:type="spellStart"/>
      <w:r w:rsidRPr="00416E79">
        <w:rPr>
          <w:rFonts w:ascii="Times New Roman" w:eastAsia="Times New Roman" w:hAnsi="Times New Roman" w:cs="Times New Roman"/>
          <w:sz w:val="23"/>
        </w:rPr>
        <w:t>sequence</w:t>
      </w:r>
      <w:proofErr w:type="spellEnd"/>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[INCREMENT BY n]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[START WITH n];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example, creating a sequence named DEPT_DEPTNO to be used for the primary key of the DEPT table.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SEQUENCE </w:t>
      </w:r>
      <w:proofErr w:type="spellStart"/>
      <w:r w:rsidRPr="00416E79">
        <w:rPr>
          <w:rFonts w:ascii="Times New Roman" w:eastAsia="Times New Roman" w:hAnsi="Times New Roman" w:cs="Times New Roman"/>
          <w:sz w:val="23"/>
        </w:rPr>
        <w:t>dept_deptno</w:t>
      </w:r>
      <w:proofErr w:type="spellEnd"/>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INCREMENT BY 1 </w:t>
      </w:r>
    </w:p>
    <w:p w:rsidR="00416E79" w:rsidRPr="00416E79" w:rsidRDefault="00416E79" w:rsidP="00416E79">
      <w:pPr>
        <w:spacing w:after="10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START WITH 50; </w:t>
      </w:r>
    </w:p>
    <w:p w:rsidR="00416E79" w:rsidRPr="00416E79" w:rsidRDefault="00416E79" w:rsidP="00416E79">
      <w:pPr>
        <w:keepNext/>
        <w:keepLines/>
        <w:spacing w:after="15" w:line="248" w:lineRule="auto"/>
        <w:ind w:left="14"/>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rPr>
        <w:t xml:space="preserve">NEXTVAL and CURRVAL </w:t>
      </w:r>
      <w:proofErr w:type="spellStart"/>
      <w:r w:rsidRPr="00416E79">
        <w:rPr>
          <w:rFonts w:ascii="Times New Roman" w:eastAsia="Times New Roman" w:hAnsi="Times New Roman" w:cs="Times New Roman"/>
          <w:b/>
          <w:sz w:val="23"/>
        </w:rPr>
        <w:t>Pseudocolumns</w:t>
      </w:r>
      <w:proofErr w:type="spellEnd"/>
      <w:r w:rsidRPr="00416E79">
        <w:rPr>
          <w:rFonts w:ascii="Times New Roman" w:eastAsia="Times New Roman" w:hAnsi="Times New Roman" w:cs="Times New Roman"/>
          <w:b/>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NEXTVAL </w:t>
      </w:r>
      <w:proofErr w:type="spellStart"/>
      <w:r w:rsidRPr="00416E79">
        <w:rPr>
          <w:rFonts w:ascii="Times New Roman" w:eastAsia="Times New Roman" w:hAnsi="Times New Roman" w:cs="Times New Roman"/>
          <w:sz w:val="23"/>
        </w:rPr>
        <w:t>pseudocolumn</w:t>
      </w:r>
      <w:proofErr w:type="spellEnd"/>
      <w:r w:rsidRPr="00416E79">
        <w:rPr>
          <w:rFonts w:ascii="Times New Roman" w:eastAsia="Times New Roman" w:hAnsi="Times New Roman" w:cs="Times New Roman"/>
          <w:sz w:val="23"/>
        </w:rPr>
        <w:t xml:space="preserve"> is used to extract successive sequence numbers from a specified sequence. We must qualify NEXTVAL with the sequence name. When we reference </w:t>
      </w:r>
      <w:proofErr w:type="spellStart"/>
      <w:proofErr w:type="gramStart"/>
      <w:r w:rsidRPr="00416E79">
        <w:rPr>
          <w:rFonts w:ascii="Times New Roman" w:eastAsia="Times New Roman" w:hAnsi="Times New Roman" w:cs="Times New Roman"/>
          <w:i/>
          <w:sz w:val="23"/>
        </w:rPr>
        <w:t>sequence</w:t>
      </w:r>
      <w:r w:rsidRPr="00416E79">
        <w:rPr>
          <w:rFonts w:ascii="Times New Roman" w:eastAsia="Times New Roman" w:hAnsi="Times New Roman" w:cs="Times New Roman"/>
          <w:sz w:val="23"/>
        </w:rPr>
        <w:t>.NEXTVAL</w:t>
      </w:r>
      <w:proofErr w:type="spellEnd"/>
      <w:proofErr w:type="gramEnd"/>
      <w:r w:rsidRPr="00416E79">
        <w:rPr>
          <w:rFonts w:ascii="Times New Roman" w:eastAsia="Times New Roman" w:hAnsi="Times New Roman" w:cs="Times New Roman"/>
          <w:sz w:val="23"/>
        </w:rPr>
        <w:t xml:space="preserve">, a new sequence number is generated and the current sequence number is placed in CURRVAL.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NEXTVAL returns the next available sequence value. It returns a unique value every time it is referenced, even for different users. </w:t>
      </w:r>
    </w:p>
    <w:p w:rsidR="00416E79" w:rsidRPr="00416E79" w:rsidRDefault="00416E79" w:rsidP="00416E79">
      <w:pPr>
        <w:spacing w:after="106"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CURRVAL obtains the current sequence value. NEXTVAL must be issued for that sequence before CURRVAL contains a value. </w:t>
      </w:r>
    </w:p>
    <w:p w:rsidR="00416E79" w:rsidRPr="00416E79" w:rsidRDefault="00416E79" w:rsidP="00416E79">
      <w:pPr>
        <w:keepNext/>
        <w:keepLines/>
        <w:spacing w:after="15" w:line="248" w:lineRule="auto"/>
        <w:ind w:left="14"/>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rPr>
        <w:t xml:space="preserve">Using a Sequence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Insert a new department named MARKETING in San Diego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INSERT INTO </w:t>
      </w:r>
      <w:proofErr w:type="spellStart"/>
      <w:r w:rsidRPr="00416E79">
        <w:rPr>
          <w:rFonts w:ascii="Times New Roman" w:eastAsia="Times New Roman" w:hAnsi="Times New Roman" w:cs="Times New Roman"/>
          <w:sz w:val="23"/>
        </w:rPr>
        <w:t>dept</w:t>
      </w:r>
      <w:proofErr w:type="spellEnd"/>
      <w:r w:rsidRPr="00416E79">
        <w:rPr>
          <w:rFonts w:ascii="Times New Roman" w:eastAsia="Times New Roman" w:hAnsi="Times New Roman" w:cs="Times New Roman"/>
          <w:sz w:val="23"/>
        </w:rPr>
        <w:t xml:space="preserve"> (</w:t>
      </w:r>
      <w:proofErr w:type="spellStart"/>
      <w:r w:rsidRPr="00416E79">
        <w:rPr>
          <w:rFonts w:ascii="Times New Roman" w:eastAsia="Times New Roman" w:hAnsi="Times New Roman" w:cs="Times New Roman"/>
          <w:sz w:val="23"/>
        </w:rPr>
        <w:t>deptno</w:t>
      </w:r>
      <w:proofErr w:type="spellEnd"/>
      <w:r w:rsidRPr="00416E79">
        <w:rPr>
          <w:rFonts w:ascii="Times New Roman" w:eastAsia="Times New Roman" w:hAnsi="Times New Roman" w:cs="Times New Roman"/>
          <w:sz w:val="23"/>
        </w:rPr>
        <w:t xml:space="preserve">, </w:t>
      </w:r>
      <w:proofErr w:type="spellStart"/>
      <w:r w:rsidRPr="00416E79">
        <w:rPr>
          <w:rFonts w:ascii="Times New Roman" w:eastAsia="Times New Roman" w:hAnsi="Times New Roman" w:cs="Times New Roman"/>
          <w:sz w:val="23"/>
        </w:rPr>
        <w:t>dname</w:t>
      </w:r>
      <w:proofErr w:type="spellEnd"/>
      <w:r w:rsidRPr="00416E79">
        <w:rPr>
          <w:rFonts w:ascii="Times New Roman" w:eastAsia="Times New Roman" w:hAnsi="Times New Roman" w:cs="Times New Roman"/>
          <w:sz w:val="23"/>
        </w:rPr>
        <w:t xml:space="preserve">, </w:t>
      </w:r>
      <w:proofErr w:type="spellStart"/>
      <w:r w:rsidRPr="00416E79">
        <w:rPr>
          <w:rFonts w:ascii="Times New Roman" w:eastAsia="Times New Roman" w:hAnsi="Times New Roman" w:cs="Times New Roman"/>
          <w:sz w:val="23"/>
        </w:rPr>
        <w:t>loc</w:t>
      </w:r>
      <w:proofErr w:type="spellEnd"/>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VALUES (</w:t>
      </w:r>
      <w:proofErr w:type="spellStart"/>
      <w:r w:rsidRPr="00416E79">
        <w:rPr>
          <w:rFonts w:ascii="Times New Roman" w:eastAsia="Times New Roman" w:hAnsi="Times New Roman" w:cs="Times New Roman"/>
          <w:sz w:val="23"/>
        </w:rPr>
        <w:t>dept_</w:t>
      </w:r>
      <w:proofErr w:type="gramStart"/>
      <w:r w:rsidRPr="00416E79">
        <w:rPr>
          <w:rFonts w:ascii="Times New Roman" w:eastAsia="Times New Roman" w:hAnsi="Times New Roman" w:cs="Times New Roman"/>
          <w:sz w:val="23"/>
        </w:rPr>
        <w:t>deptno.NEXTVAL</w:t>
      </w:r>
      <w:proofErr w:type="spellEnd"/>
      <w:proofErr w:type="gramEnd"/>
      <w:r w:rsidRPr="00416E79">
        <w:rPr>
          <w:rFonts w:ascii="Times New Roman" w:eastAsia="Times New Roman" w:hAnsi="Times New Roman" w:cs="Times New Roman"/>
          <w:sz w:val="23"/>
        </w:rPr>
        <w:t xml:space="preserve">, ‘MARKETING’, ‘SAN DIEGO’);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 order to view the current value for the DEPT_DEPTNO sequence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SELECT </w:t>
      </w:r>
      <w:proofErr w:type="spellStart"/>
      <w:r w:rsidRPr="00416E79">
        <w:rPr>
          <w:rFonts w:ascii="Times New Roman" w:eastAsia="Times New Roman" w:hAnsi="Times New Roman" w:cs="Times New Roman"/>
          <w:sz w:val="23"/>
        </w:rPr>
        <w:t>dept_</w:t>
      </w:r>
      <w:proofErr w:type="gramStart"/>
      <w:r w:rsidRPr="00416E79">
        <w:rPr>
          <w:rFonts w:ascii="Times New Roman" w:eastAsia="Times New Roman" w:hAnsi="Times New Roman" w:cs="Times New Roman"/>
          <w:sz w:val="23"/>
        </w:rPr>
        <w:t>deptno.CURRVAL</w:t>
      </w:r>
      <w:proofErr w:type="spellEnd"/>
      <w:proofErr w:type="gramEnd"/>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FORM dual; </w:t>
      </w:r>
    </w:p>
    <w:p w:rsidR="00416E79" w:rsidRPr="00416E79" w:rsidRDefault="00416E79" w:rsidP="00416E79">
      <w:pPr>
        <w:keepNext/>
        <w:keepLines/>
        <w:spacing w:after="15" w:line="248" w:lineRule="auto"/>
        <w:ind w:left="14"/>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rPr>
        <w:t xml:space="preserve">Removing a sequence </w:t>
      </w:r>
    </w:p>
    <w:p w:rsidR="00416E79" w:rsidRPr="00416E79" w:rsidRDefault="00416E79" w:rsidP="00416E79">
      <w:pPr>
        <w:spacing w:after="255"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A sequence can be removed by using the DROP SEQUENCE statement. Once removed, the sequence can no longer be referenced. DROP SEQUENCE </w:t>
      </w:r>
      <w:proofErr w:type="spellStart"/>
      <w:r w:rsidRPr="00416E79">
        <w:rPr>
          <w:rFonts w:ascii="Times New Roman" w:eastAsia="Times New Roman" w:hAnsi="Times New Roman" w:cs="Times New Roman"/>
          <w:sz w:val="23"/>
        </w:rPr>
        <w:t>dept_deptno</w:t>
      </w:r>
      <w:proofErr w:type="spellEnd"/>
      <w:r w:rsidRPr="00416E79">
        <w:rPr>
          <w:rFonts w:ascii="Times New Roman" w:eastAsia="Times New Roman" w:hAnsi="Times New Roman" w:cs="Times New Roman"/>
          <w:sz w:val="23"/>
        </w:rPr>
        <w:t xml:space="preserve">; </w:t>
      </w:r>
    </w:p>
    <w:p w:rsidR="00416E79" w:rsidRPr="00416E79" w:rsidRDefault="00416E79" w:rsidP="00416E79">
      <w:pPr>
        <w:keepNext/>
        <w:keepLines/>
        <w:spacing w:after="0" w:line="259" w:lineRule="auto"/>
        <w:ind w:left="14"/>
        <w:jc w:val="left"/>
        <w:outlineLvl w:val="1"/>
        <w:rPr>
          <w:rFonts w:ascii="Times New Roman" w:eastAsia="Times New Roman" w:hAnsi="Times New Roman" w:cs="Times New Roman"/>
          <w:b/>
          <w:sz w:val="26"/>
        </w:rPr>
      </w:pPr>
      <w:r w:rsidRPr="00416E79">
        <w:rPr>
          <w:rFonts w:ascii="Times New Roman" w:eastAsia="Times New Roman" w:hAnsi="Times New Roman" w:cs="Times New Roman"/>
          <w:b/>
          <w:sz w:val="26"/>
        </w:rPr>
        <w:lastRenderedPageBreak/>
        <w:t xml:space="preserve">INDEXES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An Oracle Server index is a schema object that can speed up the retrieval of rows by using a pointer. Indexes can be created explicitly or automatically.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An index provides direct and fast access to rows in a table. Its purpose is to reduce the necessity of disk I/O by using an indexed path to locate data quickly. The index is used and maintained automatically by the Oracle Server. Once an index is created, no direct activity is required by the user. </w:t>
      </w:r>
    </w:p>
    <w:p w:rsidR="00416E79" w:rsidRPr="00416E79" w:rsidRDefault="00416E79" w:rsidP="00416E79">
      <w:pPr>
        <w:spacing w:after="267"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Indexes are logically and physically independent of the table they index. Therefore, they can be created or dropped at any time and have no effect on the base tables or other indexes. </w:t>
      </w:r>
    </w:p>
    <w:p w:rsidR="00416E79" w:rsidRPr="00416E79" w:rsidRDefault="00416E79" w:rsidP="00416E79">
      <w:pPr>
        <w:keepNext/>
        <w:keepLines/>
        <w:spacing w:after="0" w:line="259" w:lineRule="auto"/>
        <w:ind w:left="8"/>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rPr>
        <w:t>Types of indexes</w:t>
      </w:r>
      <w:r w:rsidRPr="00416E79">
        <w:rPr>
          <w:rFonts w:ascii="Times New Roman" w:eastAsia="Times New Roman" w:hAnsi="Times New Roman" w:cs="Times New Roman"/>
          <w:b/>
          <w:sz w:val="28"/>
        </w:rPr>
        <w:t xml:space="preserve"> </w:t>
      </w:r>
    </w:p>
    <w:p w:rsidR="00416E79" w:rsidRPr="00416E79" w:rsidRDefault="00416E79" w:rsidP="00416E79">
      <w:pPr>
        <w:spacing w:after="105"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Oracle maintains the indexes automatically: when new rows are added to the table, updated, or deleted, Oracle updates the corresponding indexes. We can create the following </w:t>
      </w:r>
      <w:proofErr w:type="gramStart"/>
      <w:r w:rsidRPr="00416E79">
        <w:rPr>
          <w:rFonts w:ascii="Times New Roman" w:eastAsia="Times New Roman" w:hAnsi="Times New Roman" w:cs="Times New Roman"/>
          <w:sz w:val="23"/>
        </w:rPr>
        <w:t>indexes:-</w:t>
      </w:r>
      <w:proofErr w:type="gramEnd"/>
      <w:r w:rsidRPr="00416E79">
        <w:rPr>
          <w:rFonts w:ascii="Times New Roman" w:eastAsia="Times New Roman" w:hAnsi="Times New Roman" w:cs="Times New Roman"/>
          <w:sz w:val="23"/>
        </w:rPr>
        <w:t xml:space="preserve"> </w:t>
      </w:r>
    </w:p>
    <w:p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Bitmap index </w:t>
      </w:r>
    </w:p>
    <w:p w:rsidR="00416E79" w:rsidRPr="00416E79" w:rsidRDefault="00416E79" w:rsidP="00416E79">
      <w:pPr>
        <w:spacing w:after="106"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A bitmap index does not repeatedly store the index column values. Each value is treated as a key, and for the corresponding ROWIDs a bit is set. Bitmap indexes are suitable for columns with low cardinality, such as the GENDER column in the EMP table, where the possible values are M or F. The cardinality is the number of distinct column values in a column. In the EMP table column, the cardinality of the SEX column is 2.  </w:t>
      </w:r>
    </w:p>
    <w:p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B-tree index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This is the default. The index is created using the b-tree algorithm. The b-tree includes nodes with the index column values and the ROWID of the row. The ROWIDs are used to identify the rows in the table.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following are the types of b-tree </w:t>
      </w:r>
      <w:proofErr w:type="gramStart"/>
      <w:r w:rsidRPr="00416E79">
        <w:rPr>
          <w:rFonts w:ascii="Times New Roman" w:eastAsia="Times New Roman" w:hAnsi="Times New Roman" w:cs="Times New Roman"/>
          <w:sz w:val="23"/>
        </w:rPr>
        <w:t>indexes:-</w:t>
      </w:r>
      <w:proofErr w:type="gramEnd"/>
      <w:r w:rsidRPr="00416E79">
        <w:rPr>
          <w:rFonts w:ascii="Times New Roman" w:eastAsia="Times New Roman" w:hAnsi="Times New Roman" w:cs="Times New Roman"/>
          <w:sz w:val="23"/>
        </w:rPr>
        <w:t xml:space="preserve"> </w:t>
      </w:r>
    </w:p>
    <w:p w:rsidR="00416E79" w:rsidRPr="00416E79" w:rsidRDefault="00416E79" w:rsidP="00416E79">
      <w:pPr>
        <w:numPr>
          <w:ilvl w:val="0"/>
          <w:numId w:val="21"/>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u w:val="single" w:color="000000"/>
        </w:rPr>
        <w:t>Unique Index</w:t>
      </w:r>
      <w:r w:rsidRPr="00416E79">
        <w:rPr>
          <w:rFonts w:ascii="Times New Roman" w:eastAsia="Times New Roman" w:hAnsi="Times New Roman" w:cs="Times New Roman"/>
          <w:sz w:val="23"/>
        </w:rPr>
        <w:t xml:space="preserve">: The Oracle server automatically creates this index when a column in a table is defined to be a PRIMARY KEY or UNIQUE key </w:t>
      </w:r>
      <w:proofErr w:type="spellStart"/>
      <w:r w:rsidRPr="00416E79">
        <w:rPr>
          <w:rFonts w:ascii="Times New Roman" w:eastAsia="Times New Roman" w:hAnsi="Times New Roman" w:cs="Times New Roman"/>
          <w:sz w:val="23"/>
        </w:rPr>
        <w:t>contraint</w:t>
      </w:r>
      <w:proofErr w:type="spellEnd"/>
      <w:r w:rsidRPr="00416E79">
        <w:rPr>
          <w:rFonts w:ascii="Times New Roman" w:eastAsia="Times New Roman" w:hAnsi="Times New Roman" w:cs="Times New Roman"/>
          <w:sz w:val="23"/>
        </w:rPr>
        <w:t xml:space="preserve">. </w:t>
      </w:r>
    </w:p>
    <w:p w:rsidR="00416E79" w:rsidRPr="00416E79" w:rsidRDefault="00416E79" w:rsidP="00416E79">
      <w:pPr>
        <w:numPr>
          <w:ilvl w:val="0"/>
          <w:numId w:val="21"/>
        </w:numPr>
        <w:spacing w:after="12" w:line="247" w:lineRule="auto"/>
        <w:ind w:right="139"/>
        <w:rPr>
          <w:rFonts w:ascii="Times New Roman" w:eastAsia="Times New Roman" w:hAnsi="Times New Roman" w:cs="Times New Roman"/>
          <w:sz w:val="23"/>
        </w:rPr>
      </w:pPr>
      <w:proofErr w:type="spellStart"/>
      <w:r w:rsidRPr="00416E79">
        <w:rPr>
          <w:rFonts w:ascii="Times New Roman" w:eastAsia="Times New Roman" w:hAnsi="Times New Roman" w:cs="Times New Roman"/>
          <w:sz w:val="23"/>
          <w:u w:val="single" w:color="000000"/>
        </w:rPr>
        <w:t>NonUnique</w:t>
      </w:r>
      <w:proofErr w:type="spellEnd"/>
      <w:r w:rsidRPr="00416E79">
        <w:rPr>
          <w:rFonts w:ascii="Times New Roman" w:eastAsia="Times New Roman" w:hAnsi="Times New Roman" w:cs="Times New Roman"/>
          <w:sz w:val="23"/>
          <w:u w:val="single" w:color="000000"/>
        </w:rPr>
        <w:t xml:space="preserve"> Index</w:t>
      </w:r>
      <w:r w:rsidRPr="00416E79">
        <w:rPr>
          <w:rFonts w:ascii="Times New Roman" w:eastAsia="Times New Roman" w:hAnsi="Times New Roman" w:cs="Times New Roman"/>
          <w:sz w:val="23"/>
        </w:rPr>
        <w:t xml:space="preserve">: Users can create </w:t>
      </w:r>
      <w:proofErr w:type="spellStart"/>
      <w:r w:rsidRPr="00416E79">
        <w:rPr>
          <w:rFonts w:ascii="Times New Roman" w:eastAsia="Times New Roman" w:hAnsi="Times New Roman" w:cs="Times New Roman"/>
          <w:sz w:val="23"/>
        </w:rPr>
        <w:t>nonunique</w:t>
      </w:r>
      <w:proofErr w:type="spellEnd"/>
      <w:r w:rsidRPr="00416E79">
        <w:rPr>
          <w:rFonts w:ascii="Times New Roman" w:eastAsia="Times New Roman" w:hAnsi="Times New Roman" w:cs="Times New Roman"/>
          <w:sz w:val="23"/>
        </w:rPr>
        <w:t xml:space="preserve"> indexes on columns to speed up access time to the rows. For example, we can create a FOREIGN KEY column index for a join in a query to improve retrieval speed. </w:t>
      </w:r>
    </w:p>
    <w:p w:rsidR="00416E79" w:rsidRPr="00416E79" w:rsidRDefault="00416E79" w:rsidP="00416E79">
      <w:pPr>
        <w:numPr>
          <w:ilvl w:val="0"/>
          <w:numId w:val="21"/>
        </w:numPr>
        <w:spacing w:after="105"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u w:val="single" w:color="000000"/>
        </w:rPr>
        <w:t>Function-based index</w:t>
      </w:r>
      <w:r w:rsidRPr="00416E79">
        <w:rPr>
          <w:rFonts w:ascii="Times New Roman" w:eastAsia="Times New Roman" w:hAnsi="Times New Roman" w:cs="Times New Roman"/>
          <w:sz w:val="23"/>
        </w:rPr>
        <w:t>:</w:t>
      </w:r>
      <w:r w:rsidRPr="00416E79">
        <w:rPr>
          <w:rFonts w:ascii="Times New Roman" w:eastAsia="Times New Roman" w:hAnsi="Times New Roman" w:cs="Times New Roman"/>
          <w:b/>
          <w:sz w:val="23"/>
        </w:rPr>
        <w:t xml:space="preserve"> </w:t>
      </w:r>
      <w:r w:rsidRPr="00416E79">
        <w:rPr>
          <w:rFonts w:ascii="Times New Roman" w:eastAsia="Times New Roman" w:hAnsi="Times New Roman" w:cs="Times New Roman"/>
          <w:sz w:val="23"/>
        </w:rPr>
        <w:t xml:space="preserve">The function-based index can be created on columns with expressions. For example, creating an index on the </w:t>
      </w:r>
      <w:proofErr w:type="gramStart"/>
      <w:r w:rsidRPr="00416E79">
        <w:rPr>
          <w:rFonts w:ascii="Times New Roman" w:eastAsia="Times New Roman" w:hAnsi="Times New Roman" w:cs="Times New Roman"/>
          <w:sz w:val="23"/>
        </w:rPr>
        <w:t>SUBSTR(</w:t>
      </w:r>
      <w:proofErr w:type="gramEnd"/>
      <w:r w:rsidRPr="00416E79">
        <w:rPr>
          <w:rFonts w:ascii="Times New Roman" w:eastAsia="Times New Roman" w:hAnsi="Times New Roman" w:cs="Times New Roman"/>
          <w:sz w:val="23"/>
        </w:rPr>
        <w:t xml:space="preserve">EMPID, 1, 2) can speed up the queries using the SUBSTR(EMPID, 1, 2) in the WHERE clause. </w:t>
      </w:r>
    </w:p>
    <w:p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Creating an Index </w:t>
      </w:r>
    </w:p>
    <w:p w:rsidR="00416E79" w:rsidRPr="00416E79" w:rsidRDefault="00416E79" w:rsidP="00416E79">
      <w:pPr>
        <w:numPr>
          <w:ilvl w:val="0"/>
          <w:numId w:val="22"/>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To create an index (b-tree) on ENAME column in the EMP table. </w:t>
      </w:r>
    </w:p>
    <w:p w:rsidR="00416E79" w:rsidRPr="00416E79" w:rsidRDefault="00416E79" w:rsidP="00416E79">
      <w:pPr>
        <w:spacing w:after="12"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INDEX </w:t>
      </w:r>
      <w:proofErr w:type="spellStart"/>
      <w:r w:rsidRPr="00416E79">
        <w:rPr>
          <w:rFonts w:ascii="Times New Roman" w:eastAsia="Times New Roman" w:hAnsi="Times New Roman" w:cs="Times New Roman"/>
          <w:sz w:val="23"/>
        </w:rPr>
        <w:t>emp_ename_idx</w:t>
      </w:r>
      <w:proofErr w:type="spellEnd"/>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ON </w:t>
      </w:r>
      <w:proofErr w:type="spellStart"/>
      <w:r w:rsidRPr="00416E79">
        <w:rPr>
          <w:rFonts w:ascii="Times New Roman" w:eastAsia="Times New Roman" w:hAnsi="Times New Roman" w:cs="Times New Roman"/>
          <w:sz w:val="23"/>
        </w:rPr>
        <w:t>emp</w:t>
      </w:r>
      <w:proofErr w:type="spellEnd"/>
      <w:r w:rsidRPr="00416E79">
        <w:rPr>
          <w:rFonts w:ascii="Times New Roman" w:eastAsia="Times New Roman" w:hAnsi="Times New Roman" w:cs="Times New Roman"/>
          <w:sz w:val="23"/>
        </w:rPr>
        <w:t>(</w:t>
      </w:r>
      <w:proofErr w:type="spellStart"/>
      <w:r w:rsidRPr="00416E79">
        <w:rPr>
          <w:rFonts w:ascii="Times New Roman" w:eastAsia="Times New Roman" w:hAnsi="Times New Roman" w:cs="Times New Roman"/>
          <w:sz w:val="23"/>
        </w:rPr>
        <w:t>ename</w:t>
      </w:r>
      <w:proofErr w:type="spellEnd"/>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numPr>
          <w:ilvl w:val="0"/>
          <w:numId w:val="22"/>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To create an index (b-tree) on first 5 characters of JOB column in the EMP table. </w:t>
      </w:r>
    </w:p>
    <w:p w:rsidR="00416E79" w:rsidRPr="00416E79" w:rsidRDefault="00416E79" w:rsidP="00416E79">
      <w:pPr>
        <w:spacing w:after="12"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INDEX emp_job5_idx </w:t>
      </w:r>
    </w:p>
    <w:p w:rsidR="00416E79" w:rsidRPr="00416E79" w:rsidRDefault="00416E79" w:rsidP="00416E79">
      <w:pPr>
        <w:spacing w:after="12"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ON </w:t>
      </w:r>
      <w:proofErr w:type="spellStart"/>
      <w:proofErr w:type="gramStart"/>
      <w:r w:rsidRPr="00416E79">
        <w:rPr>
          <w:rFonts w:ascii="Times New Roman" w:eastAsia="Times New Roman" w:hAnsi="Times New Roman" w:cs="Times New Roman"/>
          <w:sz w:val="23"/>
        </w:rPr>
        <w:t>emp</w:t>
      </w:r>
      <w:proofErr w:type="spellEnd"/>
      <w:r w:rsidRPr="00416E79">
        <w:rPr>
          <w:rFonts w:ascii="Times New Roman" w:eastAsia="Times New Roman" w:hAnsi="Times New Roman" w:cs="Times New Roman"/>
          <w:sz w:val="23"/>
        </w:rPr>
        <w:t>(</w:t>
      </w:r>
      <w:proofErr w:type="gramEnd"/>
      <w:r w:rsidRPr="00416E79">
        <w:rPr>
          <w:rFonts w:ascii="Times New Roman" w:eastAsia="Times New Roman" w:hAnsi="Times New Roman" w:cs="Times New Roman"/>
          <w:sz w:val="23"/>
        </w:rPr>
        <w:t xml:space="preserve">SUBSTR(JOB, 1, 5)); </w:t>
      </w:r>
    </w:p>
    <w:p w:rsidR="00416E79" w:rsidRPr="00416E79" w:rsidRDefault="00416E79" w:rsidP="00416E79">
      <w:pPr>
        <w:spacing w:after="0" w:line="259" w:lineRule="auto"/>
        <w:ind w:left="338"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numPr>
          <w:ilvl w:val="0"/>
          <w:numId w:val="22"/>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To create a bitmap index, we must specify the keyword BITMAP immediately after CREATE. Bitmap indexes cannot be unique. For example: </w:t>
      </w:r>
    </w:p>
    <w:p w:rsidR="00416E79" w:rsidRPr="00416E79" w:rsidRDefault="00416E79" w:rsidP="00416E79">
      <w:pPr>
        <w:spacing w:after="12"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BITMAP INDEX IND_PROJ_STAT </w:t>
      </w:r>
    </w:p>
    <w:p w:rsidR="00416E79" w:rsidRPr="00416E79" w:rsidRDefault="00416E79" w:rsidP="00416E79">
      <w:pPr>
        <w:spacing w:after="103" w:line="247" w:lineRule="auto"/>
        <w:ind w:left="688"/>
        <w:rPr>
          <w:rFonts w:ascii="Times New Roman" w:eastAsia="Times New Roman" w:hAnsi="Times New Roman" w:cs="Times New Roman"/>
          <w:sz w:val="23"/>
        </w:rPr>
      </w:pPr>
      <w:r w:rsidRPr="00416E79">
        <w:rPr>
          <w:rFonts w:ascii="Times New Roman" w:eastAsia="Times New Roman" w:hAnsi="Times New Roman" w:cs="Times New Roman"/>
          <w:sz w:val="23"/>
        </w:rPr>
        <w:t xml:space="preserve">ON PROJECT (STATUS); </w:t>
      </w:r>
    </w:p>
    <w:p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lastRenderedPageBreak/>
        <w:t xml:space="preserve">Confirming Indexes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We can confirm the existence of indexes from the USER_INDEXES data dictionary view. It contains the name of the index and its uniqueness.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SELECT INDEX_NAME, TABLE_NAME, TABLE_OWNER, UNIQUENESS </w:t>
      </w:r>
    </w:p>
    <w:p w:rsidR="00416E79" w:rsidRPr="00416E79" w:rsidRDefault="00416E79" w:rsidP="00416E79">
      <w:pPr>
        <w:spacing w:after="103"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FROM USER_INDEXES; </w:t>
      </w:r>
    </w:p>
    <w:p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Removing an Index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It is not possible to modify an index. To change it, we must drop it first and then re-create it. Remove an index definition from the data dictionary by issuing the DROP INDEX statement. To drop an index, one must be the owner of the index or have the DROP ANY INDEX privilege.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DROP INDEX </w:t>
      </w:r>
      <w:proofErr w:type="spellStart"/>
      <w:r w:rsidRPr="00416E79">
        <w:rPr>
          <w:rFonts w:ascii="Times New Roman" w:eastAsia="Times New Roman" w:hAnsi="Times New Roman" w:cs="Times New Roman"/>
          <w:i/>
          <w:sz w:val="23"/>
        </w:rPr>
        <w:t>index</w:t>
      </w:r>
      <w:proofErr w:type="spellEnd"/>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example, remove the EMP_ENAME_IDX index from the data dictionary. </w:t>
      </w:r>
    </w:p>
    <w:p w:rsidR="00416E79" w:rsidRPr="00416E79" w:rsidRDefault="00416E79" w:rsidP="00416E79">
      <w:pPr>
        <w:spacing w:after="10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DROP INDEX </w:t>
      </w:r>
      <w:proofErr w:type="spellStart"/>
      <w:r w:rsidRPr="00416E79">
        <w:rPr>
          <w:rFonts w:ascii="Times New Roman" w:eastAsia="Times New Roman" w:hAnsi="Times New Roman" w:cs="Times New Roman"/>
          <w:sz w:val="23"/>
        </w:rPr>
        <w:t>emp_ename_idx</w:t>
      </w:r>
      <w:proofErr w:type="spellEnd"/>
      <w:r w:rsidRPr="00416E79">
        <w:rPr>
          <w:rFonts w:ascii="Times New Roman" w:eastAsia="Times New Roman" w:hAnsi="Times New Roman" w:cs="Times New Roman"/>
          <w:sz w:val="23"/>
        </w:rPr>
        <w:t xml:space="preserve">; </w:t>
      </w:r>
    </w:p>
    <w:p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When to create an index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index should be created under following </w:t>
      </w:r>
      <w:proofErr w:type="gramStart"/>
      <w:r w:rsidRPr="00416E79">
        <w:rPr>
          <w:rFonts w:ascii="Times New Roman" w:eastAsia="Times New Roman" w:hAnsi="Times New Roman" w:cs="Times New Roman"/>
          <w:sz w:val="23"/>
        </w:rPr>
        <w:t>circumstances:-</w:t>
      </w:r>
      <w:proofErr w:type="gramEnd"/>
      <w:r w:rsidRPr="00416E79">
        <w:rPr>
          <w:rFonts w:ascii="Times New Roman" w:eastAsia="Times New Roman" w:hAnsi="Times New Roman" w:cs="Times New Roman"/>
          <w:sz w:val="23"/>
        </w:rPr>
        <w:t xml:space="preserve"> </w:t>
      </w:r>
    </w:p>
    <w:p w:rsidR="00416E79" w:rsidRPr="00416E79" w:rsidRDefault="00416E79" w:rsidP="00416E79">
      <w:pPr>
        <w:numPr>
          <w:ilvl w:val="0"/>
          <w:numId w:val="23"/>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column is used </w:t>
      </w:r>
      <w:proofErr w:type="spellStart"/>
      <w:r w:rsidRPr="00416E79">
        <w:rPr>
          <w:rFonts w:ascii="Times New Roman" w:eastAsia="Times New Roman" w:hAnsi="Times New Roman" w:cs="Times New Roman"/>
          <w:sz w:val="23"/>
        </w:rPr>
        <w:t>frequenctly</w:t>
      </w:r>
      <w:proofErr w:type="spellEnd"/>
      <w:r w:rsidRPr="00416E79">
        <w:rPr>
          <w:rFonts w:ascii="Times New Roman" w:eastAsia="Times New Roman" w:hAnsi="Times New Roman" w:cs="Times New Roman"/>
          <w:sz w:val="23"/>
        </w:rPr>
        <w:t xml:space="preserve"> in the WHERE clause or in a join condition. </w:t>
      </w:r>
    </w:p>
    <w:p w:rsidR="00416E79" w:rsidRPr="00416E79" w:rsidRDefault="00416E79" w:rsidP="00416E79">
      <w:pPr>
        <w:numPr>
          <w:ilvl w:val="0"/>
          <w:numId w:val="23"/>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column contains a wide range of values. </w:t>
      </w:r>
    </w:p>
    <w:p w:rsidR="00416E79" w:rsidRPr="00416E79" w:rsidRDefault="00416E79" w:rsidP="00416E79">
      <w:pPr>
        <w:numPr>
          <w:ilvl w:val="0"/>
          <w:numId w:val="23"/>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column contains a large number of null values </w:t>
      </w:r>
    </w:p>
    <w:p w:rsidR="00416E79" w:rsidRPr="00416E79" w:rsidRDefault="00416E79" w:rsidP="00416E79">
      <w:pPr>
        <w:numPr>
          <w:ilvl w:val="0"/>
          <w:numId w:val="23"/>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Two or more columns are frequently used together in a WHERE clause or a join condition. </w:t>
      </w:r>
    </w:p>
    <w:p w:rsidR="00416E79" w:rsidRPr="00416E79" w:rsidRDefault="00416E79" w:rsidP="00416E79">
      <w:pPr>
        <w:numPr>
          <w:ilvl w:val="0"/>
          <w:numId w:val="23"/>
        </w:numPr>
        <w:spacing w:after="103"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table is large and most queries are expected to retrieve less than 2-4% of the rows. </w:t>
      </w:r>
    </w:p>
    <w:p w:rsidR="00416E79" w:rsidRPr="00416E79" w:rsidRDefault="00416E79" w:rsidP="00416E79">
      <w:pPr>
        <w:keepNext/>
        <w:keepLines/>
        <w:spacing w:after="15" w:line="248" w:lineRule="auto"/>
        <w:ind w:left="14"/>
        <w:jc w:val="left"/>
        <w:outlineLvl w:val="3"/>
        <w:rPr>
          <w:rFonts w:ascii="Times New Roman" w:eastAsia="Times New Roman" w:hAnsi="Times New Roman" w:cs="Times New Roman"/>
          <w:b/>
          <w:sz w:val="23"/>
        </w:rPr>
      </w:pPr>
      <w:r w:rsidRPr="00416E79">
        <w:rPr>
          <w:rFonts w:ascii="Times New Roman" w:eastAsia="Times New Roman" w:hAnsi="Times New Roman" w:cs="Times New Roman"/>
          <w:b/>
          <w:sz w:val="23"/>
        </w:rPr>
        <w:t xml:space="preserve">When not to create an index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index should not be created under following </w:t>
      </w:r>
      <w:proofErr w:type="gramStart"/>
      <w:r w:rsidRPr="00416E79">
        <w:rPr>
          <w:rFonts w:ascii="Times New Roman" w:eastAsia="Times New Roman" w:hAnsi="Times New Roman" w:cs="Times New Roman"/>
          <w:sz w:val="23"/>
        </w:rPr>
        <w:t>circumstances:-</w:t>
      </w:r>
      <w:proofErr w:type="gramEnd"/>
      <w:r w:rsidRPr="00416E79">
        <w:rPr>
          <w:rFonts w:ascii="Times New Roman" w:eastAsia="Times New Roman" w:hAnsi="Times New Roman" w:cs="Times New Roman"/>
          <w:sz w:val="23"/>
        </w:rPr>
        <w:t xml:space="preserve"> </w:t>
      </w:r>
    </w:p>
    <w:p w:rsidR="00416E79" w:rsidRPr="00416E79" w:rsidRDefault="00416E79" w:rsidP="00416E79">
      <w:pPr>
        <w:numPr>
          <w:ilvl w:val="0"/>
          <w:numId w:val="24"/>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table is small </w:t>
      </w:r>
    </w:p>
    <w:p w:rsidR="00416E79" w:rsidRPr="00416E79" w:rsidRDefault="00416E79" w:rsidP="00416E79">
      <w:pPr>
        <w:numPr>
          <w:ilvl w:val="0"/>
          <w:numId w:val="24"/>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columns are not often used as a condition in the query. </w:t>
      </w:r>
    </w:p>
    <w:p w:rsidR="00416E79" w:rsidRPr="00416E79" w:rsidRDefault="00416E79" w:rsidP="00416E79">
      <w:pPr>
        <w:numPr>
          <w:ilvl w:val="0"/>
          <w:numId w:val="24"/>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Most queries are expected to retrieve more than 2-4% of the rows. </w:t>
      </w:r>
    </w:p>
    <w:p w:rsidR="00416E79" w:rsidRPr="00416E79" w:rsidRDefault="00416E79" w:rsidP="00416E79">
      <w:pPr>
        <w:numPr>
          <w:ilvl w:val="0"/>
          <w:numId w:val="24"/>
        </w:numPr>
        <w:spacing w:after="12" w:line="247" w:lineRule="auto"/>
        <w:ind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table is updated frequently. </w:t>
      </w:r>
    </w:p>
    <w:p w:rsidR="00416E79" w:rsidRPr="00416E79" w:rsidRDefault="00416E79" w:rsidP="00416E79">
      <w:pPr>
        <w:spacing w:after="14" w:line="259" w:lineRule="auto"/>
        <w:ind w:left="52" w:firstLine="0"/>
        <w:jc w:val="center"/>
        <w:rPr>
          <w:rFonts w:ascii="Times New Roman" w:eastAsia="Times New Roman" w:hAnsi="Times New Roman" w:cs="Times New Roman"/>
          <w:sz w:val="23"/>
        </w:rPr>
      </w:pPr>
      <w:r w:rsidRPr="00416E79">
        <w:rPr>
          <w:rFonts w:ascii="Times New Roman" w:eastAsia="Times New Roman" w:hAnsi="Times New Roman" w:cs="Times New Roman"/>
          <w:b/>
          <w:sz w:val="23"/>
        </w:rPr>
        <w:t xml:space="preserve"> </w:t>
      </w:r>
    </w:p>
    <w:p w:rsidR="00416E79" w:rsidRPr="00416E79" w:rsidRDefault="00416E79" w:rsidP="00416E79">
      <w:pPr>
        <w:keepNext/>
        <w:keepLines/>
        <w:spacing w:after="0" w:line="259" w:lineRule="auto"/>
        <w:ind w:left="14"/>
        <w:jc w:val="left"/>
        <w:outlineLvl w:val="1"/>
        <w:rPr>
          <w:rFonts w:ascii="Times New Roman" w:eastAsia="Times New Roman" w:hAnsi="Times New Roman" w:cs="Times New Roman"/>
          <w:b/>
          <w:sz w:val="26"/>
        </w:rPr>
      </w:pPr>
      <w:r w:rsidRPr="00416E79">
        <w:rPr>
          <w:rFonts w:ascii="Times New Roman" w:eastAsia="Times New Roman" w:hAnsi="Times New Roman" w:cs="Times New Roman"/>
          <w:b/>
          <w:sz w:val="26"/>
        </w:rPr>
        <w:t xml:space="preserve">SYNONYMS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 order to refer to a table owned by another user, it is necessary to prefix the table name with the name of the user who created it followed by a period. Creating a synonym eliminates the need to qualify the object name with the schema and provides with an alternative name for a table, view, sequence, procedure, or other object. This method can be especially useful with lengthy object names, such as views.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syntax is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[PUBLIC] SYNONYM </w:t>
      </w:r>
      <w:proofErr w:type="spellStart"/>
      <w:r w:rsidRPr="00416E79">
        <w:rPr>
          <w:rFonts w:ascii="Times New Roman" w:eastAsia="Times New Roman" w:hAnsi="Times New Roman" w:cs="Times New Roman"/>
          <w:i/>
          <w:sz w:val="23"/>
        </w:rPr>
        <w:t>synonym</w:t>
      </w:r>
      <w:proofErr w:type="spellEnd"/>
      <w:r w:rsidRPr="00416E79">
        <w:rPr>
          <w:rFonts w:ascii="Times New Roman" w:eastAsia="Times New Roman" w:hAnsi="Times New Roman" w:cs="Times New Roman"/>
          <w:sz w:val="23"/>
        </w:rPr>
        <w:t xml:space="preserve"> </w:t>
      </w:r>
    </w:p>
    <w:p w:rsidR="00416E79" w:rsidRPr="00416E79" w:rsidRDefault="00416E79" w:rsidP="00416E79">
      <w:pPr>
        <w:spacing w:after="11" w:line="248"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w:t>
      </w:r>
      <w:r w:rsidRPr="00416E79">
        <w:rPr>
          <w:rFonts w:ascii="Times New Roman" w:eastAsia="Times New Roman" w:hAnsi="Times New Roman" w:cs="Times New Roman"/>
          <w:i/>
          <w:sz w:val="23"/>
        </w:rPr>
        <w:t>object</w:t>
      </w: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To create a shortened name for the DEPT_SUM_VU view,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SYNONYM </w:t>
      </w:r>
      <w:proofErr w:type="spellStart"/>
      <w:r w:rsidRPr="00416E79">
        <w:rPr>
          <w:rFonts w:ascii="Times New Roman" w:eastAsia="Times New Roman" w:hAnsi="Times New Roman" w:cs="Times New Roman"/>
          <w:sz w:val="23"/>
        </w:rPr>
        <w:t>d_sum</w:t>
      </w:r>
      <w:proofErr w:type="spellEnd"/>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w:t>
      </w:r>
      <w:proofErr w:type="spellStart"/>
      <w:r w:rsidRPr="00416E79">
        <w:rPr>
          <w:rFonts w:ascii="Times New Roman" w:eastAsia="Times New Roman" w:hAnsi="Times New Roman" w:cs="Times New Roman"/>
          <w:sz w:val="23"/>
        </w:rPr>
        <w:t>dept_sum_vu</w:t>
      </w:r>
      <w:proofErr w:type="spellEnd"/>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DBA can create a public synonym accessible to all users. e.g. to create a public synonym named DEPT for SCOTT’s DEPT table: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lastRenderedPageBreak/>
        <w:t xml:space="preserve">CREATE PUBLIC SYNONYM DEPT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SCOTT.DEPT;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To drop a synonym,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DROP SYNONYM DEPT;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keepNext/>
        <w:keepLines/>
        <w:spacing w:after="0" w:line="259" w:lineRule="auto"/>
        <w:ind w:left="14"/>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u w:val="single" w:color="000000"/>
        </w:rPr>
        <w:t>EXERCISES</w:t>
      </w:r>
      <w:r w:rsidRPr="00416E79">
        <w:rPr>
          <w:rFonts w:ascii="Times New Roman" w:eastAsia="Times New Roman" w:hAnsi="Times New Roman" w:cs="Times New Roman"/>
          <w:b/>
          <w:sz w:val="23"/>
        </w:rPr>
        <w:t xml:space="preserve"> </w:t>
      </w:r>
    </w:p>
    <w:p w:rsidR="00416E79" w:rsidRPr="00416E79" w:rsidRDefault="00416E79" w:rsidP="00416E79">
      <w:pPr>
        <w:spacing w:after="12" w:line="247" w:lineRule="auto"/>
        <w:ind w:left="14"/>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Consider the schema of the previous lab session that represents information about </w:t>
      </w:r>
      <w:r w:rsidRPr="00416E79">
        <w:rPr>
          <w:rFonts w:ascii="Times New Roman" w:eastAsia="Times New Roman" w:hAnsi="Times New Roman" w:cs="Times New Roman"/>
          <w:i/>
          <w:sz w:val="23"/>
        </w:rPr>
        <w:t>employees</w:t>
      </w:r>
      <w:r w:rsidRPr="00416E79">
        <w:rPr>
          <w:rFonts w:ascii="Times New Roman" w:eastAsia="Times New Roman" w:hAnsi="Times New Roman" w:cs="Times New Roman"/>
          <w:sz w:val="23"/>
        </w:rPr>
        <w:t xml:space="preserve">, </w:t>
      </w:r>
      <w:r w:rsidRPr="00416E79">
        <w:rPr>
          <w:rFonts w:ascii="Times New Roman" w:eastAsia="Times New Roman" w:hAnsi="Times New Roman" w:cs="Times New Roman"/>
          <w:i/>
          <w:sz w:val="23"/>
        </w:rPr>
        <w:t>grades</w:t>
      </w:r>
      <w:r w:rsidRPr="00416E79">
        <w:rPr>
          <w:rFonts w:ascii="Times New Roman" w:eastAsia="Times New Roman" w:hAnsi="Times New Roman" w:cs="Times New Roman"/>
          <w:sz w:val="23"/>
        </w:rPr>
        <w:t xml:space="preserve">, </w:t>
      </w:r>
      <w:r w:rsidRPr="00416E79">
        <w:rPr>
          <w:rFonts w:ascii="Times New Roman" w:eastAsia="Times New Roman" w:hAnsi="Times New Roman" w:cs="Times New Roman"/>
          <w:i/>
          <w:sz w:val="23"/>
        </w:rPr>
        <w:t>training</w:t>
      </w:r>
      <w:r w:rsidRPr="00416E79">
        <w:rPr>
          <w:rFonts w:ascii="Times New Roman" w:eastAsia="Times New Roman" w:hAnsi="Times New Roman" w:cs="Times New Roman"/>
          <w:sz w:val="23"/>
        </w:rPr>
        <w:t xml:space="preserve"> and </w:t>
      </w:r>
      <w:r w:rsidRPr="00416E79">
        <w:rPr>
          <w:rFonts w:ascii="Times New Roman" w:eastAsia="Times New Roman" w:hAnsi="Times New Roman" w:cs="Times New Roman"/>
          <w:i/>
          <w:sz w:val="23"/>
        </w:rPr>
        <w:t xml:space="preserve">projects </w:t>
      </w:r>
      <w:r w:rsidRPr="00416E79">
        <w:rPr>
          <w:rFonts w:ascii="Times New Roman" w:eastAsia="Times New Roman" w:hAnsi="Times New Roman" w:cs="Times New Roman"/>
          <w:sz w:val="23"/>
        </w:rPr>
        <w:t xml:space="preserve">in an organization and answer the following questions.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numPr>
          <w:ilvl w:val="0"/>
          <w:numId w:val="25"/>
        </w:numPr>
        <w:spacing w:after="12" w:line="247" w:lineRule="auto"/>
        <w:ind w:left="342"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a sequence to generate the primary key column EMPNO of EMPLOYEE table in the lab session 06. The sequence should start with 1, increment by 1 and have maximum value of 10000.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numPr>
          <w:ilvl w:val="0"/>
          <w:numId w:val="25"/>
        </w:numPr>
        <w:spacing w:after="12" w:line="247" w:lineRule="auto"/>
        <w:ind w:left="342"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w:t>
      </w:r>
      <w:r w:rsidRPr="00416E79">
        <w:rPr>
          <w:rFonts w:ascii="Times New Roman" w:eastAsia="Times New Roman" w:hAnsi="Times New Roman" w:cs="Times New Roman"/>
          <w:b/>
          <w:sz w:val="23"/>
        </w:rPr>
        <w:t>B-Tree</w:t>
      </w:r>
      <w:r w:rsidRPr="00416E79">
        <w:rPr>
          <w:rFonts w:ascii="Times New Roman" w:eastAsia="Times New Roman" w:hAnsi="Times New Roman" w:cs="Times New Roman"/>
          <w:sz w:val="23"/>
        </w:rPr>
        <w:t xml:space="preserve"> indexes on i) </w:t>
      </w:r>
      <w:r w:rsidRPr="00416E79">
        <w:rPr>
          <w:rFonts w:ascii="Times New Roman" w:eastAsia="Times New Roman" w:hAnsi="Times New Roman" w:cs="Times New Roman"/>
          <w:b/>
          <w:sz w:val="23"/>
        </w:rPr>
        <w:t>Name</w:t>
      </w:r>
      <w:r w:rsidRPr="00416E79">
        <w:rPr>
          <w:rFonts w:ascii="Times New Roman" w:eastAsia="Times New Roman" w:hAnsi="Times New Roman" w:cs="Times New Roman"/>
          <w:sz w:val="23"/>
        </w:rPr>
        <w:t xml:space="preserve"> column of EMP table ii) </w:t>
      </w:r>
      <w:r w:rsidRPr="00416E79">
        <w:rPr>
          <w:rFonts w:ascii="Times New Roman" w:eastAsia="Times New Roman" w:hAnsi="Times New Roman" w:cs="Times New Roman"/>
          <w:b/>
          <w:sz w:val="23"/>
        </w:rPr>
        <w:t>Designation</w:t>
      </w:r>
      <w:r w:rsidRPr="00416E79">
        <w:rPr>
          <w:rFonts w:ascii="Times New Roman" w:eastAsia="Times New Roman" w:hAnsi="Times New Roman" w:cs="Times New Roman"/>
          <w:sz w:val="23"/>
        </w:rPr>
        <w:t xml:space="preserve"> column of EMP table iii) First 10 characters of </w:t>
      </w:r>
      <w:r w:rsidRPr="00416E79">
        <w:rPr>
          <w:rFonts w:ascii="Times New Roman" w:eastAsia="Times New Roman" w:hAnsi="Times New Roman" w:cs="Times New Roman"/>
          <w:b/>
          <w:sz w:val="23"/>
        </w:rPr>
        <w:t>Title</w:t>
      </w:r>
      <w:r w:rsidRPr="00416E79">
        <w:rPr>
          <w:rFonts w:ascii="Times New Roman" w:eastAsia="Times New Roman" w:hAnsi="Times New Roman" w:cs="Times New Roman"/>
          <w:sz w:val="23"/>
        </w:rPr>
        <w:t xml:space="preserve"> in TRAINING table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numPr>
          <w:ilvl w:val="0"/>
          <w:numId w:val="25"/>
        </w:numPr>
        <w:spacing w:after="12" w:line="247" w:lineRule="auto"/>
        <w:ind w:left="342"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w:t>
      </w:r>
      <w:r w:rsidRPr="00416E79">
        <w:rPr>
          <w:rFonts w:ascii="Times New Roman" w:eastAsia="Times New Roman" w:hAnsi="Times New Roman" w:cs="Times New Roman"/>
          <w:b/>
          <w:sz w:val="23"/>
        </w:rPr>
        <w:t>bitmapped</w:t>
      </w:r>
      <w:r w:rsidRPr="00416E79">
        <w:rPr>
          <w:rFonts w:ascii="Times New Roman" w:eastAsia="Times New Roman" w:hAnsi="Times New Roman" w:cs="Times New Roman"/>
          <w:sz w:val="23"/>
        </w:rPr>
        <w:t xml:space="preserve"> indexes on i) </w:t>
      </w:r>
      <w:r w:rsidRPr="00416E79">
        <w:rPr>
          <w:rFonts w:ascii="Times New Roman" w:eastAsia="Times New Roman" w:hAnsi="Times New Roman" w:cs="Times New Roman"/>
          <w:b/>
          <w:sz w:val="23"/>
        </w:rPr>
        <w:t>Gender</w:t>
      </w:r>
      <w:r w:rsidRPr="00416E79">
        <w:rPr>
          <w:rFonts w:ascii="Times New Roman" w:eastAsia="Times New Roman" w:hAnsi="Times New Roman" w:cs="Times New Roman"/>
          <w:sz w:val="23"/>
        </w:rPr>
        <w:t xml:space="preserve"> column of EMP table ii) </w:t>
      </w:r>
      <w:r w:rsidRPr="00416E79">
        <w:rPr>
          <w:rFonts w:ascii="Times New Roman" w:eastAsia="Times New Roman" w:hAnsi="Times New Roman" w:cs="Times New Roman"/>
          <w:b/>
          <w:sz w:val="23"/>
        </w:rPr>
        <w:t>Performance</w:t>
      </w:r>
      <w:r w:rsidRPr="00416E79">
        <w:rPr>
          <w:rFonts w:ascii="Times New Roman" w:eastAsia="Times New Roman" w:hAnsi="Times New Roman" w:cs="Times New Roman"/>
          <w:sz w:val="23"/>
        </w:rPr>
        <w:t xml:space="preserve"> column of EMP_PROJECT table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rsidR="00F34374" w:rsidRPr="00BE5B79" w:rsidRDefault="00F34374" w:rsidP="00416E79">
      <w:pPr>
        <w:spacing w:after="0" w:line="259" w:lineRule="auto"/>
        <w:ind w:left="0" w:firstLine="0"/>
        <w:jc w:val="left"/>
        <w:rPr>
          <w:rFonts w:ascii="Times New Roman" w:eastAsia="Times New Roman" w:hAnsi="Times New Roman" w:cs="Times New Roman"/>
          <w:sz w:val="23"/>
        </w:rPr>
      </w:pPr>
    </w:p>
    <w:sectPr w:rsidR="00F34374" w:rsidRPr="00BE5B79" w:rsidSect="00F2556A">
      <w:headerReference w:type="even" r:id="rId7"/>
      <w:headerReference w:type="default" r:id="rId8"/>
      <w:footerReference w:type="even" r:id="rId9"/>
      <w:footerReference w:type="default" r:id="rId10"/>
      <w:headerReference w:type="first" r:id="rId11"/>
      <w:footerReference w:type="first" r:id="rId12"/>
      <w:pgSz w:w="12240" w:h="15840"/>
      <w:pgMar w:top="1608" w:right="99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CB3" w:rsidRDefault="00314CB3">
      <w:pPr>
        <w:spacing w:after="0" w:line="240" w:lineRule="auto"/>
      </w:pPr>
      <w:r>
        <w:separator/>
      </w:r>
    </w:p>
  </w:endnote>
  <w:endnote w:type="continuationSeparator" w:id="0">
    <w:p w:rsidR="00314CB3" w:rsidRDefault="0031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9263"/>
      <w:gridCol w:w="470"/>
    </w:tblGrid>
    <w:tr w:rsidR="00B05940" w:rsidTr="00F61603">
      <w:trPr>
        <w:jc w:val="right"/>
      </w:trPr>
      <w:tc>
        <w:tcPr>
          <w:tcW w:w="8820" w:type="dxa"/>
          <w:vAlign w:val="center"/>
        </w:tcPr>
        <w:p w:rsidR="00B05940" w:rsidRDefault="00B05940" w:rsidP="00F61603">
          <w:pPr>
            <w:pStyle w:val="Header"/>
            <w:ind w:left="-660" w:hanging="90"/>
            <w:jc w:val="right"/>
            <w:rPr>
              <w:caps/>
              <w:color w:val="000000" w:themeColor="text1"/>
            </w:rPr>
          </w:pPr>
        </w:p>
      </w:tc>
      <w:tc>
        <w:tcPr>
          <w:tcW w:w="448" w:type="dxa"/>
          <w:shd w:val="clear" w:color="auto" w:fill="ED7D31" w:themeFill="accent2"/>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D77F3">
            <w:rPr>
              <w:noProof/>
              <w:color w:val="FFFFFF" w:themeColor="background1"/>
            </w:rPr>
            <w:t>2</w:t>
          </w:r>
          <w:r>
            <w:rPr>
              <w:noProof/>
              <w:color w:val="FFFFFF" w:themeColor="background1"/>
            </w:rPr>
            <w:fldChar w:fldCharType="end"/>
          </w:r>
        </w:p>
      </w:tc>
    </w:tr>
  </w:tbl>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2130543835"/>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CB3" w:rsidRDefault="00314CB3">
      <w:pPr>
        <w:spacing w:after="0" w:line="240" w:lineRule="auto"/>
      </w:pPr>
      <w:r>
        <w:separator/>
      </w:r>
    </w:p>
  </w:footnote>
  <w:footnote w:type="continuationSeparator" w:id="0">
    <w:p w:rsidR="00314CB3" w:rsidRDefault="0031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416E79"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69C"/>
    <w:multiLevelType w:val="hybridMultilevel"/>
    <w:tmpl w:val="67B0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55961CC0"/>
    <w:multiLevelType w:val="hybridMultilevel"/>
    <w:tmpl w:val="61B26ED8"/>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1" w15:restartNumberingAfterBreak="0">
    <w:nsid w:val="559B5819"/>
    <w:multiLevelType w:val="hybridMultilevel"/>
    <w:tmpl w:val="F636131E"/>
    <w:lvl w:ilvl="0" w:tplc="E4A4F84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02A1F2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756559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1A88E5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C90FC7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1C1CBD4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5AA025C">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01408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84A782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61E96820"/>
    <w:multiLevelType w:val="multilevel"/>
    <w:tmpl w:val="B32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6E3A05AF"/>
    <w:multiLevelType w:val="hybridMultilevel"/>
    <w:tmpl w:val="5C06A890"/>
    <w:lvl w:ilvl="0" w:tplc="062C367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FA859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1E8D6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3512420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40FB5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238C75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C60A1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F3C991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002125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718004EC"/>
    <w:multiLevelType w:val="hybridMultilevel"/>
    <w:tmpl w:val="0CB28F1C"/>
    <w:lvl w:ilvl="0" w:tplc="9FB46A5E">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E616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62BA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DEBD5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42D94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EAC3D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52BC4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F4F27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64E3A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78621E2B"/>
    <w:multiLevelType w:val="multilevel"/>
    <w:tmpl w:val="3C1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A22359"/>
    <w:multiLevelType w:val="hybridMultilevel"/>
    <w:tmpl w:val="7C36AC38"/>
    <w:lvl w:ilvl="0" w:tplc="761A5F3A">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2D8EB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9BEF3E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3E45BE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A8EA88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CC4E4E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554ECB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5DC020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7827A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7B68114C"/>
    <w:multiLevelType w:val="hybridMultilevel"/>
    <w:tmpl w:val="89F06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07A3F"/>
    <w:multiLevelType w:val="hybridMultilevel"/>
    <w:tmpl w:val="2DBA9486"/>
    <w:lvl w:ilvl="0" w:tplc="4E98B1A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AE417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7F6291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668C76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D62A8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032F25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73A282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918D55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CF44B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6"/>
  </w:num>
  <w:num w:numId="2">
    <w:abstractNumId w:val="5"/>
  </w:num>
  <w:num w:numId="3">
    <w:abstractNumId w:val="7"/>
  </w:num>
  <w:num w:numId="4">
    <w:abstractNumId w:val="2"/>
  </w:num>
  <w:num w:numId="5">
    <w:abstractNumId w:val="12"/>
  </w:num>
  <w:num w:numId="6">
    <w:abstractNumId w:val="17"/>
  </w:num>
  <w:num w:numId="7">
    <w:abstractNumId w:val="6"/>
  </w:num>
  <w:num w:numId="8">
    <w:abstractNumId w:val="8"/>
  </w:num>
  <w:num w:numId="9">
    <w:abstractNumId w:val="1"/>
  </w:num>
  <w:num w:numId="10">
    <w:abstractNumId w:val="13"/>
  </w:num>
  <w:num w:numId="11">
    <w:abstractNumId w:val="4"/>
  </w:num>
  <w:num w:numId="12">
    <w:abstractNumId w:val="18"/>
  </w:num>
  <w:num w:numId="13">
    <w:abstractNumId w:val="3"/>
  </w:num>
  <w:num w:numId="14">
    <w:abstractNumId w:val="9"/>
  </w:num>
  <w:num w:numId="15">
    <w:abstractNumId w:val="15"/>
  </w:num>
  <w:num w:numId="16">
    <w:abstractNumId w:val="10"/>
  </w:num>
  <w:num w:numId="17">
    <w:abstractNumId w:val="21"/>
  </w:num>
  <w:num w:numId="18">
    <w:abstractNumId w:val="14"/>
  </w:num>
  <w:num w:numId="19">
    <w:abstractNumId w:val="0"/>
  </w:num>
  <w:num w:numId="20">
    <w:abstractNumId w:val="23"/>
  </w:num>
  <w:num w:numId="21">
    <w:abstractNumId w:val="22"/>
  </w:num>
  <w:num w:numId="22">
    <w:abstractNumId w:val="19"/>
  </w:num>
  <w:num w:numId="23">
    <w:abstractNumId w:val="24"/>
  </w:num>
  <w:num w:numId="24">
    <w:abstractNumId w:val="11"/>
  </w:num>
  <w:num w:numId="25">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13A98"/>
    <w:rsid w:val="000B0299"/>
    <w:rsid w:val="000B465B"/>
    <w:rsid w:val="001633BF"/>
    <w:rsid w:val="001C4DD7"/>
    <w:rsid w:val="001E45EF"/>
    <w:rsid w:val="00223BF9"/>
    <w:rsid w:val="00237AC3"/>
    <w:rsid w:val="002902AE"/>
    <w:rsid w:val="002904C8"/>
    <w:rsid w:val="00314CB3"/>
    <w:rsid w:val="00416E79"/>
    <w:rsid w:val="00431216"/>
    <w:rsid w:val="00473DC0"/>
    <w:rsid w:val="00482E52"/>
    <w:rsid w:val="0049369D"/>
    <w:rsid w:val="0053103E"/>
    <w:rsid w:val="005367A8"/>
    <w:rsid w:val="005C0887"/>
    <w:rsid w:val="00620540"/>
    <w:rsid w:val="0062533F"/>
    <w:rsid w:val="0064235C"/>
    <w:rsid w:val="00661900"/>
    <w:rsid w:val="0068266A"/>
    <w:rsid w:val="007046D2"/>
    <w:rsid w:val="007C1ECE"/>
    <w:rsid w:val="007C5F88"/>
    <w:rsid w:val="007E3D48"/>
    <w:rsid w:val="008171D6"/>
    <w:rsid w:val="00852552"/>
    <w:rsid w:val="00873C9C"/>
    <w:rsid w:val="0088533D"/>
    <w:rsid w:val="008A02A6"/>
    <w:rsid w:val="008A4F80"/>
    <w:rsid w:val="008B04B8"/>
    <w:rsid w:val="008B04FD"/>
    <w:rsid w:val="00900625"/>
    <w:rsid w:val="00977436"/>
    <w:rsid w:val="00A24B5D"/>
    <w:rsid w:val="00A429E8"/>
    <w:rsid w:val="00A47388"/>
    <w:rsid w:val="00A80492"/>
    <w:rsid w:val="00A91F00"/>
    <w:rsid w:val="00AC262B"/>
    <w:rsid w:val="00AE28CE"/>
    <w:rsid w:val="00AF0299"/>
    <w:rsid w:val="00B05940"/>
    <w:rsid w:val="00B177AC"/>
    <w:rsid w:val="00B44A18"/>
    <w:rsid w:val="00B44B14"/>
    <w:rsid w:val="00B60F95"/>
    <w:rsid w:val="00BC4233"/>
    <w:rsid w:val="00BD5D32"/>
    <w:rsid w:val="00BE5B79"/>
    <w:rsid w:val="00C03DB7"/>
    <w:rsid w:val="00C71EF6"/>
    <w:rsid w:val="00CB23DE"/>
    <w:rsid w:val="00CB5BA5"/>
    <w:rsid w:val="00CC098B"/>
    <w:rsid w:val="00CD77F3"/>
    <w:rsid w:val="00D269D2"/>
    <w:rsid w:val="00D96848"/>
    <w:rsid w:val="00E13F59"/>
    <w:rsid w:val="00E3477F"/>
    <w:rsid w:val="00E36BBD"/>
    <w:rsid w:val="00E66F45"/>
    <w:rsid w:val="00EF5C27"/>
    <w:rsid w:val="00F072F5"/>
    <w:rsid w:val="00F2556A"/>
    <w:rsid w:val="00F34374"/>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 w:type="table" w:customStyle="1" w:styleId="TableGrid7">
    <w:name w:val="TableGrid7"/>
    <w:rsid w:val="00F34374"/>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C0887"/>
    <w:rPr>
      <w:color w:val="0000FF"/>
      <w:u w:val="single"/>
    </w:rPr>
  </w:style>
  <w:style w:type="paragraph" w:styleId="NormalWeb">
    <w:name w:val="Normal (Web)"/>
    <w:basedOn w:val="Normal"/>
    <w:uiPriority w:val="99"/>
    <w:semiHidden/>
    <w:unhideWhenUsed/>
    <w:rsid w:val="008A4F8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604800338">
      <w:bodyDiv w:val="1"/>
      <w:marLeft w:val="0"/>
      <w:marRight w:val="0"/>
      <w:marTop w:val="0"/>
      <w:marBottom w:val="0"/>
      <w:divBdr>
        <w:top w:val="none" w:sz="0" w:space="0" w:color="auto"/>
        <w:left w:val="none" w:sz="0" w:space="0" w:color="auto"/>
        <w:bottom w:val="none" w:sz="0" w:space="0" w:color="auto"/>
        <w:right w:val="none" w:sz="0" w:space="0" w:color="auto"/>
      </w:divBdr>
      <w:divsChild>
        <w:div w:id="844634546">
          <w:marLeft w:val="0"/>
          <w:marRight w:val="0"/>
          <w:marTop w:val="300"/>
          <w:marBottom w:val="300"/>
          <w:divBdr>
            <w:top w:val="none" w:sz="0" w:space="0" w:color="auto"/>
            <w:left w:val="none" w:sz="0" w:space="0" w:color="auto"/>
            <w:bottom w:val="none" w:sz="0" w:space="0" w:color="auto"/>
            <w:right w:val="none" w:sz="0" w:space="0" w:color="auto"/>
          </w:divBdr>
          <w:divsChild>
            <w:div w:id="297106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4597534">
      <w:bodyDiv w:val="1"/>
      <w:marLeft w:val="0"/>
      <w:marRight w:val="0"/>
      <w:marTop w:val="0"/>
      <w:marBottom w:val="0"/>
      <w:divBdr>
        <w:top w:val="none" w:sz="0" w:space="0" w:color="auto"/>
        <w:left w:val="none" w:sz="0" w:space="0" w:color="auto"/>
        <w:bottom w:val="none" w:sz="0" w:space="0" w:color="auto"/>
        <w:right w:val="none" w:sz="0" w:space="0" w:color="auto"/>
      </w:divBdr>
    </w:div>
    <w:div w:id="1788113064">
      <w:bodyDiv w:val="1"/>
      <w:marLeft w:val="0"/>
      <w:marRight w:val="0"/>
      <w:marTop w:val="0"/>
      <w:marBottom w:val="0"/>
      <w:divBdr>
        <w:top w:val="none" w:sz="0" w:space="0" w:color="auto"/>
        <w:left w:val="none" w:sz="0" w:space="0" w:color="auto"/>
        <w:bottom w:val="none" w:sz="0" w:space="0" w:color="auto"/>
        <w:right w:val="none" w:sz="0" w:space="0" w:color="auto"/>
      </w:divBdr>
    </w:div>
    <w:div w:id="1863124756">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7758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F5C3B"/>
    <w:rsid w:val="0028390A"/>
    <w:rsid w:val="004E1099"/>
    <w:rsid w:val="00594094"/>
    <w:rsid w:val="00A00D75"/>
    <w:rsid w:val="00EE7526"/>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Sidra Khatoon</cp:lastModifiedBy>
  <cp:revision>37</cp:revision>
  <dcterms:created xsi:type="dcterms:W3CDTF">2017-09-23T18:37:00Z</dcterms:created>
  <dcterms:modified xsi:type="dcterms:W3CDTF">2024-12-05T07:32:00Z</dcterms:modified>
</cp:coreProperties>
</file>