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2"/>
        <w:pBdr/>
        <w:spacing/>
        <w:ind w:left="3911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4735" cy="1178718"/>
                <wp:effectExtent l="0" t="0" r="0" b="0"/>
                <wp:docPr id="6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34735" cy="1178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05.10pt;height:92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52"/>
        <w:pBdr/>
        <w:spacing w:before="177"/>
        <w:ind/>
        <w:rPr/>
      </w:pPr>
      <w:r/>
      <w:r/>
    </w:p>
    <w:p>
      <w:pPr>
        <w:pBdr/>
        <w:spacing w:before="0"/>
        <w:ind w:right="0" w:firstLine="0" w:left="2"/>
        <w:jc w:val="center"/>
        <w:rPr>
          <w:b/>
          <w:sz w:val="22"/>
        </w:rPr>
      </w:pPr>
      <w:r>
        <w:rPr>
          <w:b/>
          <w:sz w:val="22"/>
        </w:rPr>
        <w:t xml:space="preserve">SET-224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 xml:space="preserve">/CET-</w:t>
      </w:r>
      <w:r>
        <w:rPr>
          <w:b/>
          <w:spacing w:val="-5"/>
          <w:sz w:val="22"/>
        </w:rPr>
        <w:t xml:space="preserve">225</w:t>
      </w:r>
      <w:r>
        <w:rPr>
          <w:b/>
          <w:sz w:val="22"/>
        </w:rPr>
      </w:r>
    </w:p>
    <w:p>
      <w:pPr>
        <w:pBdr/>
        <w:spacing w:before="20" w:line="496" w:lineRule="auto"/>
        <w:ind w:right="3874" w:firstLine="0" w:left="3874"/>
        <w:jc w:val="center"/>
        <w:rPr>
          <w:b/>
          <w:sz w:val="22"/>
        </w:rPr>
      </w:pPr>
      <w:r>
        <w:rPr>
          <w:b/>
          <w:sz w:val="22"/>
        </w:rPr>
        <w:t xml:space="preserve">Operating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 xml:space="preserve">Systems LAB # 04</w:t>
      </w:r>
      <w:r>
        <w:rPr>
          <w:b/>
          <w:sz w:val="22"/>
        </w:rPr>
      </w:r>
    </w:p>
    <w:p>
      <w:pPr>
        <w:pBdr/>
        <w:spacing w:before="0" w:line="235" w:lineRule="exact"/>
        <w:ind w:right="3875" w:firstLine="0" w:left="3874"/>
        <w:jc w:val="center"/>
        <w:rPr>
          <w:b/>
          <w:sz w:val="22"/>
        </w:rPr>
      </w:pPr>
      <w:r>
        <w:rPr>
          <w:b/>
          <w:sz w:val="22"/>
        </w:rPr>
        <w:t xml:space="preserve">LAB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 xml:space="preserve">Title</w:t>
      </w:r>
      <w:r>
        <w:rPr>
          <w:b/>
          <w:sz w:val="22"/>
        </w:rPr>
      </w:r>
    </w:p>
    <w:p>
      <w:pPr>
        <w:pStyle w:val="952"/>
        <w:pBdr/>
        <w:spacing w:before="1"/>
        <w:ind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779068</wp:posOffset>
                </wp:positionH>
                <wp:positionV relativeFrom="paragraph">
                  <wp:posOffset>165648</wp:posOffset>
                </wp:positionV>
                <wp:extent cx="6005830" cy="506095"/>
                <wp:effectExtent l="0" t="0" r="0" b="0"/>
                <wp:wrapTopAndBottom/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05830" cy="5060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248"/>
                              <w:ind w:right="0" w:firstLine="0" w:left="10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Focusing</w:t>
                            </w:r>
                            <w:r>
                              <w:rPr>
                                <w:sz w:val="24"/>
                              </w:rPr>
                              <w:t xml:space="preserve">on the</w:t>
                            </w:r>
                            <w:r>
                              <w:rPr>
                                <w:sz w:val="24"/>
                              </w:rPr>
                              <w:t xml:space="preserve">usage</w:t>
                            </w:r>
                            <w:r>
                              <w:rPr>
                                <w:sz w:val="24"/>
                              </w:rPr>
                              <w:t xml:space="preserve">of Test Commands</w:t>
                            </w:r>
                            <w:r>
                              <w:rPr>
                                <w:sz w:val="24"/>
                              </w:rPr>
                              <w:t xml:space="preserve">and Conditional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Statements.</w:t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-487587840;o:allowoverlap:true;o:allowincell:true;mso-position-horizontal-relative:page;margin-left:61.34pt;mso-position-horizontal:absolute;mso-position-vertical-relative:text;margin-top:13.04pt;mso-position-vertical:absolute;width:472.90pt;height:39.85pt;mso-wrap-distance-left:0.00pt;mso-wrap-distance-top:0.00pt;mso-wrap-distance-right:0.00pt;mso-wrap-distance-bottom:0.00pt;visibility:visible;" filled="f" strokecolor="#000000" strokeweight="0.48pt">
                <v:stroke dashstyle="solid"/>
                <w10:wrap type="topAndBottom"/>
                <v:textbox inset="0,0,0,0">
                  <w:txbxContent>
                    <w:p>
                      <w:pPr>
                        <w:pBdr/>
                        <w:spacing w:before="248"/>
                        <w:ind w:right="0" w:firstLine="0" w:left="103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Focusing</w:t>
                      </w:r>
                      <w:r>
                        <w:rPr>
                          <w:sz w:val="24"/>
                        </w:rPr>
                        <w:t xml:space="preserve">on the</w:t>
                      </w:r>
                      <w:r>
                        <w:rPr>
                          <w:sz w:val="24"/>
                        </w:rPr>
                        <w:t xml:space="preserve">usage</w:t>
                      </w:r>
                      <w:r>
                        <w:rPr>
                          <w:sz w:val="24"/>
                        </w:rPr>
                        <w:t xml:space="preserve">of Test Commands</w:t>
                      </w:r>
                      <w:r>
                        <w:rPr>
                          <w:sz w:val="24"/>
                        </w:rPr>
                        <w:t xml:space="preserve">and Conditional</w:t>
                      </w:r>
                      <w:r>
                        <w:rPr>
                          <w:spacing w:val="-2"/>
                          <w:sz w:val="24"/>
                        </w:rPr>
                        <w:t xml:space="preserve">Statements.</w:t>
                      </w:r>
                      <w:r>
                        <w:rPr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</w:r>
    </w:p>
    <w:p>
      <w:pPr>
        <w:pStyle w:val="952"/>
        <w:pBdr/>
        <w:spacing w:before="2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1" w:firstLine="0" w:left="0"/>
        <w:jc w:val="center"/>
        <w:rPr>
          <w:b/>
          <w:sz w:val="22"/>
        </w:rPr>
      </w:pPr>
      <w:r>
        <w:rPr>
          <w:b/>
          <w:sz w:val="22"/>
        </w:rPr>
        <w:t xml:space="preserve">Assessment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CLO:</w:t>
      </w:r>
      <w:r>
        <w:rPr>
          <w:b/>
          <w:spacing w:val="48"/>
          <w:sz w:val="22"/>
        </w:rPr>
        <w:t xml:space="preserve"> </w:t>
      </w:r>
      <w:r>
        <w:rPr>
          <w:b/>
          <w:sz w:val="22"/>
        </w:rPr>
        <w:t xml:space="preserve">04,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PLO:</w:t>
      </w:r>
      <w:r>
        <w:rPr>
          <w:b/>
          <w:spacing w:val="-2"/>
          <w:sz w:val="22"/>
        </w:rPr>
        <w:t xml:space="preserve"> </w:t>
      </w:r>
      <w:r>
        <w:rPr>
          <w:b/>
          <w:spacing w:val="-5"/>
          <w:sz w:val="22"/>
        </w:rPr>
        <w:t xml:space="preserve">03</w:t>
      </w:r>
      <w:r>
        <w:rPr>
          <w:b/>
          <w:sz w:val="22"/>
        </w:rPr>
      </w:r>
    </w:p>
    <w:p>
      <w:pPr>
        <w:pStyle w:val="952"/>
        <w:pBdr/>
        <w:spacing w:before="25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177"/>
        <w:gridCol w:w="2470"/>
        <w:gridCol w:w="1399"/>
        <w:gridCol w:w="3406"/>
      </w:tblGrid>
      <w:tr>
        <w:trPr>
          <w:trHeight w:val="397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956"/>
              <w:pBdr/>
              <w:spacing w:before="65"/>
              <w:ind w:left="107"/>
              <w:rPr>
                <w:sz w:val="22"/>
              </w:rPr>
            </w:pPr>
            <w:r>
              <w:rPr>
                <w:sz w:val="22"/>
              </w:rPr>
              <w:t xml:space="preserve">Student</w:t>
            </w:r>
            <w:r>
              <w:rPr>
                <w:spacing w:val="-4"/>
                <w:sz w:val="22"/>
              </w:rPr>
              <w:t xml:space="preserve"> Name: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7275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95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956"/>
              <w:pBdr/>
              <w:spacing w:before="65"/>
              <w:ind w:left="107"/>
              <w:rPr>
                <w:sz w:val="22"/>
              </w:rPr>
            </w:pPr>
            <w:r>
              <w:rPr>
                <w:sz w:val="22"/>
              </w:rPr>
              <w:t xml:space="preserve">Roll </w:t>
            </w:r>
            <w:r>
              <w:rPr>
                <w:spacing w:val="-5"/>
                <w:sz w:val="22"/>
              </w:rPr>
              <w:t xml:space="preserve">No.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7275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98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956"/>
              <w:pBdr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Semester</w:t>
            </w:r>
            <w:r>
              <w:rPr>
                <w:sz w:val="22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d0cece"/>
            <w:tcBorders/>
            <w:tcW w:w="1399" w:type="dxa"/>
            <w:textDirection w:val="lrTb"/>
            <w:noWrap w:val="false"/>
          </w:tcPr>
          <w:p>
            <w:pPr>
              <w:pStyle w:val="956"/>
              <w:pBdr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Session</w:t>
            </w:r>
            <w:r>
              <w:rPr>
                <w:sz w:val="22"/>
              </w:rPr>
            </w:r>
          </w:p>
        </w:tc>
        <w:tc>
          <w:tcPr>
            <w:tcBorders/>
            <w:tcW w:w="3406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952"/>
        <w:pBdr/>
        <w:spacing w:before="23"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2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40"/>
        <w:gridCol w:w="1538"/>
        <w:gridCol w:w="1589"/>
        <w:gridCol w:w="1541"/>
        <w:gridCol w:w="1589"/>
        <w:gridCol w:w="1590"/>
        <w:gridCol w:w="1018"/>
      </w:tblGrid>
      <w:tr>
        <w:trPr>
          <w:trHeight w:val="777"/>
        </w:trPr>
        <w:tc>
          <w:tcPr>
            <w:shd w:val="clear" w:color="auto" w:fill="d2d2d2"/>
            <w:tcBorders/>
            <w:tcW w:w="540" w:type="dxa"/>
            <w:textDirection w:val="lrTb"/>
            <w:noWrap w:val="false"/>
          </w:tcPr>
          <w:p>
            <w:pPr>
              <w:pStyle w:val="956"/>
              <w:pBdr/>
              <w:spacing w:before="135" w:line="252" w:lineRule="exact"/>
              <w:ind w:left="18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 xml:space="preserve">S.</w:t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0" w:line="252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 xml:space="preserve">No.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956"/>
              <w:pBdr/>
              <w:spacing w:before="1"/>
              <w:ind w:left="402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30009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-3307</wp:posOffset>
                      </wp:positionV>
                      <wp:extent cx="977265" cy="500380"/>
                      <wp:effectExtent l="0" t="0" r="0" b="0"/>
                      <wp:wrapNone/>
                      <wp:docPr id="8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77265" cy="500380"/>
                                <a:chExt cx="977265" cy="50038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3047" y="3047"/>
                                  <a:ext cx="970915" cy="494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0915" h="49403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970737" y="49402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" o:spid="_x0000_s0000" style="position:absolute;z-index:-487300096;o:allowoverlap:true;o:allowincell:true;mso-position-horizontal-relative:text;margin-left:0.00pt;mso-position-horizontal:absolute;mso-position-vertical-relative:text;margin-top:-0.26pt;mso-position-vertical:absolute;width:76.95pt;height:39.40pt;mso-wrap-distance-left:0.00pt;mso-wrap-distance-top:0.00pt;mso-wrap-distance-right:0.00pt;mso-wrap-distance-bottom:0.00pt;" coordorigin="0,0" coordsize="9772,5003">
                      <v:shape id="shape 8" o:spid="_x0000_s8" style="position:absolute;left:30;top:30;width:9709;height:4940;visibility:visible;" path="m0,0l99981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 xml:space="preserve">Perf. </w:t>
            </w:r>
            <w:r>
              <w:rPr>
                <w:b/>
                <w:spacing w:val="-2"/>
                <w:sz w:val="22"/>
              </w:rPr>
              <w:t xml:space="preserve">Level</w:t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15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0" w:line="236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Criteria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59"/>
              <w:ind w:right="391" w:hanging="204" w:left="6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Excellent (2.5)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956"/>
              <w:pBdr/>
              <w:spacing w:before="159"/>
              <w:ind w:right="445" w:left="45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Good (2)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59"/>
              <w:ind w:right="138" w:hanging="320" w:left="6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Satisfactory (1.5)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956"/>
              <w:pBdr/>
              <w:spacing w:before="44"/>
              <w:ind w:right="203" w:firstLine="4"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Needs Improvement </w:t>
            </w:r>
            <w:r>
              <w:rPr>
                <w:b/>
                <w:sz w:val="20"/>
              </w:rPr>
              <w:t xml:space="preserve">(0 ~ 1)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956"/>
              <w:pBdr/>
              <w:spacing w:before="159"/>
              <w:ind w:right="98" w:firstLine="117"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Marks Obtained</w:t>
            </w:r>
            <w:r>
              <w:rPr>
                <w:b/>
                <w:sz w:val="20"/>
              </w:rPr>
            </w:r>
          </w:p>
        </w:tc>
      </w:tr>
      <w:tr>
        <w:trPr>
          <w:trHeight w:val="918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956"/>
              <w:pBdr/>
              <w:spacing w:before="79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0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1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z w:val="20"/>
              </w:rPr>
              <w:t xml:space="preserve">Execution &amp; </w:t>
            </w:r>
            <w:r>
              <w:rPr>
                <w:spacing w:val="-2"/>
                <w:sz w:val="20"/>
              </w:rPr>
              <w:t xml:space="preserve">Implementation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138" w:left="108"/>
              <w:rPr>
                <w:sz w:val="20"/>
              </w:rPr>
            </w:pPr>
            <w:r>
              <w:rPr>
                <w:sz w:val="20"/>
              </w:rPr>
              <w:t xml:space="preserve">Fully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functional, optimized, and </w:t>
            </w:r>
            <w:r>
              <w:rPr>
                <w:spacing w:val="-2"/>
                <w:sz w:val="20"/>
              </w:rPr>
              <w:t xml:space="preserve">well-structured.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349" w:left="108"/>
              <w:rPr>
                <w:sz w:val="20"/>
              </w:rPr>
            </w:pPr>
            <w:r>
              <w:rPr>
                <w:sz w:val="20"/>
              </w:rPr>
              <w:t xml:space="preserve"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 xml:space="preserve">mostly functional.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444" w:left="106"/>
              <w:rPr>
                <w:sz w:val="20"/>
              </w:rPr>
            </w:pPr>
            <w:r>
              <w:rPr>
                <w:sz w:val="20"/>
              </w:rPr>
              <w:t xml:space="preserve">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 xml:space="preserve">requires guidance.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956"/>
              <w:pBdr/>
              <w:spacing w:before="0"/>
              <w:ind w:right="244" w:left="108"/>
              <w:rPr>
                <w:sz w:val="20"/>
              </w:rPr>
            </w:pPr>
            <w:r>
              <w:rPr>
                <w:sz w:val="20"/>
              </w:rPr>
              <w:t xml:space="preserve">Major errors, </w:t>
            </w:r>
            <w:r>
              <w:rPr>
                <w:spacing w:val="-2"/>
                <w:sz w:val="20"/>
              </w:rPr>
              <w:t xml:space="preserve">non-</w:t>
            </w:r>
            <w:r>
              <w:rPr>
                <w:spacing w:val="-2"/>
                <w:sz w:val="20"/>
              </w:rPr>
              <w:t xml:space="preserve">functional, </w:t>
            </w:r>
            <w:r>
              <w:rPr>
                <w:sz w:val="20"/>
              </w:rPr>
              <w:t xml:space="preserve">or not</w:t>
            </w:r>
            <w:r>
              <w:rPr>
                <w:sz w:val="20"/>
              </w:rPr>
            </w:r>
          </w:p>
          <w:p>
            <w:pPr>
              <w:pStyle w:val="956"/>
              <w:pBdr/>
              <w:spacing w:before="0"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Performed.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156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956"/>
              <w:pBdr/>
              <w:spacing w:before="196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0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2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956"/>
              <w:pBdr/>
              <w:spacing w:before="113"/>
              <w:ind w:right="530" w:left="107"/>
              <w:rPr>
                <w:sz w:val="20"/>
              </w:rPr>
            </w:pPr>
            <w:r>
              <w:rPr>
                <w:sz w:val="20"/>
              </w:rPr>
              <w:t xml:space="preserve">Results &amp; </w:t>
            </w:r>
            <w:r>
              <w:rPr>
                <w:spacing w:val="-2"/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</w:t>
            </w:r>
            <w:r>
              <w:rPr>
                <w:sz w:val="20"/>
              </w:rPr>
            </w:r>
          </w:p>
          <w:p>
            <w:pPr>
              <w:pStyle w:val="956"/>
              <w:pBdr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Troubleshooting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0"/>
              <w:ind w:right="170" w:left="108"/>
              <w:rPr>
                <w:sz w:val="20"/>
              </w:rPr>
            </w:pPr>
            <w:r>
              <w:rPr>
                <w:sz w:val="20"/>
              </w:rPr>
              <w:t xml:space="preserve">Accurate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 with effective </w:t>
            </w:r>
            <w:r>
              <w:rPr>
                <w:spacing w:val="-2"/>
                <w:sz w:val="20"/>
              </w:rPr>
              <w:t xml:space="preserve">debugging</w:t>
            </w:r>
            <w:r>
              <w:rPr>
                <w:sz w:val="20"/>
              </w:rPr>
            </w:r>
          </w:p>
          <w:p>
            <w:pPr>
              <w:pStyle w:val="956"/>
              <w:pBdr/>
              <w:spacing w:before="0" w:line="230" w:lineRule="atLeast"/>
              <w:ind w:right="92" w:left="108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956"/>
              <w:pBdr/>
              <w:spacing w:before="0" w:line="230" w:lineRule="exact"/>
              <w:ind w:right="99" w:left="108"/>
              <w:rPr>
                <w:sz w:val="20"/>
              </w:rPr>
            </w:pPr>
            <w:r>
              <w:rPr>
                <w:sz w:val="20"/>
              </w:rPr>
              <w:t xml:space="preserve">Mostly correct, 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 needed.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0"/>
              <w:ind w:right="321" w:left="106"/>
              <w:rPr>
                <w:sz w:val="20"/>
              </w:rPr>
            </w:pPr>
            <w:r>
              <w:rPr>
                <w:sz w:val="20"/>
              </w:rPr>
              <w:t xml:space="preserve">Partial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</w:t>
            </w:r>
            <w:r>
              <w:rPr>
                <w:spacing w:val="-2"/>
                <w:sz w:val="20"/>
              </w:rPr>
              <w:t xml:space="preserve">minimal debugging</w:t>
            </w:r>
            <w:r>
              <w:rPr>
                <w:sz w:val="20"/>
              </w:rPr>
            </w:r>
          </w:p>
          <w:p>
            <w:pPr>
              <w:pStyle w:val="956"/>
              <w:pBdr/>
              <w:spacing w:before="0" w:line="230" w:lineRule="atLeast"/>
              <w:ind w:right="92" w:left="106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956"/>
              <w:pBdr/>
              <w:spacing w:before="113"/>
              <w:ind w:right="101"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Troubleshooting, </w:t>
            </w:r>
            <w:r>
              <w:rPr>
                <w:sz w:val="20"/>
              </w:rPr>
              <w:t xml:space="preserve"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attempted.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149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956"/>
              <w:pBdr/>
              <w:spacing w:before="194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3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Problem- </w:t>
            </w:r>
            <w:r>
              <w:rPr>
                <w:sz w:val="20"/>
              </w:rPr>
              <w:t xml:space="preserve">Solving &amp; </w:t>
            </w:r>
            <w:r>
              <w:rPr>
                <w:spacing w:val="-2"/>
                <w:sz w:val="20"/>
              </w:rPr>
              <w:t xml:space="preserve">Adaptability (VIVA)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92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Creative approach, </w:t>
            </w:r>
            <w:r>
              <w:rPr>
                <w:sz w:val="20"/>
              </w:rPr>
              <w:t xml:space="preserve">efficiently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solves </w:t>
            </w:r>
            <w:r>
              <w:rPr>
                <w:spacing w:val="-2"/>
                <w:sz w:val="20"/>
              </w:rPr>
              <w:t xml:space="preserve">challenges.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956"/>
              <w:pBdr/>
              <w:spacing w:before="109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56"/>
              <w:pBdr/>
              <w:spacing w:before="0"/>
              <w:ind w:right="116" w:left="108"/>
              <w:rPr>
                <w:sz w:val="20"/>
              </w:rPr>
            </w:pPr>
            <w:r>
              <w:rPr>
                <w:sz w:val="20"/>
              </w:rPr>
              <w:t xml:space="preserve">Adapts well, 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struggles.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224"/>
              <w:ind w:right="188" w:left="10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Some </w:t>
            </w:r>
            <w:r>
              <w:rPr>
                <w:spacing w:val="-2"/>
                <w:sz w:val="20"/>
              </w:rPr>
              <w:t xml:space="preserve">adaptability, </w:t>
            </w:r>
            <w:r>
              <w:rPr>
                <w:sz w:val="20"/>
              </w:rPr>
              <w:t xml:space="preserve">needs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guidance.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956"/>
              <w:pBdr/>
              <w:spacing w:before="0"/>
              <w:ind w:right="152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Lacks </w:t>
            </w:r>
            <w:r>
              <w:rPr>
                <w:sz w:val="20"/>
              </w:rPr>
              <w:t xml:space="preserve">innovation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 </w:t>
            </w:r>
            <w:r>
              <w:rPr>
                <w:spacing w:val="-2"/>
                <w:sz w:val="20"/>
              </w:rPr>
              <w:t xml:space="preserve">innovation, </w:t>
            </w:r>
            <w:r>
              <w:rPr>
                <w:sz w:val="20"/>
              </w:rPr>
              <w:t xml:space="preserve">unable to solve</w:t>
            </w:r>
            <w:r>
              <w:rPr>
                <w:sz w:val="20"/>
              </w:rPr>
            </w:r>
          </w:p>
          <w:p>
            <w:pPr>
              <w:pStyle w:val="956"/>
              <w:pBdr/>
              <w:spacing w:before="0" w:line="21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problems.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918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956"/>
              <w:pBdr/>
              <w:spacing w:before="79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956"/>
              <w:pBdr/>
              <w:spacing w:before="0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4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z w:val="20"/>
              </w:rPr>
              <w:t xml:space="preserve">Report Quality </w:t>
            </w:r>
            <w:r>
              <w:rPr>
                <w:spacing w:val="-10"/>
                <w:sz w:val="20"/>
              </w:rPr>
              <w:t xml:space="preserve">&amp;</w:t>
            </w:r>
            <w:r>
              <w:rPr>
                <w:spacing w:val="-2"/>
                <w:sz w:val="20"/>
              </w:rPr>
              <w:t xml:space="preserve"> Documentation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170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Clear, </w:t>
            </w:r>
            <w:r>
              <w:rPr>
                <w:sz w:val="20"/>
              </w:rPr>
              <w:t xml:space="preserve">structured,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with detailed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visuals.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956"/>
              <w:pBdr/>
              <w:spacing w:before="226"/>
              <w:ind w:right="360" w:left="108"/>
              <w:rPr>
                <w:sz w:val="20"/>
              </w:rPr>
            </w:pPr>
            <w:r>
              <w:rPr>
                <w:sz w:val="20"/>
              </w:rPr>
              <w:t xml:space="preserve">Mostly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clear, minor gaps.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956"/>
              <w:pBdr/>
              <w:spacing w:before="110"/>
              <w:ind w:right="265" w:left="106"/>
              <w:rPr>
                <w:sz w:val="20"/>
              </w:rPr>
            </w:pPr>
            <w:r>
              <w:rPr>
                <w:sz w:val="20"/>
              </w:rPr>
              <w:t xml:space="preserve">Some clarity issues,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missing </w:t>
            </w:r>
            <w:r>
              <w:rPr>
                <w:spacing w:val="-2"/>
                <w:sz w:val="20"/>
              </w:rPr>
              <w:t xml:space="preserve">details.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956"/>
              <w:pBdr/>
              <w:spacing w:before="0"/>
              <w:ind w:right="154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Poorly </w:t>
            </w:r>
            <w:r>
              <w:rPr>
                <w:sz w:val="20"/>
              </w:rPr>
              <w:t xml:space="preserve">structured,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lacks</w:t>
            </w:r>
            <w:r>
              <w:rPr>
                <w:sz w:val="20"/>
              </w:rPr>
            </w:r>
          </w:p>
          <w:p>
            <w:pPr>
              <w:pStyle w:val="956"/>
              <w:pBdr/>
              <w:spacing w:before="0" w:line="228" w:lineRule="exact"/>
              <w:ind w:right="244" w:left="108"/>
              <w:rPr>
                <w:sz w:val="20"/>
              </w:rPr>
            </w:pPr>
            <w:r>
              <w:rPr>
                <w:sz w:val="20"/>
              </w:rPr>
              <w:t xml:space="preserve">clarity,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 xml:space="preserve">submitted.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450"/>
        </w:trPr>
        <w:tc>
          <w:tcPr>
            <w:gridSpan w:val="6"/>
            <w:shd w:val="clear" w:color="auto" w:fill="d0cece"/>
            <w:tcBorders/>
            <w:tcW w:w="8387" w:type="dxa"/>
            <w:textDirection w:val="lrTb"/>
            <w:noWrap w:val="false"/>
          </w:tcPr>
          <w:p>
            <w:pPr>
              <w:pStyle w:val="956"/>
              <w:pBdr/>
              <w:spacing w:before="97"/>
              <w:ind w:left="523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Total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Marks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Obtained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Out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 xml:space="preserve">10</w:t>
            </w:r>
            <w:r>
              <w:rPr>
                <w:b/>
                <w:sz w:val="22"/>
              </w:rPr>
            </w:r>
          </w:p>
        </w:tc>
        <w:tc>
          <w:tcPr>
            <w:shd w:val="clear" w:color="auto" w:fill="d0cece"/>
            <w:tcBorders/>
            <w:tcW w:w="1018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952"/>
        <w:pBdr/>
        <w:spacing w:before="1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1" w:firstLine="0" w:left="0"/>
        <w:jc w:val="center"/>
        <w:rPr>
          <w:b/>
          <w:sz w:val="22"/>
        </w:rPr>
      </w:pPr>
      <w:r>
        <w:rPr>
          <w:b/>
          <w:sz w:val="22"/>
        </w:rPr>
        <w:t xml:space="preserve">Experiment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 xml:space="preserve">evaluated</w:t>
      </w:r>
      <w:r>
        <w:rPr>
          <w:b/>
          <w:spacing w:val="-6"/>
          <w:sz w:val="22"/>
        </w:rPr>
        <w:t xml:space="preserve"> </w:t>
      </w:r>
      <w:r>
        <w:rPr>
          <w:b/>
          <w:spacing w:val="-5"/>
          <w:sz w:val="22"/>
        </w:rPr>
        <w:t xml:space="preserve">by</w:t>
      </w:r>
      <w:r>
        <w:rPr>
          <w:b/>
          <w:sz w:val="22"/>
        </w:rPr>
      </w:r>
    </w:p>
    <w:p>
      <w:pPr>
        <w:pStyle w:val="952"/>
        <w:pBdr/>
        <w:spacing w:before="8"/>
        <w:ind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691"/>
        <w:gridCol w:w="2038"/>
        <w:gridCol w:w="1402"/>
        <w:gridCol w:w="3226"/>
      </w:tblGrid>
      <w:tr>
        <w:trPr>
          <w:trHeight w:val="395"/>
        </w:trPr>
        <w:tc>
          <w:tcPr>
            <w:shd w:val="clear" w:color="auto" w:fill="d0cece"/>
            <w:tcBorders/>
            <w:tcW w:w="2691" w:type="dxa"/>
            <w:textDirection w:val="lrTb"/>
            <w:noWrap w:val="false"/>
          </w:tcPr>
          <w:p>
            <w:pPr>
              <w:pStyle w:val="956"/>
              <w:pBdr/>
              <w:spacing w:before="65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Instructor’s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Name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6666" w:type="dxa"/>
            <w:textDirection w:val="lrTb"/>
            <w:noWrap w:val="false"/>
          </w:tcPr>
          <w:p>
            <w:pPr>
              <w:pStyle w:val="956"/>
              <w:pBdr/>
              <w:spacing w:before="65"/>
              <w:ind w:left="105"/>
              <w:rPr>
                <w:sz w:val="22"/>
              </w:rPr>
            </w:pPr>
            <w:r>
              <w:rPr>
                <w:sz w:val="22"/>
              </w:rPr>
              <w:t xml:space="preserve">Engr.Bushra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Aziz</w:t>
            </w:r>
            <w:r>
              <w:rPr>
                <w:sz w:val="22"/>
              </w:rPr>
            </w:r>
          </w:p>
        </w:tc>
      </w:tr>
      <w:tr>
        <w:trPr>
          <w:trHeight w:val="398"/>
        </w:trPr>
        <w:tc>
          <w:tcPr>
            <w:shd w:val="clear" w:color="auto" w:fill="d0cece"/>
            <w:tcBorders/>
            <w:tcW w:w="2691" w:type="dxa"/>
            <w:textDirection w:val="lrTb"/>
            <w:noWrap w:val="false"/>
          </w:tcPr>
          <w:p>
            <w:pPr>
              <w:pStyle w:val="956"/>
              <w:pBdr/>
              <w:spacing w:before="66"/>
              <w:ind w:left="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Date</w:t>
            </w:r>
            <w:r>
              <w:rPr>
                <w:sz w:val="22"/>
              </w:rPr>
            </w:r>
          </w:p>
        </w:tc>
        <w:tc>
          <w:tcPr>
            <w:tcBorders/>
            <w:tcW w:w="2038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956"/>
              <w:pBdr/>
              <w:spacing w:before="66"/>
              <w:ind w:left="278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Signature</w:t>
            </w:r>
            <w:r>
              <w:rPr>
                <w:sz w:val="22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956"/>
              <w:pBdr/>
              <w:spacing w:before="0"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952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952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952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952"/>
        <w:pBdr/>
        <w:spacing w:before="89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954"/>
        <w:pBdr/>
        <w:spacing/>
        <w:ind/>
        <w:rPr/>
      </w:pPr>
      <w:r>
        <w:t xml:space="preserve">Copyright</w:t>
      </w:r>
      <w:r>
        <w:rPr>
          <w:spacing w:val="-2"/>
        </w:rPr>
        <w:t xml:space="preserve"> </w:t>
      </w:r>
      <w:r>
        <w:t xml:space="preserve">© Department</w:t>
      </w:r>
      <w:r>
        <w:rPr>
          <w:spacing w:val="-1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Engineering</w:t>
      </w:r>
      <w:r>
        <w:rPr>
          <w:spacing w:val="-1"/>
        </w:rPr>
        <w:t xml:space="preserve"> </w:t>
      </w:r>
      <w:r>
        <w:t xml:space="preserve">&amp;</w:t>
      </w:r>
      <w:r>
        <w:rPr>
          <w:spacing w:val="-1"/>
        </w:rPr>
        <w:t xml:space="preserve"> </w:t>
      </w:r>
      <w:r>
        <w:t xml:space="preserve">Technology –</w:t>
      </w:r>
      <w:r>
        <w:rPr>
          <w:spacing w:val="-1"/>
        </w:rPr>
        <w:t xml:space="preserve"> </w:t>
      </w:r>
      <w:r>
        <w:t xml:space="preserve">UIT</w:t>
      </w:r>
      <w:r>
        <w:rPr>
          <w:spacing w:val="-1"/>
        </w:rPr>
        <w:t xml:space="preserve"> </w:t>
      </w:r>
      <w:r>
        <w:t xml:space="preserve">University</w:t>
      </w:r>
      <w:r>
        <w:rPr>
          <w:spacing w:val="-1"/>
        </w:rPr>
        <w:t xml:space="preserve"> </w:t>
      </w:r>
      <w:r>
        <w:rPr>
          <w:spacing w:val="-2"/>
        </w:rPr>
        <w:t xml:space="preserve">Karachi</w:t>
      </w:r>
      <w:r/>
    </w:p>
    <w:p>
      <w:pPr>
        <w:pStyle w:val="954"/>
        <w:pBdr/>
        <w:spacing w:after="0"/>
        <w:ind/>
        <w:rPr/>
        <w:sectPr>
          <w:footnotePr/>
          <w:endnotePr/>
          <w:type w:val="continuous"/>
          <w:pgSz w:h="16840" w:orient="portrait" w:w="11910"/>
          <w:pgMar w:top="840" w:right="992" w:bottom="280" w:left="992" w:header="709" w:footer="709" w:gutter="0"/>
          <w:cols w:num="1" w:sep="0" w:space="1701" w:equalWidth="1"/>
        </w:sectPr>
      </w:pPr>
      <w:r/>
      <w:r/>
    </w:p>
    <w:p>
      <w:pPr>
        <w:pStyle w:val="952"/>
        <w:pBdr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8230" cy="635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8230" cy="6350"/>
                          <a:chExt cx="6158230" cy="63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582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6350" fill="norm" stroke="1" extrusionOk="0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58230" y="6096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0000" style="width:484.90pt;height:0.50pt;mso-wrap-distance-left:0.00pt;mso-wrap-distance-top:0.00pt;mso-wrap-distance-right:0.00pt;mso-wrap-distance-bottom:0.00pt;" coordorigin="0,0" coordsize="61582,63">
                <v:shape id="shape 10" o:spid="_x0000_s10" style="position:absolute;left:0;top:0;width:61582;height:63;visibility:visible;" path="m100000,0l0,0l0,96000l100000,96000l100000,0xe" coordsize="100000,100000" fillcolor="#000000">
                  <v:path textboxrect="0,0,100000,100000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952"/>
        <w:pBdr/>
        <w:spacing w:before="6"/>
        <w:ind w:left="140"/>
        <w:rPr/>
      </w:pPr>
      <w:r>
        <w:rPr>
          <w:b/>
        </w:rPr>
        <w:t xml:space="preserve">Objective:</w:t>
      </w:r>
      <w:r>
        <w:rPr>
          <w:b/>
          <w:spacing w:val="-7"/>
        </w:rPr>
        <w:t xml:space="preserve"> </w:t>
      </w:r>
      <w:r>
        <w:t xml:space="preserve">To</w:t>
      </w:r>
      <w:r>
        <w:rPr>
          <w:spacing w:val="-6"/>
        </w:rPr>
        <w:t xml:space="preserve"> </w:t>
      </w:r>
      <w:r>
        <w:t xml:space="preserve">learn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usage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different</w:t>
      </w:r>
      <w:r>
        <w:rPr>
          <w:spacing w:val="-3"/>
        </w:rPr>
        <w:t xml:space="preserve"> </w:t>
      </w:r>
      <w:r>
        <w:t xml:space="preserve">types</w:t>
      </w:r>
      <w:r>
        <w:rPr>
          <w:spacing w:val="-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operators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conditional</w:t>
      </w:r>
      <w:r>
        <w:rPr>
          <w:spacing w:val="-2"/>
        </w:rPr>
        <w:t xml:space="preserve"> statements.</w:t>
      </w:r>
      <w:r/>
    </w:p>
    <w:p>
      <w:pPr>
        <w:pStyle w:val="952"/>
        <w:pBdr/>
        <w:spacing w:before="80"/>
        <w:ind/>
        <w:rPr/>
      </w:pPr>
      <w:r/>
      <w:r/>
    </w:p>
    <w:p>
      <w:pPr>
        <w:pStyle w:val="953"/>
        <w:pBdr/>
        <w:spacing/>
        <w:ind w:left="306"/>
        <w:rPr/>
      </w:pPr>
      <w:r>
        <w:rPr>
          <w:spacing w:val="-2"/>
        </w:rPr>
        <w:t xml:space="preserve">Exercise:</w:t>
      </w:r>
      <w:r/>
      <w:r>
        <w:rPr>
          <w:b/>
        </w:rPr>
      </w:r>
      <w:r>
        <w:rPr>
          <w:b/>
        </w:rPr>
      </w:r>
      <w:r/>
    </w:p>
    <w:p>
      <w:pPr>
        <w:pStyle w:val="955"/>
        <w:numPr>
          <w:ilvl w:val="0"/>
          <w:numId w:val="1"/>
        </w:numPr>
        <w:pBdr/>
        <w:tabs>
          <w:tab w:val="left" w:leader="none" w:pos="666"/>
        </w:tabs>
        <w:spacing w:after="0" w:before="0" w:line="240" w:lineRule="auto"/>
        <w:ind w:right="0" w:hanging="360" w:left="666"/>
        <w:jc w:val="left"/>
        <w:rPr>
          <w:sz w:val="22"/>
        </w:rPr>
      </w:pPr>
      <w:r>
        <w:rPr>
          <w:sz w:val="22"/>
        </w:rPr>
        <w:t xml:space="preserve">What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test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command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should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be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used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test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that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/usr/bin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is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directory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symbolic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link?</w:t>
      </w:r>
      <w:r>
        <w:rPr>
          <w:sz w:val="22"/>
        </w:rPr>
      </w:r>
    </w:p>
    <w:p>
      <w:pPr>
        <w:pBdr/>
        <w:tabs>
          <w:tab w:val="left" w:leader="none" w:pos="666"/>
        </w:tabs>
        <w:spacing w:after="0" w:before="0" w:line="240" w:lineRule="auto"/>
        <w:ind w:right="0" w:firstLine="0" w:left="666"/>
        <w:jc w:val="left"/>
        <w:rPr>
          <w:spacing w:val="-2"/>
          <w:sz w:val="22"/>
          <w:szCs w:val="22"/>
          <w:highlight w:val="none"/>
        </w:rPr>
      </w:pPr>
      <w:r>
        <w:rPr>
          <w:spacing w:val="-2"/>
          <w:sz w:val="22"/>
          <w:highlight w:val="none"/>
        </w:rPr>
        <w:t xml:space="preserve">Ans:</w:t>
      </w:r>
      <w:r>
        <w:rPr>
          <w:spacing w:val="-2"/>
          <w:sz w:val="22"/>
          <w:highlight w:val="none"/>
        </w:rPr>
      </w:r>
    </w:p>
    <w:p>
      <w:pPr>
        <w:pBdr/>
        <w:tabs>
          <w:tab w:val="left" w:leader="none" w:pos="666"/>
        </w:tabs>
        <w:spacing w:after="0" w:before="0" w:line="240" w:lineRule="auto"/>
        <w:ind w:right="0" w:firstLine="0" w:left="666"/>
        <w:jc w:val="left"/>
        <w:rPr>
          <w:sz w:val="22"/>
          <w:szCs w:val="22"/>
        </w:rPr>
      </w:pPr>
      <w:r>
        <w:rPr>
          <w:spacing w:val="-2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6191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26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29225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11.75pt;height:48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pacing w:val="-2"/>
          <w:sz w:val="22"/>
          <w:highlight w:val="none"/>
        </w:rPr>
      </w:r>
      <w:r>
        <w:rPr>
          <w:spacing w:val="-2"/>
          <w:sz w:val="22"/>
          <w:highlight w:val="none"/>
        </w:rPr>
      </w:r>
      <w:r/>
      <w:r/>
      <w:r>
        <w:rPr>
          <w:sz w:val="22"/>
          <w:szCs w:val="22"/>
        </w:rPr>
      </w:r>
    </w:p>
    <w:p>
      <w:pPr>
        <w:pStyle w:val="955"/>
        <w:numPr>
          <w:ilvl w:val="0"/>
          <w:numId w:val="1"/>
        </w:numPr>
        <w:pBdr/>
        <w:tabs>
          <w:tab w:val="left" w:leader="none" w:pos="666"/>
        </w:tabs>
        <w:spacing w:after="0" w:before="0" w:line="249" w:lineRule="auto"/>
        <w:ind w:right="147" w:hanging="360" w:left="666"/>
        <w:jc w:val="left"/>
        <w:rPr>
          <w:sz w:val="22"/>
        </w:rPr>
      </w:pPr>
      <w:r>
        <w:rPr>
          <w:sz w:val="22"/>
        </w:rPr>
        <w:t xml:space="preserve">Write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script</w:t>
      </w:r>
      <w:r>
        <w:rPr>
          <w:spacing w:val="25"/>
          <w:sz w:val="22"/>
        </w:rPr>
        <w:t xml:space="preserve"> </w:t>
      </w:r>
      <w:r>
        <w:rPr>
          <w:sz w:val="22"/>
        </w:rPr>
        <w:t xml:space="preserve">that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takes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two</w:t>
      </w:r>
      <w:r>
        <w:rPr>
          <w:spacing w:val="26"/>
          <w:sz w:val="22"/>
        </w:rPr>
        <w:t xml:space="preserve"> </w:t>
      </w:r>
      <w:r>
        <w:rPr>
          <w:sz w:val="22"/>
        </w:rPr>
        <w:t xml:space="preserve">strings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as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input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compares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them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depending</w:t>
      </w:r>
      <w:r>
        <w:rPr>
          <w:spacing w:val="25"/>
          <w:sz w:val="22"/>
        </w:rPr>
        <w:t xml:space="preserve"> </w:t>
      </w:r>
      <w:r>
        <w:rPr>
          <w:sz w:val="22"/>
        </w:rPr>
        <w:t xml:space="preserve">upon</w:t>
      </w:r>
      <w:r>
        <w:rPr>
          <w:spacing w:val="26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results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the comparison prints the results.</w:t>
      </w:r>
      <w:r>
        <w:rPr>
          <w:sz w:val="22"/>
        </w:rPr>
      </w:r>
    </w:p>
    <w:p>
      <w:pPr>
        <w:pBdr/>
        <w:spacing w:before="11"/>
        <w:ind w:right="0" w:firstLine="0" w:left="676"/>
        <w:jc w:val="left"/>
        <w:rPr>
          <w:i/>
          <w:sz w:val="22"/>
        </w:rPr>
      </w:pPr>
      <w:r>
        <w:rPr>
          <w:i/>
          <w:sz w:val="22"/>
        </w:rPr>
        <w:t xml:space="preserve">The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 xml:space="preserve">user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 xml:space="preserve">may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 xml:space="preserve">provide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 xml:space="preserve">input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 xml:space="preserve">to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 xml:space="preserve">the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 xml:space="preserve">Bash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 xml:space="preserve">script</w:t>
      </w:r>
      <w:r>
        <w:rPr>
          <w:i/>
          <w:spacing w:val="-1"/>
          <w:sz w:val="22"/>
        </w:rPr>
        <w:t xml:space="preserve"> </w:t>
      </w:r>
      <w:r>
        <w:rPr>
          <w:i/>
          <w:spacing w:val="-2"/>
          <w:sz w:val="22"/>
        </w:rPr>
        <w:t xml:space="preserve">using:</w:t>
      </w:r>
      <w:r>
        <w:rPr>
          <w:i/>
          <w:sz w:val="22"/>
        </w:rPr>
      </w:r>
    </w:p>
    <w:p>
      <w:pPr>
        <w:pBdr/>
        <w:spacing w:before="19"/>
        <w:ind w:right="0" w:firstLine="0" w:left="731"/>
        <w:jc w:val="left"/>
        <w:rPr>
          <w:bCs/>
          <w:i/>
          <w:spacing w:val="-5"/>
          <w:sz w:val="22"/>
          <w:szCs w:val="22"/>
          <w:highlight w:val="none"/>
        </w:rPr>
      </w:pPr>
      <w:r>
        <w:rPr>
          <w:i/>
          <w:sz w:val="22"/>
        </w:rPr>
        <w:t xml:space="preserve">read </w:t>
      </w:r>
      <w:r>
        <w:rPr>
          <w:i/>
          <w:spacing w:val="-5"/>
          <w:sz w:val="22"/>
        </w:rPr>
        <w:t xml:space="preserve">var</w:t>
      </w:r>
      <w:r>
        <w:rPr>
          <w:i/>
          <w:sz w:val="22"/>
        </w:rPr>
      </w:r>
    </w:p>
    <w:p>
      <w:pPr>
        <w:pBdr/>
        <w:spacing w:before="19"/>
        <w:ind w:right="0" w:firstLine="0" w:left="731"/>
        <w:jc w:val="left"/>
        <w:rPr>
          <w:bCs/>
          <w:i/>
          <w:spacing w:val="-5"/>
          <w:sz w:val="22"/>
          <w:szCs w:val="22"/>
          <w:highlight w:val="none"/>
        </w:rPr>
      </w:pPr>
      <w:r>
        <w:rPr>
          <w:i/>
          <w:spacing w:val="-5"/>
          <w:sz w:val="22"/>
          <w:highlight w:val="none"/>
        </w:rPr>
        <w:t xml:space="preserve">Ans: </w:t>
      </w:r>
      <w:r>
        <w:rPr>
          <w:i/>
          <w:spacing w:val="-5"/>
          <w:sz w:val="22"/>
          <w:highlight w:val="none"/>
        </w:rPr>
      </w:r>
      <w:r>
        <w:rPr>
          <w:i/>
          <w:spacing w:val="-5"/>
          <w:sz w:val="22"/>
          <w:highlight w:val="none"/>
        </w:rPr>
        <w:t xml:space="preserve">user.sh</w:t>
      </w:r>
      <w:r>
        <w:rPr>
          <w:i/>
          <w:spacing w:val="-5"/>
          <w:sz w:val="22"/>
          <w:highlight w:val="none"/>
        </w:rPr>
      </w:r>
      <w:r>
        <w:rPr>
          <w:bCs/>
          <w:i/>
          <w:spacing w:val="-5"/>
          <w:sz w:val="22"/>
          <w:szCs w:val="22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0141"/>
      </w:tblGrid>
      <w:tr>
        <w:trPr/>
        <w:tc>
          <w:tcPr>
            <w:tcBorders/>
            <w:tcW w:w="10141" w:type="dxa"/>
            <w:textDirection w:val="lrTb"/>
            <w:noWrap w:val="false"/>
          </w:tcPr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#!/bin/bash</w:t>
            </w:r>
            <w:r/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</w:r>
            <w:r/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</w:r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echo "Enter first string: "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read str1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echo "Enter second string: "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read str2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if [ "$str1" = "$str2" ]; then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    echo "Strings are equal."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else</w:t>
            </w:r>
            <w:r/>
          </w:p>
          <w:p>
            <w:pPr>
              <w:pBdr/>
              <w:spacing w:before="19"/>
              <w:ind/>
              <w:jc w:val="left"/>
              <w:rPr/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    echo "Strings are not equal."</w:t>
            </w:r>
            <w:r/>
          </w:p>
          <w:p>
            <w:pPr>
              <w:pBdr/>
              <w:spacing w:before="19"/>
              <w:ind/>
              <w:jc w:val="left"/>
              <w:rPr>
                <w:bCs/>
                <w:i/>
                <w:spacing w:val="-5"/>
                <w:sz w:val="22"/>
                <w:szCs w:val="22"/>
                <w:highlight w:val="none"/>
              </w:rPr>
            </w:pP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  <w:t xml:space="preserve">fi</w:t>
            </w:r>
            <w:r/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</w:r>
            <w:r>
              <w:rPr>
                <w:i/>
                <w:iCs/>
                <w:spacing w:val="-5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 w:before="19"/>
        <w:ind w:right="0" w:firstLine="0" w:left="731"/>
        <w:jc w:val="left"/>
        <w:rPr>
          <w:bCs/>
          <w:i/>
          <w:spacing w:val="-5"/>
          <w:sz w:val="22"/>
          <w:szCs w:val="22"/>
          <w:highlight w:val="none"/>
        </w:rPr>
      </w:pPr>
      <w:r>
        <w:rPr>
          <w:i/>
          <w:spacing w:val="-5"/>
          <w:sz w:val="22"/>
          <w:highlight w:val="none"/>
        </w:rPr>
        <w:t xml:space="preserve">Output:</w:t>
      </w:r>
      <w:r>
        <w:rPr>
          <w:i/>
          <w:spacing w:val="-5"/>
          <w:sz w:val="22"/>
          <w:highlight w:val="none"/>
        </w:rPr>
      </w:r>
    </w:p>
    <w:p>
      <w:pPr>
        <w:pBdr/>
        <w:spacing w:before="19"/>
        <w:ind w:right="0" w:firstLine="0" w:left="731"/>
        <w:jc w:val="left"/>
        <w:rPr>
          <w:bCs/>
          <w:i/>
          <w:sz w:val="22"/>
          <w:szCs w:val="22"/>
        </w:rPr>
      </w:pPr>
      <w:r>
        <w:rPr>
          <w:i/>
          <w:spacing w:val="-5"/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91936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12065</wp:posOffset>
                </wp:positionV>
                <wp:extent cx="3401814" cy="183174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485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401813" cy="1831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487591936;o:allowoverlap:true;o:allowincell:true;mso-position-horizontal-relative:text;margin-left:92.05pt;mso-position-horizontal:absolute;mso-position-vertical-relative:text;margin-top:0.95pt;mso-position-vertical:absolute;width:267.86pt;height:144.2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i/>
          <w:spacing w:val="-5"/>
          <w:sz w:val="22"/>
          <w:highlight w:val="none"/>
        </w:rPr>
      </w:r>
      <w:r>
        <w:rPr>
          <w:i/>
          <w:spacing w:val="-5"/>
          <w:sz w:val="22"/>
          <w:highlight w:val="none"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i/>
        </w:rPr>
      </w:r>
      <w:r>
        <w:rPr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952"/>
        <w:pBdr/>
        <w:spacing w:before="65"/>
        <w:ind/>
        <w:rPr>
          <w:bCs/>
          <w:i/>
        </w:rPr>
      </w:pPr>
      <w:r>
        <w:rPr>
          <w:i/>
        </w:rPr>
      </w:r>
      <w:r>
        <w:rPr>
          <w:i/>
        </w:rPr>
      </w:r>
    </w:p>
    <w:p>
      <w:pPr>
        <w:pStyle w:val="955"/>
        <w:numPr>
          <w:ilvl w:val="0"/>
          <w:numId w:val="1"/>
        </w:numPr>
        <w:pBdr/>
        <w:tabs>
          <w:tab w:val="left" w:leader="none" w:pos="666"/>
        </w:tabs>
        <w:spacing w:after="0" w:before="0" w:line="247" w:lineRule="auto"/>
        <w:ind w:right="141" w:hanging="360" w:left="666"/>
        <w:jc w:val="left"/>
        <w:rPr>
          <w:sz w:val="22"/>
        </w:rPr>
      </w:pPr>
      <w:r>
        <w:rPr>
          <w:sz w:val="22"/>
        </w:rPr>
        <w:t xml:space="preserve">Write a script that takes a number (parameter) from 1-12 as input and uses case to display the name of corresponding month.</w:t>
      </w:r>
      <w:r>
        <w:rPr>
          <w:sz w:val="22"/>
        </w:rPr>
      </w:r>
    </w:p>
    <w:p>
      <w:pPr>
        <w:pStyle w:val="952"/>
        <w:pBdr/>
        <w:spacing w:before="33"/>
        <w:ind/>
        <w:rPr>
          <w:highlight w:val="none"/>
        </w:rPr>
      </w:pPr>
      <w:r>
        <w:t xml:space="preserve">Ans:</w:t>
      </w:r>
      <w:r/>
    </w:p>
    <w:p>
      <w:pPr>
        <w:pStyle w:val="952"/>
        <w:pBdr/>
        <w:spacing w:before="33"/>
        <w:ind/>
        <w:rPr>
          <w:highlight w:val="none"/>
        </w:rPr>
      </w:pPr>
      <w:r>
        <w:rPr>
          <w:highlight w:val="none"/>
        </w:rPr>
        <w:t xml:space="preserve">Month.sh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0141"/>
      </w:tblGrid>
      <w:tr>
        <w:trPr/>
        <w:tc>
          <w:tcPr>
            <w:tcBorders/>
            <w:tcW w:w="10141" w:type="dxa"/>
            <w:textDirection w:val="lrTb"/>
            <w:noWrap w:val="false"/>
          </w:tcPr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#!/bin/bash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echo "Enter a number (1-12): "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read num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case $num in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1) echo "January"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2) echo "February"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3) echo "March"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4) echo "April"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5) echo "May"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6) echo "June"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7) echo "July"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8) echo "August"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9) echo "September"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10) echo "October"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11) echo "November"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12) echo "December" ;;</w:t>
            </w:r>
            <w:r/>
          </w:p>
          <w:p>
            <w:pPr>
              <w:pStyle w:val="952"/>
              <w:pBdr/>
              <w:spacing w:before="33"/>
              <w:ind/>
              <w:rPr/>
            </w:pPr>
            <w:r>
              <w:rPr>
                <w:highlight w:val="none"/>
              </w:rPr>
              <w:t xml:space="preserve">    *) echo "Invalid input. Please enter a number between 1 and 12." ;;</w:t>
            </w:r>
            <w:r/>
          </w:p>
          <w:p>
            <w:pPr>
              <w:pStyle w:val="952"/>
              <w:pBdr/>
              <w:spacing w:before="33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esac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52"/>
        <w:pBdr/>
        <w:spacing w:before="33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52"/>
        <w:pBdr/>
        <w:spacing w:before="33"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92960" behindDoc="0" locked="0" layoutInCell="1" allowOverlap="1">
                <wp:simplePos x="0" y="0"/>
                <wp:positionH relativeFrom="column">
                  <wp:posOffset>932497</wp:posOffset>
                </wp:positionH>
                <wp:positionV relativeFrom="paragraph">
                  <wp:posOffset>166074</wp:posOffset>
                </wp:positionV>
                <wp:extent cx="4210050" cy="22669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4163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1004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487592960;o:allowoverlap:true;o:allowincell:true;mso-position-horizontal-relative:text;margin-left:73.42pt;mso-position-horizontal:absolute;mso-position-vertical-relative:text;margin-top:13.08pt;mso-position-vertical:absolute;width:331.50pt;height:178.5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</w:p>
    <w:p>
      <w:pPr>
        <w:pStyle w:val="952"/>
        <w:pBdr/>
        <w:spacing w:before="33"/>
        <w:ind/>
        <w:rPr/>
      </w:pPr>
      <w:r/>
      <w:r/>
      <w:r/>
      <w:r/>
    </w:p>
    <w:p>
      <w:pPr>
        <w:pStyle w:val="955"/>
        <w:numPr>
          <w:ilvl w:val="0"/>
          <w:numId w:val="1"/>
        </w:numPr>
        <w:pBdr/>
        <w:tabs>
          <w:tab w:val="left" w:leader="none" w:pos="666"/>
        </w:tabs>
        <w:spacing w:after="0" w:before="0" w:line="249" w:lineRule="auto"/>
        <w:ind w:right="139" w:hanging="360" w:left="666"/>
        <w:jc w:val="left"/>
        <w:rPr>
          <w:sz w:val="22"/>
        </w:rPr>
      </w:pPr>
      <w:r>
        <w:rPr>
          <w:sz w:val="22"/>
        </w:rPr>
      </w:r>
      <w:r/>
      <w:r>
        <w:rPr>
          <w:sz w:val="22"/>
        </w:rPr>
        <w:t xml:space="preserve">Write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script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that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takes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command-line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argument</w:t>
      </w:r>
      <w:r>
        <w:rPr>
          <w:spacing w:val="25"/>
          <w:sz w:val="22"/>
        </w:rPr>
        <w:t xml:space="preserve"> </w:t>
      </w:r>
      <w:r>
        <w:rPr>
          <w:sz w:val="22"/>
        </w:rPr>
        <w:t xml:space="preserve">for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age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marks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,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and</w:t>
      </w:r>
      <w:r>
        <w:rPr>
          <w:spacing w:val="22"/>
          <w:sz w:val="22"/>
        </w:rPr>
        <w:t xml:space="preserve"> </w:t>
      </w:r>
      <w:r>
        <w:rPr>
          <w:sz w:val="22"/>
        </w:rPr>
        <w:t xml:space="preserve">decide</w:t>
      </w:r>
      <w:r>
        <w:rPr>
          <w:spacing w:val="24"/>
          <w:sz w:val="22"/>
        </w:rPr>
        <w:t xml:space="preserve"> </w:t>
      </w:r>
      <w:r>
        <w:rPr>
          <w:sz w:val="22"/>
        </w:rPr>
        <w:t xml:space="preserve">whether</w:t>
      </w:r>
      <w:r>
        <w:rPr>
          <w:spacing w:val="25"/>
          <w:sz w:val="22"/>
        </w:rPr>
        <w:t xml:space="preserve"> </w:t>
      </w:r>
      <w:r>
        <w:rPr>
          <w:sz w:val="22"/>
        </w:rPr>
        <w:t xml:space="preserve">student</w:t>
      </w:r>
      <w:r>
        <w:rPr>
          <w:spacing w:val="23"/>
          <w:sz w:val="22"/>
        </w:rPr>
        <w:t xml:space="preserve"> </w:t>
      </w:r>
      <w:r>
        <w:rPr>
          <w:sz w:val="22"/>
        </w:rPr>
        <w:t xml:space="preserve">is eligible for admission or not.</w:t>
      </w:r>
      <w:r>
        <w:rPr>
          <w:sz w:val="22"/>
        </w:rPr>
      </w:r>
    </w:p>
    <w:p>
      <w:pPr>
        <w:pStyle w:val="953"/>
        <w:pBdr/>
        <w:spacing w:before="16"/>
        <w:ind w:left="681"/>
        <w:rPr/>
      </w:pPr>
      <w:r>
        <w:t xml:space="preserve">Eligibility</w:t>
      </w:r>
      <w:r>
        <w:rPr>
          <w:spacing w:val="-8"/>
        </w:rPr>
        <w:t xml:space="preserve"> </w:t>
      </w:r>
      <w:r>
        <w:rPr>
          <w:spacing w:val="-2"/>
        </w:rPr>
        <w:t xml:space="preserve">Criteria:</w:t>
      </w:r>
      <w:r/>
    </w:p>
    <w:p>
      <w:pPr>
        <w:pStyle w:val="952"/>
        <w:pBdr/>
        <w:spacing w:before="11"/>
        <w:ind w:left="681"/>
        <w:rPr>
          <w:spacing w:val="-5"/>
          <w:highlight w:val="none"/>
        </w:rPr>
      </w:pPr>
      <w:r>
        <w:t xml:space="preserve">Age</w:t>
      </w:r>
      <w:r>
        <w:rPr>
          <w:spacing w:val="-3"/>
        </w:rPr>
        <w:t xml:space="preserve"> </w:t>
      </w:r>
      <w:r>
        <w:t xml:space="preserve">should</w:t>
      </w:r>
      <w:r>
        <w:rPr>
          <w:spacing w:val="-2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lesser</w:t>
      </w:r>
      <w:r>
        <w:rPr>
          <w:spacing w:val="-2"/>
        </w:rPr>
        <w:t xml:space="preserve"> </w:t>
      </w:r>
      <w:r>
        <w:t xml:space="preserve">than</w:t>
      </w:r>
      <w:r>
        <w:rPr>
          <w:spacing w:val="-3"/>
        </w:rPr>
        <w:t xml:space="preserve"> </w:t>
      </w:r>
      <w:r>
        <w:t xml:space="preserve">18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marks</w:t>
      </w:r>
      <w:r>
        <w:rPr>
          <w:spacing w:val="-3"/>
        </w:rPr>
        <w:t xml:space="preserve"> </w:t>
      </w:r>
      <w:r>
        <w:t xml:space="preserve">should</w:t>
      </w:r>
      <w:r>
        <w:rPr>
          <w:spacing w:val="-2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greater</w:t>
      </w:r>
      <w:r>
        <w:rPr>
          <w:spacing w:val="-4"/>
        </w:rPr>
        <w:t xml:space="preserve"> </w:t>
      </w:r>
      <w:r>
        <w:t xml:space="preserve">than</w:t>
      </w:r>
      <w:r>
        <w:rPr>
          <w:spacing w:val="-2"/>
        </w:rPr>
        <w:t xml:space="preserve"> </w:t>
      </w:r>
      <w:r>
        <w:rPr>
          <w:spacing w:val="-5"/>
        </w:rPr>
        <w:t xml:space="preserve">700</w:t>
      </w:r>
      <w:r/>
    </w:p>
    <w:p>
      <w:pPr>
        <w:pStyle w:val="952"/>
        <w:pBdr/>
        <w:spacing w:before="11"/>
        <w:ind w:left="681"/>
        <w:rPr/>
      </w:pPr>
      <w:r>
        <w:rPr>
          <w:spacing w:val="-5"/>
          <w:highlight w:val="none"/>
        </w:rPr>
        <w:t xml:space="preserve">Ans:</w:t>
      </w:r>
      <w:r>
        <w:rPr>
          <w:spacing w:val="-5"/>
          <w:highlight w:val="none"/>
        </w:rPr>
      </w:r>
    </w:p>
    <w:p>
      <w:pPr>
        <w:pStyle w:val="952"/>
        <w:pBdr/>
        <w:spacing w:before="11"/>
        <w:ind w:left="681"/>
        <w:rPr>
          <w:spacing w:val="-5"/>
          <w:highlight w:val="none"/>
        </w:rPr>
      </w:pPr>
      <w:r>
        <w:rPr>
          <w:spacing w:val="-5"/>
          <w:highlight w:val="none"/>
        </w:rPr>
        <w:t xml:space="preserve">Age.sh</w:t>
      </w:r>
      <w:r>
        <w:rPr>
          <w:spacing w:val="-5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0141"/>
      </w:tblGrid>
      <w:tr>
        <w:trPr/>
        <w:tc>
          <w:tcPr>
            <w:tcBorders/>
            <w:tcW w:w="10141" w:type="dxa"/>
            <w:textDirection w:val="lrTb"/>
            <w:noWrap w:val="false"/>
          </w:tcPr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#!/bin/bash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if [ $# -ne 2 ]; then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    echo "Usage: $0 &lt;age&gt; &lt;marks&gt;"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    exit 1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fi</w:t>
            </w:r>
            <w:r/>
            <w:r>
              <w:rPr>
                <w:spacing w:val="-5"/>
                <w:highlight w:val="none"/>
              </w:rPr>
            </w:r>
            <w:r/>
            <w:r>
              <w:rPr>
                <w:spacing w:val="-5"/>
                <w:highlight w:val="none"/>
              </w:rPr>
            </w:r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age=$1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marks=$2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if [ "$age" -lt 18 ] &amp;&amp; [ "$marks" -gt 700 ]; then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    echo "Student is eligible for admission."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else</w:t>
            </w:r>
            <w:r/>
          </w:p>
          <w:p>
            <w:pPr>
              <w:pStyle w:val="952"/>
              <w:pBdr/>
              <w:spacing w:before="11"/>
              <w:ind/>
              <w:rPr/>
            </w:pPr>
            <w:r>
              <w:rPr>
                <w:spacing w:val="-5"/>
                <w:highlight w:val="none"/>
              </w:rPr>
              <w:t xml:space="preserve">    echo "Student is not eligible for admission."</w:t>
            </w:r>
            <w:r/>
          </w:p>
          <w:p>
            <w:pPr>
              <w:pStyle w:val="952"/>
              <w:pBdr/>
              <w:spacing w:before="11"/>
              <w:ind/>
              <w:rPr>
                <w:spacing w:val="-5"/>
                <w:highlight w:val="none"/>
              </w:rPr>
            </w:pPr>
            <w:r>
              <w:rPr>
                <w:spacing w:val="-5"/>
                <w:highlight w:val="none"/>
              </w:rPr>
              <w:t xml:space="preserve">fi</w:t>
            </w:r>
            <w:r/>
            <w:r>
              <w:rPr>
                <w:spacing w:val="-5"/>
                <w:highlight w:val="none"/>
              </w:rPr>
            </w:r>
            <w:r>
              <w:rPr>
                <w:spacing w:val="-5"/>
                <w:highlight w:val="none"/>
              </w:rPr>
            </w:r>
          </w:p>
        </w:tc>
      </w:tr>
    </w:tbl>
    <w:p>
      <w:pPr>
        <w:pStyle w:val="952"/>
        <w:pBdr/>
        <w:spacing w:before="11"/>
        <w:ind w:left="681"/>
        <w:rPr>
          <w:spacing w:val="-5"/>
          <w:highlight w:val="none"/>
        </w:rPr>
      </w:pPr>
      <w:r>
        <w:rPr>
          <w:spacing w:val="-5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59705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649922</wp:posOffset>
                </wp:positionV>
                <wp:extent cx="4762500" cy="128587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975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62499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487597056;o:allowoverlap:true;o:allowincell:true;mso-position-horizontal-relative:text;margin-left:40.80pt;mso-position-horizontal:absolute;mso-position-vertical-relative:text;margin-top:51.17pt;mso-position-vertical:absolute;width:375.00pt;height:101.25pt;mso-wrap-distance-left:9.07pt;mso-wrap-distance-top:0.00pt;mso-wrap-distance-right:9.07pt;mso-wrap-distance-bottom:0.00pt;z-index:1;" wrapcoords="0 0 100000 0 100000 99995 0 99995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spacing w:val="-5"/>
          <w:highlight w:val="none"/>
        </w:rPr>
        <w:t xml:space="preserve">Output:</w:t>
      </w:r>
      <w:r>
        <w:rPr>
          <w:spacing w:val="-5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40" w:orient="portrait" w:w="11910"/>
      <w:pgMar w:top="880" w:right="992" w:bottom="1200" w:left="992" w:header="585" w:footer="1016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2656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3" name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fill="norm" stroke="1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style="position:absolute;z-index:-487302656;o:allowoverlap:true;o:allowincell:true;mso-position-horizontal-relative:page;margin-left:55.20pt;mso-position-horizontal:absolute;mso-position-vertical-relative:page;margin-top:777.12pt;mso-position-vertical:absolute;width:484.90pt;height:0.50pt;mso-wrap-distance-left:0.00pt;mso-wrap-distance-top:0.00pt;mso-wrap-distance-right:0.00pt;mso-wrap-distance-bottom:0.00pt;visibility:visible;" path="m100000,0l0,0l0,96000l100000,96000l100000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316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303780" cy="180975"/>
              <wp:effectExtent l="0" t="0" r="0" b="0"/>
              <wp:wrapNone/>
              <wp:docPr id="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 xml:space="preserve">SET224/CET225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Operating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Systems</w:t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303168;o:allowoverlap:true;o:allowincell:true;mso-position-horizontal-relative:page;margin-left:55.64pt;mso-position-horizontal:absolute;mso-position-vertical-relative:page;margin-top:777.80pt;mso-position-vertical:absolute;width:181.4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SET224/CET225</w:t>
                    </w:r>
                    <w:r>
                      <w:rPr>
                        <w:b/>
                        <w:sz w:val="22"/>
                      </w:rPr>
                      <w:t xml:space="preserve">–</w:t>
                    </w:r>
                    <w:r>
                      <w:rPr>
                        <w:b/>
                        <w:sz w:val="22"/>
                      </w:rPr>
                      <w:t xml:space="preserve">Operating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Systems</w:t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3680" behindDoc="1" locked="0" layoutInCell="1" allowOverlap="1">
              <wp:simplePos x="0" y="0"/>
              <wp:positionH relativeFrom="page">
                <wp:posOffset>5990082</wp:posOffset>
              </wp:positionH>
              <wp:positionV relativeFrom="page">
                <wp:posOffset>9878086</wp:posOffset>
              </wp:positionV>
              <wp:extent cx="657860" cy="180975"/>
              <wp:effectExtent l="0" t="0" r="0" b="0"/>
              <wp:wrapNone/>
              <wp:docPr id="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578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4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z w:val="22"/>
                            </w:rPr>
                            <w:t xml:space="preserve">of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5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202" type="#_x0000_t202" style="position:absolute;z-index:-487303680;o:allowoverlap:true;o:allowincell:true;mso-position-horizontal-relative:page;margin-left:471.66pt;mso-position-horizontal:absolute;mso-position-vertical-relative:page;margin-top:777.80pt;mso-position-vertical:absolute;width:51.8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Page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 xml:space="preserve"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 xml:space="preserve">4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sz w:val="22"/>
                      </w:rPr>
                      <w:t xml:space="preserve">of</w: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2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5</w:t>
                    </w:r>
                    <w:r>
                      <w:rPr>
                        <w:b/>
                        <w:spacing w:val="-10"/>
                        <w:sz w:val="22"/>
                      </w:rPr>
                      <w:fldChar w:fldCharType="end"/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1632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553211</wp:posOffset>
              </wp:positionV>
              <wp:extent cx="6158230" cy="6350"/>
              <wp:effectExtent l="0" t="0" r="0" b="0"/>
              <wp:wrapNone/>
              <wp:docPr id="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fill="norm" stroke="1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487301632;o:allowoverlap:true;o:allowincell:true;mso-position-horizontal-relative:page;margin-left:55.20pt;mso-position-horizontal:absolute;mso-position-vertical-relative:page;margin-top:43.56pt;mso-position-vertical:absolute;width:484.90pt;height:0.50pt;mso-wrap-distance-left:0.00pt;mso-wrap-distance-top:0.00pt;mso-wrap-distance-right:0.00pt;mso-wrap-distance-bottom:0.00pt;visibility:visible;" path="m100000,0l0,0l0,96000l100000,96000l100000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02144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358986</wp:posOffset>
              </wp:positionV>
              <wp:extent cx="5737860" cy="194310"/>
              <wp:effectExtent l="0" t="0" r="0" b="0"/>
              <wp:wrapNone/>
              <wp:docPr id="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7378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0"/>
                            <w:ind w:right="0" w:firstLine="0" w:left="2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 xml:space="preserve">Lab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Experiment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4: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Focusing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on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the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usage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of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Test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Commands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and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Conditional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Statements</w:t>
                          </w:r>
                          <w:r>
                            <w:rPr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302144;o:allowoverlap:true;o:allowincell:true;mso-position-horizontal-relative:page;margin-left:55.64pt;mso-position-horizontal:absolute;mso-position-vertical-relative:page;margin-top:28.27pt;mso-position-vertical:absolute;width:451.80pt;height:15.3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0"/>
                      <w:ind w:right="0" w:firstLine="0" w:left="2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2"/>
                      </w:rPr>
                      <w:t xml:space="preserve">Lab</w:t>
                    </w:r>
                    <w:r>
                      <w:rPr>
                        <w:b/>
                        <w:sz w:val="22"/>
                      </w:rPr>
                      <w:t xml:space="preserve">Experiment</w:t>
                    </w:r>
                    <w:r>
                      <w:rPr>
                        <w:b/>
                        <w:sz w:val="22"/>
                      </w:rPr>
                      <w:t xml:space="preserve">4:</w:t>
                    </w:r>
                    <w:r>
                      <w:rPr>
                        <w:b/>
                        <w:sz w:val="24"/>
                      </w:rPr>
                      <w:t xml:space="preserve">Focusing</w:t>
                    </w:r>
                    <w:r>
                      <w:rPr>
                        <w:b/>
                        <w:sz w:val="24"/>
                      </w:rPr>
                      <w:t xml:space="preserve">on</w:t>
                    </w:r>
                    <w:r>
                      <w:rPr>
                        <w:b/>
                        <w:sz w:val="24"/>
                      </w:rPr>
                      <w:t xml:space="preserve">the</w:t>
                    </w:r>
                    <w:r>
                      <w:rPr>
                        <w:b/>
                        <w:sz w:val="24"/>
                      </w:rPr>
                      <w:t xml:space="preserve">usage</w:t>
                    </w:r>
                    <w:r>
                      <w:rPr>
                        <w:b/>
                        <w:sz w:val="24"/>
                      </w:rPr>
                      <w:t xml:space="preserve">of</w:t>
                    </w:r>
                    <w:r>
                      <w:rPr>
                        <w:b/>
                        <w:sz w:val="24"/>
                      </w:rPr>
                      <w:t xml:space="preserve">Test</w:t>
                    </w:r>
                    <w:r>
                      <w:rPr>
                        <w:b/>
                        <w:sz w:val="24"/>
                      </w:rPr>
                      <w:t xml:space="preserve">Commands</w:t>
                    </w:r>
                    <w:r>
                      <w:rPr>
                        <w:b/>
                        <w:sz w:val="24"/>
                      </w:rPr>
                      <w:t xml:space="preserve">and</w:t>
                    </w:r>
                    <w:r>
                      <w:rPr>
                        <w:b/>
                        <w:sz w:val="24"/>
                      </w:rPr>
                      <w:t xml:space="preserve">Conditional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Statements</w:t>
                    </w:r>
                    <w:r>
                      <w:rPr>
                        <w:b/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6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58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51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43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6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9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21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4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069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951"/>
    <w:next w:val="95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51"/>
    <w:next w:val="95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51"/>
    <w:next w:val="95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51"/>
    <w:next w:val="95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51"/>
    <w:next w:val="95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51"/>
    <w:next w:val="95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51"/>
    <w:next w:val="95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51"/>
    <w:next w:val="95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48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4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4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4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4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4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948"/>
    <w:link w:val="9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51"/>
    <w:next w:val="95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4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51"/>
    <w:next w:val="95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4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51"/>
    <w:next w:val="95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4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5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4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4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95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948"/>
    <w:link w:val="175"/>
    <w:uiPriority w:val="99"/>
    <w:pPr>
      <w:pBdr/>
      <w:spacing/>
      <w:ind/>
    </w:pPr>
  </w:style>
  <w:style w:type="paragraph" w:styleId="177">
    <w:name w:val="Footer"/>
    <w:basedOn w:val="95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948"/>
    <w:link w:val="177"/>
    <w:uiPriority w:val="99"/>
    <w:pPr>
      <w:pBdr/>
      <w:spacing/>
      <w:ind/>
    </w:pPr>
  </w:style>
  <w:style w:type="paragraph" w:styleId="179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5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4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4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5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4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4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189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190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191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192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193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194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195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196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character" w:styleId="948" w:default="1">
    <w:name w:val="Default Paragraph Font"/>
    <w:uiPriority w:val="1"/>
    <w:semiHidden/>
    <w:unhideWhenUsed/>
    <w:pPr>
      <w:pBdr/>
      <w:spacing/>
      <w:ind/>
    </w:pPr>
  </w:style>
  <w:style w:type="table" w:styleId="949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0" w:default="1">
    <w:name w:val="No List"/>
    <w:uiPriority w:val="99"/>
    <w:semiHidden/>
    <w:unhideWhenUsed/>
    <w:pPr>
      <w:pBdr/>
      <w:spacing/>
      <w:ind/>
    </w:pPr>
  </w:style>
  <w:style w:type="paragraph" w:styleId="951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952">
    <w:name w:val="Body Text"/>
    <w:basedOn w:val="951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953">
    <w:name w:val="Heading 1"/>
    <w:basedOn w:val="951"/>
    <w:uiPriority w:val="1"/>
    <w:qFormat/>
    <w:pPr>
      <w:pBdr/>
      <w:spacing/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954">
    <w:name w:val="Title"/>
    <w:basedOn w:val="951"/>
    <w:uiPriority w:val="1"/>
    <w:qFormat/>
    <w:pPr>
      <w:pBdr/>
      <w:spacing/>
      <w:ind w:right="1" w:left="1"/>
      <w:jc w:val="center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paragraph" w:styleId="955">
    <w:name w:val="List Paragraph"/>
    <w:basedOn w:val="951"/>
    <w:uiPriority w:val="1"/>
    <w:qFormat/>
    <w:pPr>
      <w:pBdr/>
      <w:spacing/>
      <w:ind w:hanging="360" w:left="66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956">
    <w:name w:val="Table Paragraph"/>
    <w:basedOn w:val="951"/>
    <w:uiPriority w:val="1"/>
    <w:qFormat/>
    <w:pPr>
      <w:pBdr/>
      <w:spacing w:before="22"/>
      <w:ind/>
    </w:pPr>
    <w:rPr>
      <w:rFonts w:ascii="Times New Roman" w:hAnsi="Times New Roman" w:eastAsia="Times New Roman" w:cs="Times New Roman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1</cp:revision>
  <dcterms:created xsi:type="dcterms:W3CDTF">2025-03-25T08:06:24Z</dcterms:created>
  <dcterms:modified xsi:type="dcterms:W3CDTF">2025-03-25T08:30:05Z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2016</vt:lpwstr>
  </property>
</Properties>
</file>