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theme="minorHAnsi"/>
          <w:b/>
          <w:bCs/>
          <w:color w:val="C00000"/>
          <w:sz w:val="36"/>
          <w:szCs w:val="36"/>
        </w:rPr>
      </w:pPr>
      <w:r>
        <w:rPr>
          <w:rFonts w:cstheme="minorHAnsi"/>
          <w:b/>
          <w:color w:val="F79646"/>
          <w:sz w:val="36"/>
          <w:szCs w:val="36"/>
        </w:rPr>
        <w:drawing>
          <wp:inline distT="0" distB="0" distL="0" distR="0">
            <wp:extent cx="1676400" cy="828040"/>
            <wp:effectExtent l="0" t="0" r="0" b="10160"/>
            <wp:docPr id="1" name="Picture 1" descr="C:\Users\epsyt\AppData\Local\Microsoft\Windows\INetCache\Content.MSO\69DDC1C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epsyt\AppData\Local\Microsoft\Windows\INetCache\Content.MSO\69DDC1C7.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705784" cy="843167"/>
                    </a:xfrm>
                    <a:prstGeom prst="rect">
                      <a:avLst/>
                    </a:prstGeom>
                    <a:noFill/>
                    <a:ln>
                      <a:noFill/>
                    </a:ln>
                  </pic:spPr>
                </pic:pic>
              </a:graphicData>
            </a:graphic>
          </wp:inline>
        </w:drawing>
      </w:r>
    </w:p>
    <w:p>
      <w:pPr>
        <w:jc w:val="center"/>
        <w:rPr>
          <w:rFonts w:asciiTheme="minorHAnsi" w:hAnsiTheme="minorHAnsi" w:cstheme="minorHAnsi"/>
          <w:sz w:val="36"/>
          <w:szCs w:val="36"/>
        </w:rPr>
      </w:pPr>
      <w:r>
        <w:rPr>
          <w:rFonts w:asciiTheme="minorHAnsi" w:hAnsiTheme="minorHAnsi" w:cstheme="minorHAnsi"/>
          <w:b/>
          <w:bCs/>
          <w:color w:val="C00000"/>
          <w:sz w:val="36"/>
          <w:szCs w:val="36"/>
        </w:rPr>
        <w:t>2024 ENGAGE!</w:t>
      </w:r>
    </w:p>
    <w:p>
      <w:pPr>
        <w:jc w:val="center"/>
        <w:rPr>
          <w:rFonts w:asciiTheme="minorHAnsi" w:hAnsiTheme="minorHAnsi" w:cstheme="minorHAnsi"/>
          <w:b/>
          <w:bCs/>
          <w:sz w:val="28"/>
          <w:szCs w:val="28"/>
        </w:rPr>
      </w:pPr>
      <w:r>
        <w:rPr>
          <w:rFonts w:asciiTheme="minorHAnsi" w:hAnsiTheme="minorHAnsi" w:cstheme="minorHAnsi"/>
          <w:b/>
          <w:bCs/>
          <w:sz w:val="28"/>
          <w:szCs w:val="28"/>
        </w:rPr>
        <w:t>Chicago, IL; June 10 – 11, 2024; Draft Agenda</w:t>
      </w:r>
    </w:p>
    <w:p>
      <w:pPr>
        <w:jc w:val="center"/>
        <w:rPr>
          <w:rFonts w:asciiTheme="minorHAnsi" w:hAnsiTheme="minorHAnsi" w:cstheme="minorHAnsi"/>
          <w:b/>
          <w:bCs/>
          <w:sz w:val="28"/>
          <w:szCs w:val="28"/>
        </w:rPr>
      </w:pPr>
    </w:p>
    <w:p>
      <w:pPr>
        <w:jc w:val="center"/>
        <w:rPr>
          <w:rFonts w:asciiTheme="minorHAnsi" w:hAnsiTheme="minorHAnsi" w:cstheme="minorHAnsi"/>
          <w:b/>
          <w:bCs/>
          <w:sz w:val="28"/>
          <w:szCs w:val="28"/>
        </w:rPr>
      </w:pPr>
      <w:r>
        <w:rPr>
          <w:rFonts w:asciiTheme="minorHAnsi" w:hAnsiTheme="minorHAnsi" w:cstheme="minorHAnsi"/>
          <w:b/>
          <w:bCs/>
          <w:sz w:val="28"/>
          <w:szCs w:val="28"/>
        </w:rPr>
        <w:t>Confirmed speakers</w:t>
      </w:r>
    </w:p>
    <w:p>
      <w:pPr>
        <w:pStyle w:val="6"/>
        <w:shd w:val="clear" w:color="auto" w:fill="FFFFFF"/>
        <w:spacing w:before="0" w:beforeAutospacing="0" w:after="0" w:afterAutospacing="0"/>
        <w:rPr>
          <w:rFonts w:asciiTheme="minorHAnsi" w:hAnsiTheme="minorHAnsi" w:cstheme="minorHAnsi"/>
          <w:color w:val="000000" w:themeColor="text1"/>
          <w14:textFill>
            <w14:solidFill>
              <w14:schemeClr w14:val="tx1"/>
            </w14:solidFill>
          </w14:textFill>
        </w:rPr>
      </w:pPr>
    </w:p>
    <w:p>
      <w:pPr>
        <w:pStyle w:val="7"/>
        <w:numPr>
          <w:ilvl w:val="0"/>
          <w:numId w:val="1"/>
        </w:numPr>
        <w:rPr>
          <w:sz w:val="24"/>
          <w:szCs w:val="24"/>
        </w:rPr>
      </w:pPr>
      <w:r>
        <w:rPr>
          <w:sz w:val="24"/>
          <w:szCs w:val="24"/>
        </w:rPr>
        <w:t>Prudence Pitter, Global Head of HR; Automotive &amp; Manufacturing, Amazon Web Services</w:t>
      </w:r>
    </w:p>
    <w:p>
      <w:pPr>
        <w:pStyle w:val="7"/>
        <w:numPr>
          <w:ilvl w:val="0"/>
          <w:numId w:val="1"/>
        </w:num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Robert Perkins, </w:t>
      </w:r>
      <w:r>
        <w:rPr>
          <w:rFonts w:ascii="Calibri" w:hAnsi="Calibri" w:cs="Calibri"/>
          <w:color w:val="000000" w:themeColor="text1"/>
          <w:sz w:val="24"/>
          <w:szCs w:val="24"/>
          <w:shd w:val="clear" w:color="auto" w:fill="FFFFFF"/>
          <w14:textFill>
            <w14:solidFill>
              <w14:schemeClr w14:val="tx1"/>
            </w14:solidFill>
          </w14:textFill>
        </w:rPr>
        <w:t>Senior Vice President, Chief Global Diversity, Equity and Inclusion Officer</w:t>
      </w:r>
      <w:r>
        <w:rPr>
          <w:color w:val="000000" w:themeColor="text1"/>
          <w:sz w:val="24"/>
          <w:szCs w:val="24"/>
          <w14:textFill>
            <w14:solidFill>
              <w14:schemeClr w14:val="tx1"/>
            </w14:solidFill>
          </w14:textFill>
        </w:rPr>
        <w:t>, Mondelez International</w:t>
      </w:r>
    </w:p>
    <w:p>
      <w:pPr>
        <w:pStyle w:val="7"/>
        <w:numPr>
          <w:ilvl w:val="0"/>
          <w:numId w:val="1"/>
        </w:num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Alexandria Uribe, Senior Director, Total Talent Management, WM</w:t>
      </w:r>
    </w:p>
    <w:p>
      <w:pPr>
        <w:pStyle w:val="7"/>
        <w:numPr>
          <w:ilvl w:val="0"/>
          <w:numId w:val="1"/>
        </w:num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Derrick Barton, Chief Executive Officer, Center for Talent Solutions and Founder, Incredible LIFE Network</w:t>
      </w:r>
    </w:p>
    <w:p>
      <w:pPr>
        <w:pStyle w:val="7"/>
        <w:numPr>
          <w:ilvl w:val="0"/>
          <w:numId w:val="1"/>
        </w:num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Antonio Johnson, Vice President of People Engagement, Cantex</w:t>
      </w:r>
    </w:p>
    <w:p>
      <w:pPr>
        <w:pStyle w:val="7"/>
        <w:numPr>
          <w:ilvl w:val="0"/>
          <w:numId w:val="1"/>
        </w:num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Sherida McMullan, Vice President of Diversity, Inclusion &amp; Belonging, Gitlab</w:t>
      </w:r>
    </w:p>
    <w:p>
      <w:pPr>
        <w:pStyle w:val="7"/>
        <w:numPr>
          <w:ilvl w:val="0"/>
          <w:numId w:val="1"/>
        </w:num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Victor Simmons, Vice President, Head of HR and Head of Diversity, Equity &amp; Inclusion, Ace Hotels</w:t>
      </w:r>
    </w:p>
    <w:p>
      <w:pPr>
        <w:pStyle w:val="7"/>
        <w:numPr>
          <w:ilvl w:val="0"/>
          <w:numId w:val="1"/>
        </w:num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Sunil Asija, Director of Human Resources, Oakland County</w:t>
      </w:r>
    </w:p>
    <w:p>
      <w:pPr>
        <w:pStyle w:val="7"/>
        <w:numPr>
          <w:ilvl w:val="0"/>
          <w:numId w:val="1"/>
        </w:numPr>
        <w:rPr>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Brady Pyle, Vice President of Human Resources, Space Center Houston</w:t>
      </w:r>
    </w:p>
    <w:p>
      <w:pPr>
        <w:pStyle w:val="7"/>
        <w:numPr>
          <w:ilvl w:val="0"/>
          <w:numId w:val="1"/>
        </w:num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Trent Cotton, Vice President, Talent &amp; Culture, HatchWorks</w:t>
      </w:r>
    </w:p>
    <w:p>
      <w:pPr>
        <w:pStyle w:val="7"/>
        <w:numPr>
          <w:ilvl w:val="0"/>
          <w:numId w:val="1"/>
        </w:num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Ismet Mamnoon, Global Culture Coach, deliverect</w:t>
      </w:r>
    </w:p>
    <w:p>
      <w:pPr>
        <w:pStyle w:val="7"/>
        <w:numPr>
          <w:ilvl w:val="0"/>
          <w:numId w:val="1"/>
        </w:num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Nickoria Johnson, Global Chief Diversity Officer, Credera</w:t>
      </w:r>
    </w:p>
    <w:p>
      <w:pPr>
        <w:pStyle w:val="7"/>
        <w:numPr>
          <w:ilvl w:val="0"/>
          <w:numId w:val="1"/>
        </w:num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Millette Granville, Vice President, Diversity, Equity &amp; Inclusion, 2U</w:t>
      </w:r>
    </w:p>
    <w:p>
      <w:pPr>
        <w:pStyle w:val="7"/>
        <w:numPr>
          <w:ilvl w:val="0"/>
          <w:numId w:val="1"/>
        </w:numPr>
        <w:rPr>
          <w:color w:val="000000" w:themeColor="text1"/>
          <w:sz w:val="24"/>
          <w:szCs w:val="24"/>
          <w14:textFill>
            <w14:solidFill>
              <w14:schemeClr w14:val="tx1"/>
            </w14:solidFill>
          </w14:textFill>
        </w:rPr>
      </w:pPr>
      <w:r>
        <w:rPr>
          <w:sz w:val="24"/>
          <w:szCs w:val="24"/>
        </w:rPr>
        <w:t xml:space="preserve">Asheli Mann-Lofthouse, Organizational Anthropologist; Senior. Manager, Global Diversity, Equity, Inclusion &amp; Belonging, Kraft Heinz Company </w:t>
      </w:r>
    </w:p>
    <w:p>
      <w:pPr>
        <w:pStyle w:val="7"/>
        <w:numPr>
          <w:ilvl w:val="0"/>
          <w:numId w:val="1"/>
        </w:numPr>
        <w:rPr>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Menzel Smith Jones, Diversity, Equity and Inclusion Specialist, Brookhaven National Laboratory</w:t>
      </w:r>
    </w:p>
    <w:p>
      <w:pPr>
        <w:pStyle w:val="7"/>
        <w:numPr>
          <w:ilvl w:val="0"/>
          <w:numId w:val="1"/>
        </w:num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Eva Stoudemire, Director of Inclusion, Diversity, Equity and Accessibility (IDEA), ChildFund</w:t>
      </w:r>
    </w:p>
    <w:tbl>
      <w:tblPr>
        <w:tblStyle w:val="5"/>
        <w:tblpPr w:leftFromText="180" w:rightFromText="180" w:vertAnchor="text" w:horzAnchor="margin" w:tblpY="3009"/>
        <w:tblW w:w="9805"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4902"/>
        <w:gridCol w:w="4903"/>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0" w:hRule="atLeast"/>
        </w:trPr>
        <w:tc>
          <w:tcPr>
            <w:tcW w:w="9805" w:type="dxa"/>
            <w:gridSpan w:val="2"/>
            <w:shd w:val="clear" w:color="auto" w:fill="D8D8D8" w:themeFill="background1" w:themeFillShade="D9"/>
          </w:tcPr>
          <w:p>
            <w:pPr>
              <w:jc w:val="center"/>
              <w:rPr>
                <w:rFonts w:asciiTheme="minorHAnsi" w:hAnsiTheme="minorHAnsi" w:cstheme="minorHAnsi"/>
                <w:b/>
              </w:rPr>
            </w:pPr>
            <w:r>
              <w:rPr>
                <w:rFonts w:asciiTheme="minorHAnsi" w:hAnsiTheme="minorHAnsi" w:cstheme="minorHAnsi"/>
                <w:b/>
                <w:bCs/>
              </w:rPr>
              <w:t>Main Conference Day One – June 10, 2024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70" w:hRule="atLeast"/>
        </w:trPr>
        <w:tc>
          <w:tcPr>
            <w:tcW w:w="9805" w:type="dxa"/>
            <w:gridSpan w:val="2"/>
          </w:tcPr>
          <w:p>
            <w:pPr>
              <w:rPr>
                <w:rFonts w:asciiTheme="minorHAnsi" w:hAnsiTheme="minorHAnsi" w:cstheme="minorHAnsi"/>
                <w:b/>
              </w:rPr>
            </w:pPr>
            <w:r>
              <w:rPr>
                <w:rFonts w:asciiTheme="minorHAnsi" w:hAnsiTheme="minorHAnsi" w:cstheme="minorHAnsi"/>
                <w:b/>
              </w:rPr>
              <w:t>8.00am</w:t>
            </w:r>
          </w:p>
          <w:p>
            <w:pPr>
              <w:rPr>
                <w:rFonts w:asciiTheme="minorHAnsi" w:hAnsiTheme="minorHAnsi" w:cstheme="minorHAnsi"/>
                <w:bCs/>
              </w:rPr>
            </w:pPr>
            <w:r>
              <w:rPr>
                <w:rFonts w:asciiTheme="minorHAnsi" w:hAnsiTheme="minorHAnsi" w:cstheme="minorHAnsi"/>
                <w:b/>
              </w:rPr>
              <w:t>Registration and Breakfast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0" w:hRule="atLeast"/>
        </w:trPr>
        <w:tc>
          <w:tcPr>
            <w:tcW w:w="9805" w:type="dxa"/>
            <w:gridSpan w:val="2"/>
          </w:tcPr>
          <w:p>
            <w:pPr>
              <w:rPr>
                <w:rFonts w:asciiTheme="minorHAnsi" w:hAnsiTheme="minorHAnsi" w:cstheme="minorHAnsi"/>
                <w:b/>
              </w:rPr>
            </w:pPr>
            <w:r>
              <w:rPr>
                <w:rFonts w:asciiTheme="minorHAnsi" w:hAnsiTheme="minorHAnsi" w:cstheme="minorHAnsi"/>
                <w:b/>
              </w:rPr>
              <w:t xml:space="preserve">9.00am </w:t>
            </w:r>
          </w:p>
          <w:p>
            <w:pPr>
              <w:rPr>
                <w:rFonts w:asciiTheme="minorHAnsi" w:hAnsiTheme="minorHAnsi" w:cstheme="minorHAnsi"/>
                <w:b/>
              </w:rPr>
            </w:pPr>
            <w:r>
              <w:rPr>
                <w:rFonts w:asciiTheme="minorHAnsi" w:hAnsiTheme="minorHAnsi" w:cstheme="minorHAnsi"/>
                <w:b/>
              </w:rPr>
              <w:t xml:space="preserve">Chairman’s Welcome </w:t>
            </w:r>
          </w:p>
          <w:p>
            <w:pPr>
              <w:rPr>
                <w:rFonts w:asciiTheme="minorHAnsi" w:hAnsiTheme="minorHAnsi" w:cstheme="minorHAnsi"/>
                <w:b/>
                <w:color w:val="5B9BD5" w:themeColor="accent1"/>
                <w14:textFill>
                  <w14:solidFill>
                    <w14:schemeClr w14:val="accent1"/>
                  </w14:solidFill>
                </w14:textFill>
              </w:rPr>
            </w:pPr>
            <w:r>
              <w:rPr>
                <w:rFonts w:asciiTheme="minorHAnsi" w:hAnsiTheme="minorHAnsi" w:cstheme="minorHAnsi"/>
                <w:b/>
                <w:color w:val="5B9BD5" w:themeColor="accent1"/>
                <w14:textFill>
                  <w14:solidFill>
                    <w14:schemeClr w14:val="accent1"/>
                  </w14:solidFill>
                </w14:textFill>
              </w:rPr>
              <w:t xml:space="preserve">Derrick Barton, </w:t>
            </w:r>
            <w:r>
              <w:rPr>
                <w:rFonts w:asciiTheme="minorHAnsi" w:hAnsiTheme="minorHAnsi" w:cstheme="minorHAnsi"/>
                <w:b/>
                <w:bCs/>
                <w:color w:val="5B9BD5" w:themeColor="accent1"/>
                <w:shd w:val="clear" w:color="auto" w:fill="FFFFFF"/>
                <w14:textFill>
                  <w14:solidFill>
                    <w14:schemeClr w14:val="accent1"/>
                  </w14:solidFill>
                </w14:textFill>
              </w:rPr>
              <w:t>Chief Executive Officer, Center for Talent Solutions and Founder, Incredible LIFE Network</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805" w:type="dxa"/>
            <w:gridSpan w:val="2"/>
          </w:tcPr>
          <w:p>
            <w:pPr>
              <w:rPr>
                <w:rFonts w:asciiTheme="minorHAnsi" w:hAnsiTheme="minorHAnsi" w:cstheme="minorHAnsi"/>
                <w:b/>
                <w:bCs/>
              </w:rPr>
            </w:pPr>
            <w:r>
              <w:rPr>
                <w:rFonts w:asciiTheme="minorHAnsi" w:hAnsiTheme="minorHAnsi" w:cstheme="minorHAnsi"/>
                <w:b/>
                <w:bCs/>
              </w:rPr>
              <w:t>9.30am</w:t>
            </w:r>
          </w:p>
          <w:p>
            <w:pPr>
              <w:rPr>
                <w:rFonts w:asciiTheme="minorHAnsi" w:hAnsiTheme="minorHAnsi" w:cstheme="minorHAnsi"/>
                <w:b/>
                <w:bCs/>
                <w:color w:val="000000" w:themeColor="text1"/>
                <w14:textFill>
                  <w14:solidFill>
                    <w14:schemeClr w14:val="tx1"/>
                  </w14:solidFill>
                </w14:textFill>
              </w:rPr>
            </w:pPr>
            <w:r>
              <w:rPr>
                <w:rFonts w:asciiTheme="minorHAnsi" w:hAnsiTheme="minorHAnsi" w:cstheme="minorHAnsi"/>
                <w:b/>
                <w:bCs/>
              </w:rPr>
              <w:t xml:space="preserve">Opening Keynote Presentation: </w:t>
            </w:r>
            <w:r>
              <w:rPr>
                <w:rStyle w:val="8"/>
                <w:rFonts w:asciiTheme="minorHAnsi" w:hAnsiTheme="minorHAnsi" w:cstheme="minorHAnsi"/>
                <w:b/>
                <w:bCs/>
                <w:color w:val="000000"/>
              </w:rPr>
              <w:t>Prioritizing Employee Wellbeing</w:t>
            </w:r>
            <w:r>
              <w:rPr>
                <w:rStyle w:val="8"/>
                <w:rFonts w:asciiTheme="minorHAnsi" w:hAnsiTheme="minorHAnsi" w:cstheme="minorHAnsi"/>
                <w:color w:val="000000"/>
              </w:rPr>
              <w:t xml:space="preserve">: </w:t>
            </w:r>
            <w:r>
              <w:rPr>
                <w:rStyle w:val="8"/>
                <w:rFonts w:asciiTheme="minorHAnsi" w:hAnsiTheme="minorHAnsi" w:cstheme="minorHAnsi"/>
                <w:b/>
                <w:bCs/>
                <w:color w:val="000000"/>
              </w:rPr>
              <w:t>How Leaders Prioritizing Their Wellbeing Improves Organizational Effectiveness </w:t>
            </w:r>
          </w:p>
          <w:p>
            <w:pPr>
              <w:pStyle w:val="9"/>
              <w:shd w:val="clear" w:color="auto" w:fill="FFFFFF"/>
              <w:spacing w:before="0" w:beforeAutospacing="0" w:after="0" w:afterAutospacing="0"/>
              <w:rPr>
                <w:rFonts w:asciiTheme="minorHAnsi" w:hAnsiTheme="minorHAnsi" w:cstheme="minorHAnsi"/>
                <w:color w:val="000000"/>
              </w:rPr>
            </w:pPr>
            <w:r>
              <w:rPr>
                <w:rStyle w:val="10"/>
                <w:rFonts w:asciiTheme="minorHAnsi" w:hAnsiTheme="minorHAnsi" w:cstheme="minorHAnsi"/>
                <w:color w:val="000000"/>
              </w:rPr>
              <w:t>Hear relatable scenarios, and challenges that leaders face, while learning ways to effectively make a shift in mindset from leadership survival to the importance of being a role model for thriving in the workplace. Learn ways to navigate the inevitable changes that occur in the workplace, build resilience, and focus on emotional intelligence and psychological safety.</w:t>
            </w:r>
          </w:p>
          <w:p>
            <w:pPr>
              <w:pStyle w:val="11"/>
              <w:numPr>
                <w:ilvl w:val="0"/>
                <w:numId w:val="2"/>
              </w:numPr>
              <w:shd w:val="clear" w:color="auto" w:fill="FFFFFF"/>
              <w:spacing w:before="0" w:beforeAutospacing="0" w:after="0" w:afterAutospacing="0"/>
              <w:rPr>
                <w:rFonts w:asciiTheme="minorHAnsi" w:hAnsiTheme="minorHAnsi" w:cstheme="minorHAnsi"/>
                <w:color w:val="000000"/>
              </w:rPr>
            </w:pPr>
            <w:r>
              <w:rPr>
                <w:rStyle w:val="10"/>
                <w:rFonts w:asciiTheme="minorHAnsi" w:hAnsiTheme="minorHAnsi" w:cstheme="minorHAnsi"/>
                <w:color w:val="000000"/>
              </w:rPr>
              <w:t>Learn to adapt while focusing on continuous learning - The best leaders balance change and continue to evolve </w:t>
            </w:r>
          </w:p>
          <w:p>
            <w:pPr>
              <w:pStyle w:val="11"/>
              <w:numPr>
                <w:ilvl w:val="0"/>
                <w:numId w:val="2"/>
              </w:numPr>
              <w:shd w:val="clear" w:color="auto" w:fill="FFFFFF"/>
              <w:spacing w:before="0" w:beforeAutospacing="0" w:after="0" w:afterAutospacing="0"/>
              <w:rPr>
                <w:rFonts w:asciiTheme="minorHAnsi" w:hAnsiTheme="minorHAnsi" w:cstheme="minorHAnsi"/>
                <w:color w:val="000000"/>
              </w:rPr>
            </w:pPr>
            <w:r>
              <w:rPr>
                <w:rStyle w:val="10"/>
                <w:rFonts w:asciiTheme="minorHAnsi" w:hAnsiTheme="minorHAnsi" w:cstheme="minorHAnsi"/>
                <w:color w:val="000000"/>
              </w:rPr>
              <w:t>Keep Inclusion and two-way communication strong - Emotional intelligence and psychological safety go hand in hand and strengthen the organization’s culture </w:t>
            </w:r>
          </w:p>
          <w:p>
            <w:pPr>
              <w:pStyle w:val="11"/>
              <w:numPr>
                <w:ilvl w:val="0"/>
                <w:numId w:val="2"/>
              </w:numPr>
              <w:shd w:val="clear" w:color="auto" w:fill="FFFFFF"/>
              <w:spacing w:before="0" w:beforeAutospacing="0" w:after="0" w:afterAutospacing="0"/>
              <w:rPr>
                <w:rFonts w:asciiTheme="minorHAnsi" w:hAnsiTheme="minorHAnsi" w:cstheme="minorHAnsi"/>
                <w:color w:val="000000"/>
              </w:rPr>
            </w:pPr>
            <w:r>
              <w:rPr>
                <w:rStyle w:val="10"/>
                <w:rFonts w:asciiTheme="minorHAnsi" w:hAnsiTheme="minorHAnsi" w:cstheme="minorHAnsi"/>
                <w:color w:val="000000"/>
              </w:rPr>
              <w:t>Balance work and life - Be a role model in and out of the workplace </w:t>
            </w:r>
          </w:p>
          <w:p>
            <w:pPr>
              <w:rPr>
                <w:rFonts w:asciiTheme="minorHAnsi" w:hAnsiTheme="minorHAnsi" w:cstheme="minorHAnsi"/>
                <w:b/>
                <w:bCs/>
                <w:color w:val="5B9BD5" w:themeColor="accent1"/>
                <w14:textFill>
                  <w14:solidFill>
                    <w14:schemeClr w14:val="accent1"/>
                  </w14:solidFill>
                </w14:textFill>
              </w:rPr>
            </w:pPr>
            <w:r>
              <w:rPr>
                <w:rFonts w:asciiTheme="minorHAnsi" w:hAnsiTheme="minorHAnsi" w:cstheme="minorHAnsi"/>
                <w:b/>
                <w:bCs/>
                <w:color w:val="5B9BD5" w:themeColor="accent1"/>
                <w14:textFill>
                  <w14:solidFill>
                    <w14:schemeClr w14:val="accent1"/>
                  </w14:solidFill>
                </w14:textFill>
              </w:rPr>
              <w:t xml:space="preserve">Prudence Pitter, </w:t>
            </w:r>
            <w:r>
              <w:rPr>
                <w:rFonts w:ascii="Calibri" w:hAnsi="Calibri" w:cs="Calibri"/>
                <w:b/>
                <w:bCs/>
                <w:color w:val="4472C4"/>
                <w:shd w:val="clear" w:color="auto" w:fill="FFFFFF"/>
              </w:rPr>
              <w:t>Global Head of HR; Automotive &amp; Manufacturing</w:t>
            </w:r>
            <w:r>
              <w:rPr>
                <w:rFonts w:asciiTheme="minorHAnsi" w:hAnsiTheme="minorHAnsi" w:cstheme="minorHAnsi"/>
                <w:b/>
                <w:bCs/>
                <w:color w:val="5B9BD5" w:themeColor="accent1"/>
                <w14:textFill>
                  <w14:solidFill>
                    <w14:schemeClr w14:val="accent1"/>
                  </w14:solidFill>
                </w14:textFill>
              </w:rPr>
              <w:t>, Amazon Web Services</w:t>
            </w:r>
          </w:p>
          <w:p>
            <w:pPr>
              <w:rPr>
                <w:rFonts w:asciiTheme="minorHAnsi" w:hAnsiTheme="minorHAnsi" w:cstheme="minorHAnsi"/>
                <w:b/>
                <w:bCs/>
                <w:color w:val="5B9BD5" w:themeColor="accent1"/>
                <w14:textFill>
                  <w14:solidFill>
                    <w14:schemeClr w14:val="accent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805" w:type="dxa"/>
            <w:gridSpan w:val="2"/>
          </w:tcPr>
          <w:p>
            <w:pPr>
              <w:shd w:val="clear" w:color="auto" w:fill="FFFFFF"/>
              <w:rPr>
                <w:rFonts w:asciiTheme="minorHAnsi" w:hAnsiTheme="minorHAnsi" w:cstheme="minorHAnsi"/>
                <w:b/>
                <w:bCs/>
              </w:rPr>
            </w:pPr>
            <w:r>
              <w:rPr>
                <w:rFonts w:asciiTheme="minorHAnsi" w:hAnsiTheme="minorHAnsi" w:cstheme="minorHAnsi"/>
                <w:b/>
                <w:bCs/>
              </w:rPr>
              <w:t xml:space="preserve">10:00am </w:t>
            </w:r>
          </w:p>
          <w:p>
            <w:pPr>
              <w:pStyle w:val="7"/>
              <w:rPr>
                <w:rFonts w:cstheme="minorHAnsi"/>
                <w:b/>
                <w:bCs/>
                <w:sz w:val="24"/>
                <w:szCs w:val="24"/>
              </w:rPr>
            </w:pPr>
            <w:r>
              <w:rPr>
                <w:rFonts w:cstheme="minorHAnsi"/>
                <w:b/>
                <w:bCs/>
                <w:sz w:val="24"/>
                <w:szCs w:val="24"/>
              </w:rPr>
              <w:t>Unleashing the Power of AI for Employee Engagement: Transforming Work, Inspiring People</w:t>
            </w:r>
          </w:p>
          <w:p>
            <w:pPr>
              <w:pStyle w:val="7"/>
              <w:rPr>
                <w:rFonts w:cstheme="minorHAnsi"/>
                <w:sz w:val="24"/>
                <w:szCs w:val="24"/>
              </w:rPr>
            </w:pPr>
            <w:r>
              <w:rPr>
                <w:rFonts w:cstheme="minorHAnsi"/>
                <w:sz w:val="24"/>
                <w:szCs w:val="24"/>
              </w:rPr>
              <w:t>In today's competitive landscape, organizations are constantly seeking innovative ways to boost employee satisfaction, motivation, and productivity. Enter Artificial Intelligence (AI), a game-changer with the potential to revolutionize the way we engage and empower our workforce. This session will delve into the top ways that AI can be used to drive employee engagement:</w:t>
            </w:r>
          </w:p>
          <w:p>
            <w:pPr>
              <w:pStyle w:val="7"/>
              <w:numPr>
                <w:ilvl w:val="0"/>
                <w:numId w:val="3"/>
              </w:numPr>
              <w:rPr>
                <w:rFonts w:cstheme="minorHAnsi"/>
                <w:sz w:val="24"/>
                <w:szCs w:val="24"/>
              </w:rPr>
            </w:pPr>
            <w:r>
              <w:rPr>
                <w:rFonts w:cstheme="minorHAnsi"/>
                <w:sz w:val="24"/>
                <w:szCs w:val="24"/>
              </w:rPr>
              <w:t xml:space="preserve">Leveraging AI algorithms to create personalized learning and development programs </w:t>
            </w:r>
          </w:p>
          <w:p>
            <w:pPr>
              <w:pStyle w:val="7"/>
              <w:numPr>
                <w:ilvl w:val="0"/>
                <w:numId w:val="3"/>
              </w:numPr>
              <w:rPr>
                <w:rFonts w:cstheme="minorHAnsi"/>
                <w:sz w:val="24"/>
                <w:szCs w:val="24"/>
              </w:rPr>
            </w:pPr>
            <w:r>
              <w:rPr>
                <w:rFonts w:cstheme="minorHAnsi"/>
                <w:sz w:val="24"/>
                <w:szCs w:val="24"/>
              </w:rPr>
              <w:t>Targeted AI-drive strategies that boost employee engagement by fostering a sense of ownership and progress.</w:t>
            </w:r>
          </w:p>
          <w:p>
            <w:pPr>
              <w:pStyle w:val="7"/>
              <w:numPr>
                <w:ilvl w:val="0"/>
                <w:numId w:val="3"/>
              </w:numPr>
              <w:rPr>
                <w:rFonts w:cstheme="minorHAnsi"/>
                <w:sz w:val="24"/>
                <w:szCs w:val="24"/>
              </w:rPr>
            </w:pPr>
            <w:r>
              <w:rPr>
                <w:rFonts w:cstheme="minorHAnsi"/>
                <w:sz w:val="24"/>
                <w:szCs w:val="24"/>
              </w:rPr>
              <w:t>Analyzing AI-driven performance data to provide real-time feedback and identify areas for improvement</w:t>
            </w:r>
          </w:p>
          <w:p>
            <w:pPr>
              <w:pStyle w:val="7"/>
              <w:numPr>
                <w:ilvl w:val="0"/>
                <w:numId w:val="3"/>
              </w:numPr>
              <w:rPr>
                <w:rFonts w:cstheme="minorHAnsi"/>
                <w:sz w:val="24"/>
                <w:szCs w:val="24"/>
              </w:rPr>
            </w:pPr>
            <w:r>
              <w:rPr>
                <w:rFonts w:cstheme="minorHAnsi"/>
                <w:sz w:val="24"/>
                <w:szCs w:val="24"/>
              </w:rPr>
              <w:t>The power of AI-powered automation to handle tedious tasks and enable individuals to focus on more creative and strategic work</w:t>
            </w:r>
          </w:p>
          <w:p>
            <w:pPr>
              <w:pStyle w:val="7"/>
              <w:numPr>
                <w:ilvl w:val="0"/>
                <w:numId w:val="3"/>
              </w:numPr>
              <w:rPr>
                <w:rFonts w:cstheme="minorHAnsi"/>
                <w:sz w:val="24"/>
                <w:szCs w:val="24"/>
              </w:rPr>
            </w:pPr>
            <w:r>
              <w:rPr>
                <w:rFonts w:cstheme="minorHAnsi"/>
                <w:sz w:val="24"/>
                <w:szCs w:val="24"/>
              </w:rPr>
              <w:t>Using AI to identify high-performing individuals and teams to provide personalized recognition and rewards</w:t>
            </w:r>
          </w:p>
          <w:p>
            <w:pPr>
              <w:pStyle w:val="7"/>
              <w:numPr>
                <w:ilvl w:val="0"/>
                <w:numId w:val="3"/>
              </w:numPr>
              <w:rPr>
                <w:rFonts w:cstheme="minorHAnsi"/>
                <w:sz w:val="24"/>
                <w:szCs w:val="24"/>
              </w:rPr>
            </w:pPr>
            <w:r>
              <w:rPr>
                <w:rFonts w:cstheme="minorHAnsi"/>
                <w:sz w:val="24"/>
                <w:szCs w:val="24"/>
              </w:rPr>
              <w:t>Harnessing AI-powered platforms to facilitate seamless communication and collaboration across teams and locations</w:t>
            </w:r>
          </w:p>
          <w:p>
            <w:pPr>
              <w:shd w:val="clear" w:color="auto" w:fill="FFFFFF"/>
              <w:rPr>
                <w:rFonts w:asciiTheme="minorHAnsi" w:hAnsiTheme="minorHAnsi" w:cstheme="minorHAnsi"/>
                <w:b/>
                <w:bCs/>
              </w:rPr>
            </w:pPr>
            <w:r>
              <w:rPr>
                <w:rFonts w:asciiTheme="minorHAnsi" w:hAnsiTheme="minorHAnsi" w:cstheme="minorHAnsi"/>
                <w:b/>
                <w:bCs/>
                <w:color w:val="FFC000"/>
              </w:rPr>
              <w:t>Presentation reserved for industry partner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805" w:type="dxa"/>
            <w:gridSpan w:val="2"/>
            <w:shd w:val="clear" w:color="auto" w:fill="D8D8D8" w:themeFill="background1" w:themeFillShade="D9"/>
          </w:tcPr>
          <w:p>
            <w:pPr>
              <w:jc w:val="center"/>
              <w:rPr>
                <w:rFonts w:asciiTheme="minorHAnsi" w:hAnsiTheme="minorHAnsi" w:cstheme="minorHAnsi"/>
                <w:b/>
              </w:rPr>
            </w:pPr>
            <w:r>
              <w:rPr>
                <w:rFonts w:asciiTheme="minorHAnsi" w:hAnsiTheme="minorHAnsi" w:cstheme="minorHAnsi"/>
                <w:b/>
              </w:rPr>
              <w:t>10:30am Break</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805" w:type="dxa"/>
            <w:gridSpan w:val="2"/>
          </w:tcPr>
          <w:p>
            <w:pPr>
              <w:rPr>
                <w:rFonts w:asciiTheme="minorHAnsi" w:hAnsiTheme="minorHAnsi" w:cstheme="minorHAnsi"/>
                <w:b/>
              </w:rPr>
            </w:pPr>
            <w:r>
              <w:rPr>
                <w:rFonts w:asciiTheme="minorHAnsi" w:hAnsiTheme="minorHAnsi" w:cstheme="minorHAnsi"/>
                <w:b/>
              </w:rPr>
              <w:t xml:space="preserve">11:00am </w:t>
            </w:r>
          </w:p>
          <w:p>
            <w:pPr>
              <w:pStyle w:val="6"/>
              <w:shd w:val="clear" w:color="auto" w:fill="FFFFFF"/>
              <w:spacing w:before="0" w:beforeAutospacing="0" w:after="0" w:afterAutospacing="0"/>
              <w:rPr>
                <w:rFonts w:asciiTheme="minorHAnsi" w:hAnsiTheme="minorHAnsi" w:cstheme="minorHAnsi"/>
                <w:b/>
                <w:bCs/>
                <w:color w:val="242424"/>
              </w:rPr>
            </w:pPr>
            <w:r>
              <w:rPr>
                <w:rFonts w:asciiTheme="minorHAnsi" w:hAnsiTheme="minorHAnsi" w:cstheme="minorHAnsi"/>
                <w:b/>
                <w:bCs/>
                <w:color w:val="242424"/>
              </w:rPr>
              <w:t>Keynote Presentation: The Future of DE&amp;I: Emerging Trends and Innovations </w:t>
            </w:r>
          </w:p>
          <w:p>
            <w:pPr>
              <w:pStyle w:val="7"/>
              <w:rPr>
                <w:rFonts w:cstheme="minorHAnsi"/>
                <w:sz w:val="24"/>
                <w:szCs w:val="24"/>
              </w:rPr>
            </w:pPr>
            <w:r>
              <w:rPr>
                <w:rFonts w:cstheme="minorHAnsi"/>
                <w:sz w:val="24"/>
                <w:szCs w:val="24"/>
              </w:rPr>
              <w:t>This session will explore emerging trends and innovations in the DE&amp;I landscape. It will discuss how these advancements are shaping the future of workplace inclusion and equity, and how organizations can prepare for and leverage these trends to further their DE&amp;I goals.</w:t>
            </w:r>
          </w:p>
          <w:p>
            <w:pPr>
              <w:pStyle w:val="7"/>
              <w:numPr>
                <w:ilvl w:val="0"/>
                <w:numId w:val="4"/>
              </w:numPr>
              <w:rPr>
                <w:rFonts w:cstheme="minorHAnsi"/>
                <w:sz w:val="24"/>
                <w:szCs w:val="24"/>
              </w:rPr>
            </w:pPr>
            <w:r>
              <w:rPr>
                <w:rStyle w:val="4"/>
                <w:rFonts w:cstheme="minorHAnsi"/>
                <w:b w:val="0"/>
                <w:bCs w:val="0"/>
                <w:sz w:val="24"/>
                <w:szCs w:val="24"/>
              </w:rPr>
              <w:t>The growth in data-driven DE&amp;I to</w:t>
            </w:r>
            <w:r>
              <w:rPr>
                <w:rFonts w:cstheme="minorHAnsi"/>
                <w:sz w:val="24"/>
                <w:szCs w:val="24"/>
              </w:rPr>
              <w:t xml:space="preserve"> identify and drive areas for improvement</w:t>
            </w:r>
          </w:p>
          <w:p>
            <w:pPr>
              <w:pStyle w:val="7"/>
              <w:numPr>
                <w:ilvl w:val="0"/>
                <w:numId w:val="4"/>
              </w:numPr>
              <w:rPr>
                <w:rFonts w:cstheme="minorHAnsi"/>
                <w:sz w:val="24"/>
                <w:szCs w:val="24"/>
              </w:rPr>
            </w:pPr>
            <w:r>
              <w:rPr>
                <w:rFonts w:cstheme="minorHAnsi"/>
                <w:sz w:val="24"/>
                <w:szCs w:val="24"/>
              </w:rPr>
              <w:t xml:space="preserve">Towards </w:t>
            </w:r>
            <w:r>
              <w:rPr>
                <w:rStyle w:val="4"/>
                <w:rFonts w:cstheme="minorHAnsi"/>
                <w:b w:val="0"/>
                <w:bCs w:val="0"/>
                <w:sz w:val="24"/>
                <w:szCs w:val="24"/>
              </w:rPr>
              <w:t>decentralized DE&amp;I ownership:</w:t>
            </w:r>
            <w:r>
              <w:rPr>
                <w:rFonts w:cstheme="minorHAnsi"/>
                <w:sz w:val="24"/>
                <w:szCs w:val="24"/>
              </w:rPr>
              <w:t xml:space="preserve"> managing the shift from top-down strategies to empowering employees at all levels to champion DE&amp;I initiatives.</w:t>
            </w:r>
          </w:p>
          <w:p>
            <w:pPr>
              <w:pStyle w:val="7"/>
              <w:numPr>
                <w:ilvl w:val="0"/>
                <w:numId w:val="4"/>
              </w:numPr>
              <w:rPr>
                <w:rFonts w:cstheme="minorHAnsi"/>
                <w:sz w:val="24"/>
                <w:szCs w:val="24"/>
              </w:rPr>
            </w:pPr>
            <w:r>
              <w:rPr>
                <w:rFonts w:cstheme="minorHAnsi"/>
                <w:sz w:val="24"/>
                <w:szCs w:val="24"/>
              </w:rPr>
              <w:t xml:space="preserve">Embracing </w:t>
            </w:r>
            <w:r>
              <w:rPr>
                <w:rStyle w:val="4"/>
                <w:rFonts w:cstheme="minorHAnsi"/>
                <w:b w:val="0"/>
                <w:bCs w:val="0"/>
                <w:sz w:val="24"/>
                <w:szCs w:val="24"/>
              </w:rPr>
              <w:t>the rise of neurodiversity to</w:t>
            </w:r>
            <w:r>
              <w:rPr>
                <w:rFonts w:cstheme="minorHAnsi"/>
                <w:sz w:val="24"/>
                <w:szCs w:val="24"/>
              </w:rPr>
              <w:t xml:space="preserve"> accommodate and leverage the unique strengths and talents of individuals with conditions like autism and dyslexia</w:t>
            </w:r>
          </w:p>
          <w:p>
            <w:pPr>
              <w:pStyle w:val="7"/>
              <w:numPr>
                <w:ilvl w:val="0"/>
                <w:numId w:val="4"/>
              </w:numPr>
              <w:rPr>
                <w:rFonts w:cstheme="minorHAnsi"/>
                <w:sz w:val="24"/>
                <w:szCs w:val="24"/>
              </w:rPr>
            </w:pPr>
            <w:r>
              <w:rPr>
                <w:rFonts w:cstheme="minorHAnsi"/>
                <w:sz w:val="24"/>
                <w:szCs w:val="24"/>
              </w:rPr>
              <w:t xml:space="preserve">Supporting the growth in </w:t>
            </w:r>
            <w:r>
              <w:rPr>
                <w:rStyle w:val="4"/>
                <w:rFonts w:cstheme="minorHAnsi"/>
                <w:b w:val="0"/>
                <w:bCs w:val="0"/>
                <w:sz w:val="24"/>
                <w:szCs w:val="24"/>
              </w:rPr>
              <w:t xml:space="preserve">the gig economy: how to </w:t>
            </w:r>
            <w:r>
              <w:rPr>
                <w:rFonts w:cstheme="minorHAnsi"/>
                <w:sz w:val="24"/>
                <w:szCs w:val="24"/>
              </w:rPr>
              <w:t>access and integrate diverse talent pools beyond traditional full-time employment models, promoting wider inclusion and flexibility</w:t>
            </w:r>
          </w:p>
          <w:p>
            <w:pPr>
              <w:pStyle w:val="7"/>
              <w:numPr>
                <w:ilvl w:val="0"/>
                <w:numId w:val="4"/>
              </w:numPr>
              <w:rPr>
                <w:rFonts w:cstheme="minorHAnsi"/>
                <w:sz w:val="24"/>
                <w:szCs w:val="24"/>
              </w:rPr>
            </w:pPr>
            <w:r>
              <w:rPr>
                <w:rStyle w:val="4"/>
                <w:rFonts w:cstheme="minorHAnsi"/>
                <w:b w:val="0"/>
                <w:bCs w:val="0"/>
                <w:sz w:val="24"/>
                <w:szCs w:val="24"/>
              </w:rPr>
              <w:t>Opportunities in Virtual Reality and Inclusive Training to</w:t>
            </w:r>
            <w:r>
              <w:rPr>
                <w:rFonts w:cstheme="minorHAnsi"/>
                <w:sz w:val="24"/>
                <w:szCs w:val="24"/>
              </w:rPr>
              <w:t xml:space="preserve"> develop empathy, understand unconscious bias, and practice inclusive behaviors</w:t>
            </w:r>
          </w:p>
          <w:p>
            <w:pPr>
              <w:pStyle w:val="6"/>
              <w:shd w:val="clear" w:color="auto" w:fill="FFFFFF"/>
              <w:spacing w:before="0" w:beforeAutospacing="0" w:after="0" w:afterAutospacing="0"/>
              <w:rPr>
                <w:rFonts w:asciiTheme="minorHAnsi" w:hAnsiTheme="minorHAnsi" w:cstheme="minorHAnsi"/>
                <w:b/>
                <w:bCs/>
                <w:color w:val="242424"/>
              </w:rPr>
            </w:pPr>
          </w:p>
          <w:p>
            <w:pPr>
              <w:pStyle w:val="7"/>
              <w:rPr>
                <w:rFonts w:cstheme="minorHAnsi"/>
                <w:b/>
                <w:bCs/>
                <w:color w:val="5B9BD5" w:themeColor="accent1"/>
                <w:sz w:val="24"/>
                <w:szCs w:val="24"/>
                <w14:textFill>
                  <w14:solidFill>
                    <w14:schemeClr w14:val="accent1"/>
                  </w14:solidFill>
                </w14:textFill>
              </w:rPr>
            </w:pPr>
            <w:r>
              <w:rPr>
                <w:rFonts w:cstheme="minorHAnsi"/>
                <w:b/>
                <w:bCs/>
                <w:color w:val="5B9BD5" w:themeColor="accent1"/>
                <w:sz w:val="24"/>
                <w:szCs w:val="24"/>
                <w14:textFill>
                  <w14:solidFill>
                    <w14:schemeClr w14:val="accent1"/>
                  </w14:solidFill>
                </w14:textFill>
              </w:rPr>
              <w:t xml:space="preserve">Robert Perkins, </w:t>
            </w:r>
            <w:r>
              <w:rPr>
                <w:rFonts w:cstheme="minorHAnsi"/>
                <w:b/>
                <w:bCs/>
                <w:color w:val="5B9BD5" w:themeColor="accent1"/>
                <w:sz w:val="24"/>
                <w:szCs w:val="24"/>
                <w:shd w:val="clear" w:color="auto" w:fill="FFFFFF"/>
                <w14:textFill>
                  <w14:solidFill>
                    <w14:schemeClr w14:val="accent1"/>
                  </w14:solidFill>
                </w14:textFill>
              </w:rPr>
              <w:t>Senior Vice President, Chief Global Diversity, Equity and Inclusion Officer</w:t>
            </w:r>
            <w:r>
              <w:rPr>
                <w:rFonts w:cstheme="minorHAnsi"/>
                <w:b/>
                <w:bCs/>
                <w:color w:val="5B9BD5" w:themeColor="accent1"/>
                <w:sz w:val="24"/>
                <w:szCs w:val="24"/>
                <w14:textFill>
                  <w14:solidFill>
                    <w14:schemeClr w14:val="accent1"/>
                  </w14:solidFill>
                </w14:textFill>
              </w:rPr>
              <w:t>, Mondelez International</w:t>
            </w:r>
          </w:p>
          <w:p>
            <w:pPr>
              <w:pStyle w:val="6"/>
              <w:shd w:val="clear" w:color="auto" w:fill="FFFFFF"/>
              <w:spacing w:before="0" w:beforeAutospacing="0" w:after="0" w:afterAutospacing="0"/>
              <w:rPr>
                <w:rFonts w:cstheme="minorHAnsi"/>
                <w:color w:val="000000" w:themeColor="text1"/>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805" w:type="dxa"/>
            <w:gridSpan w:val="2"/>
          </w:tcPr>
          <w:p>
            <w:pPr>
              <w:rPr>
                <w:rFonts w:asciiTheme="minorHAnsi" w:hAnsiTheme="minorHAnsi" w:cstheme="minorHAnsi"/>
                <w:bCs/>
              </w:rPr>
            </w:pPr>
            <w:r>
              <w:rPr>
                <w:rFonts w:asciiTheme="minorHAnsi" w:hAnsiTheme="minorHAnsi" w:cstheme="minorHAnsi"/>
                <w:b/>
              </w:rPr>
              <w:t>11:30am</w:t>
            </w:r>
            <w:r>
              <w:rPr>
                <w:rFonts w:asciiTheme="minorHAnsi" w:hAnsiTheme="minorHAnsi" w:cstheme="minorHAnsi"/>
                <w:bCs/>
              </w:rPr>
              <w:t xml:space="preserve"> </w:t>
            </w:r>
          </w:p>
          <w:p>
            <w:pPr>
              <w:rPr>
                <w:rFonts w:asciiTheme="minorHAnsi" w:hAnsiTheme="minorHAnsi" w:cstheme="minorHAnsi"/>
                <w:b/>
                <w:bCs/>
                <w:color w:val="000000" w:themeColor="text1"/>
                <w14:textFill>
                  <w14:solidFill>
                    <w14:schemeClr w14:val="tx1"/>
                  </w14:solidFill>
                </w14:textFill>
              </w:rPr>
            </w:pPr>
            <w:r>
              <w:rPr>
                <w:rFonts w:asciiTheme="minorHAnsi" w:hAnsiTheme="minorHAnsi" w:cstheme="minorHAnsi"/>
                <w:b/>
                <w:bCs/>
                <w:color w:val="000000" w:themeColor="text1"/>
                <w14:textFill>
                  <w14:solidFill>
                    <w14:schemeClr w14:val="tx1"/>
                  </w14:solidFill>
                </w14:textFill>
              </w:rPr>
              <w:t>Panel Discussion: Key Strategies to Build a More Human-Centric Workplace Culture</w:t>
            </w:r>
          </w:p>
          <w:p>
            <w:pPr>
              <w:rPr>
                <w:rFonts w:asciiTheme="minorHAnsi" w:hAnsiTheme="minorHAnsi" w:cstheme="minorHAnsi"/>
                <w:color w:val="000000" w:themeColor="text1"/>
                <w14:textFill>
                  <w14:solidFill>
                    <w14:schemeClr w14:val="tx1"/>
                  </w14:solidFill>
                </w14:textFill>
              </w:rPr>
            </w:pPr>
            <w:r>
              <w:rPr>
                <w:rFonts w:asciiTheme="minorHAnsi" w:hAnsiTheme="minorHAnsi" w:cstheme="minorHAnsi"/>
                <w:color w:val="000000" w:themeColor="text1"/>
                <w14:textFill>
                  <w14:solidFill>
                    <w14:schemeClr w14:val="tx1"/>
                  </w14:solidFill>
                </w14:textFill>
              </w:rPr>
              <w:t>The responsibility of companies in building an empathetic work culture is key to performance and retention in the current environment. What is your organization doing to help your employees survive, stabilize and thrive? This session will look at the current gaps and what organizations can do to cultivate a human-centric company culture</w:t>
            </w:r>
          </w:p>
          <w:p>
            <w:pPr>
              <w:pStyle w:val="12"/>
              <w:numPr>
                <w:ilvl w:val="0"/>
                <w:numId w:val="5"/>
              </w:numPr>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The current drivers of attrition; where do we need to focus? </w:t>
            </w:r>
          </w:p>
          <w:p>
            <w:pPr>
              <w:pStyle w:val="12"/>
              <w:numPr>
                <w:ilvl w:val="0"/>
                <w:numId w:val="5"/>
              </w:numPr>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Towards greater employee flexibility: where are we and where do we want to be?</w:t>
            </w:r>
          </w:p>
          <w:p>
            <w:pPr>
              <w:pStyle w:val="12"/>
              <w:numPr>
                <w:ilvl w:val="0"/>
                <w:numId w:val="5"/>
              </w:numPr>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How to build leadership skills to drive empathy and support</w:t>
            </w:r>
          </w:p>
          <w:p>
            <w:pPr>
              <w:pStyle w:val="12"/>
              <w:numPr>
                <w:ilvl w:val="0"/>
                <w:numId w:val="5"/>
              </w:numPr>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The growing importance of health and wellness</w:t>
            </w:r>
          </w:p>
          <w:p>
            <w:pPr>
              <w:pStyle w:val="12"/>
              <w:numPr>
                <w:ilvl w:val="0"/>
                <w:numId w:val="5"/>
              </w:numPr>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Managing the transition from the traditional employee experience to whole life experience</w:t>
            </w:r>
          </w:p>
          <w:p>
            <w:pPr>
              <w:rPr>
                <w:rFonts w:asciiTheme="minorHAnsi" w:hAnsiTheme="minorHAnsi" w:cstheme="minorHAnsi"/>
                <w:b/>
                <w:bCs/>
                <w:color w:val="5B9BD5" w:themeColor="accent1"/>
                <w14:textFill>
                  <w14:solidFill>
                    <w14:schemeClr w14:val="accent1"/>
                  </w14:solidFill>
                </w14:textFill>
              </w:rPr>
            </w:pPr>
            <w:r>
              <w:rPr>
                <w:rFonts w:asciiTheme="minorHAnsi" w:hAnsiTheme="minorHAnsi" w:cstheme="minorHAnsi"/>
                <w:b/>
                <w:bCs/>
                <w:color w:val="5B9BD5" w:themeColor="accent1"/>
                <w14:textFill>
                  <w14:solidFill>
                    <w14:schemeClr w14:val="accent1"/>
                  </w14:solidFill>
                </w14:textFill>
              </w:rPr>
              <w:t xml:space="preserve">Prudence Pitter, </w:t>
            </w:r>
            <w:r>
              <w:rPr>
                <w:rFonts w:ascii="Calibri" w:hAnsi="Calibri" w:cs="Calibri"/>
                <w:b/>
                <w:bCs/>
                <w:color w:val="4472C4"/>
                <w:shd w:val="clear" w:color="auto" w:fill="FFFFFF"/>
              </w:rPr>
              <w:t>Global Head of HR; Automotive &amp; Manufacturing</w:t>
            </w:r>
            <w:r>
              <w:rPr>
                <w:rFonts w:asciiTheme="minorHAnsi" w:hAnsiTheme="minorHAnsi" w:cstheme="minorHAnsi"/>
                <w:b/>
                <w:bCs/>
                <w:color w:val="5B9BD5" w:themeColor="accent1"/>
                <w14:textFill>
                  <w14:solidFill>
                    <w14:schemeClr w14:val="accent1"/>
                  </w14:solidFill>
                </w14:textFill>
              </w:rPr>
              <w:t>, Amazon Web Services</w:t>
            </w:r>
          </w:p>
          <w:p>
            <w:pPr>
              <w:rPr>
                <w:rFonts w:asciiTheme="minorHAnsi" w:hAnsiTheme="minorHAnsi" w:cstheme="minorHAnsi"/>
                <w:b/>
                <w:bCs/>
                <w:color w:val="5B9BD5" w:themeColor="accent1"/>
                <w14:textFill>
                  <w14:solidFill>
                    <w14:schemeClr w14:val="accent1"/>
                  </w14:solidFill>
                </w14:textFill>
              </w:rPr>
            </w:pPr>
            <w:r>
              <w:rPr>
                <w:rFonts w:asciiTheme="minorHAnsi" w:hAnsiTheme="minorHAnsi" w:cstheme="minorHAnsi"/>
                <w:b/>
                <w:bCs/>
                <w:color w:val="5B9BD5" w:themeColor="accent1"/>
                <w14:textFill>
                  <w14:solidFill>
                    <w14:schemeClr w14:val="accent1"/>
                  </w14:solidFill>
                </w14:textFill>
              </w:rPr>
              <w:t>Nickoria Johnson, Global Chief Diversity Officer, Credera</w:t>
            </w:r>
          </w:p>
          <w:p>
            <w:pPr>
              <w:pStyle w:val="6"/>
              <w:shd w:val="clear" w:color="auto" w:fill="FFFFFF"/>
              <w:spacing w:before="0" w:beforeAutospacing="0" w:after="0" w:afterAutospacing="0"/>
              <w:rPr>
                <w:rFonts w:asciiTheme="minorHAnsi" w:hAnsiTheme="minorHAnsi" w:cstheme="minorHAnsi"/>
                <w:b/>
                <w:bCs/>
                <w:color w:val="5B9BD5" w:themeColor="accent1"/>
                <w14:textFill>
                  <w14:solidFill>
                    <w14:schemeClr w14:val="accent1"/>
                  </w14:solidFill>
                </w14:textFill>
              </w:rPr>
            </w:pPr>
            <w:r>
              <w:rPr>
                <w:rFonts w:asciiTheme="minorHAnsi" w:hAnsiTheme="minorHAnsi" w:cstheme="minorHAnsi"/>
                <w:b/>
                <w:bCs/>
                <w:color w:val="5B9BD5" w:themeColor="accent1"/>
                <w14:textFill>
                  <w14:solidFill>
                    <w14:schemeClr w14:val="accent1"/>
                  </w14:solidFill>
                </w14:textFill>
              </w:rPr>
              <w:t>Sunil Asija, Director of Human Resources, Oakland County</w:t>
            </w:r>
          </w:p>
          <w:p>
            <w:pPr>
              <w:rPr>
                <w:rFonts w:asciiTheme="minorHAnsi" w:hAnsiTheme="minorHAnsi" w:cstheme="minorHAnsi"/>
                <w:b/>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805" w:type="dxa"/>
            <w:gridSpan w:val="2"/>
          </w:tcPr>
          <w:p>
            <w:pPr>
              <w:rPr>
                <w:rFonts w:asciiTheme="minorHAnsi" w:hAnsiTheme="minorHAnsi" w:cstheme="minorHAnsi"/>
                <w:bCs/>
              </w:rPr>
            </w:pPr>
            <w:r>
              <w:rPr>
                <w:rFonts w:asciiTheme="minorHAnsi" w:hAnsiTheme="minorHAnsi" w:cstheme="minorHAnsi"/>
                <w:b/>
              </w:rPr>
              <w:t>12:00pm</w:t>
            </w:r>
            <w:r>
              <w:rPr>
                <w:rFonts w:asciiTheme="minorHAnsi" w:hAnsiTheme="minorHAnsi" w:cstheme="minorHAnsi"/>
                <w:bCs/>
              </w:rPr>
              <w:t xml:space="preserve"> </w:t>
            </w:r>
          </w:p>
          <w:p>
            <w:pPr>
              <w:pStyle w:val="6"/>
              <w:shd w:val="clear" w:color="auto" w:fill="FFFFFF"/>
              <w:spacing w:before="0" w:beforeAutospacing="0" w:after="0" w:afterAutospacing="0"/>
              <w:rPr>
                <w:rFonts w:asciiTheme="minorHAnsi" w:hAnsiTheme="minorHAnsi" w:cstheme="minorHAnsi"/>
                <w:b/>
                <w:bCs/>
                <w:color w:val="FFC000"/>
              </w:rPr>
            </w:pPr>
            <w:r>
              <w:rPr>
                <w:rFonts w:asciiTheme="minorHAnsi" w:hAnsiTheme="minorHAnsi" w:cstheme="minorHAnsi"/>
                <w:b/>
                <w:bCs/>
                <w:color w:val="FFC000"/>
              </w:rPr>
              <w:t>Presentation reserved for industry partner</w:t>
            </w:r>
          </w:p>
          <w:p>
            <w:pPr>
              <w:pStyle w:val="6"/>
              <w:shd w:val="clear" w:color="auto" w:fill="FFFFFF"/>
              <w:spacing w:before="0" w:beforeAutospacing="0" w:after="0" w:afterAutospacing="0"/>
              <w:rPr>
                <w:rFonts w:cstheme="minorHAnsi"/>
                <w:bCs/>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805" w:type="dxa"/>
            <w:gridSpan w:val="2"/>
            <w:shd w:val="clear" w:color="auto" w:fill="D8D8D8" w:themeFill="background1" w:themeFillShade="D9"/>
          </w:tcPr>
          <w:p>
            <w:pPr>
              <w:jc w:val="center"/>
              <w:rPr>
                <w:rFonts w:asciiTheme="minorHAnsi" w:hAnsiTheme="minorHAnsi" w:cstheme="minorHAnsi"/>
                <w:b/>
              </w:rPr>
            </w:pPr>
            <w:r>
              <w:rPr>
                <w:rFonts w:asciiTheme="minorHAnsi" w:hAnsiTheme="minorHAnsi" w:cstheme="minorHAnsi"/>
                <w:b/>
              </w:rPr>
              <w:t>12:30pm Lunch</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902" w:type="dxa"/>
            <w:shd w:val="clear" w:color="auto" w:fill="D8D8D8" w:themeFill="background1" w:themeFillShade="D9"/>
          </w:tcPr>
          <w:p>
            <w:pPr>
              <w:jc w:val="center"/>
              <w:rPr>
                <w:rFonts w:asciiTheme="minorHAnsi" w:hAnsiTheme="minorHAnsi" w:cstheme="minorHAnsi"/>
                <w:b/>
              </w:rPr>
            </w:pPr>
            <w:r>
              <w:rPr>
                <w:rFonts w:asciiTheme="minorHAnsi" w:hAnsiTheme="minorHAnsi" w:cstheme="minorHAnsi"/>
                <w:b/>
              </w:rPr>
              <w:t xml:space="preserve">Track A: </w:t>
            </w:r>
          </w:p>
          <w:p>
            <w:pPr>
              <w:jc w:val="center"/>
              <w:rPr>
                <w:rFonts w:asciiTheme="minorHAnsi" w:hAnsiTheme="minorHAnsi" w:cstheme="minorHAnsi"/>
                <w:b/>
                <w:u w:val="single"/>
              </w:rPr>
            </w:pPr>
            <w:r>
              <w:rPr>
                <w:rFonts w:asciiTheme="minorHAnsi" w:hAnsiTheme="minorHAnsi" w:cstheme="minorHAnsi"/>
                <w:b/>
              </w:rPr>
              <w:t>Diversity &amp; Inclusion</w:t>
            </w:r>
          </w:p>
        </w:tc>
        <w:tc>
          <w:tcPr>
            <w:tcW w:w="4903" w:type="dxa"/>
            <w:shd w:val="clear" w:color="auto" w:fill="D8D8D8" w:themeFill="background1" w:themeFillShade="D9"/>
          </w:tcPr>
          <w:p>
            <w:pPr>
              <w:jc w:val="center"/>
              <w:rPr>
                <w:rFonts w:asciiTheme="minorHAnsi" w:hAnsiTheme="minorHAnsi" w:cstheme="minorHAnsi"/>
                <w:b/>
              </w:rPr>
            </w:pPr>
            <w:r>
              <w:rPr>
                <w:rFonts w:asciiTheme="minorHAnsi" w:hAnsiTheme="minorHAnsi" w:cstheme="minorHAnsi"/>
                <w:b/>
              </w:rPr>
              <w:t xml:space="preserve">Track B: </w:t>
            </w:r>
          </w:p>
          <w:p>
            <w:pPr>
              <w:jc w:val="center"/>
              <w:rPr>
                <w:rFonts w:asciiTheme="minorHAnsi" w:hAnsiTheme="minorHAnsi" w:cstheme="minorHAnsi"/>
                <w:b/>
                <w:u w:val="single"/>
              </w:rPr>
            </w:pPr>
            <w:r>
              <w:rPr>
                <w:rFonts w:asciiTheme="minorHAnsi" w:hAnsiTheme="minorHAnsi" w:cstheme="minorHAnsi"/>
                <w:b/>
              </w:rPr>
              <w:t>Employee Engagement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902" w:type="dxa"/>
          </w:tcPr>
          <w:p>
            <w:pPr>
              <w:rPr>
                <w:rFonts w:asciiTheme="minorHAnsi" w:hAnsiTheme="minorHAnsi" w:cstheme="minorHAnsi"/>
                <w:b/>
              </w:rPr>
            </w:pPr>
            <w:r>
              <w:rPr>
                <w:rFonts w:asciiTheme="minorHAnsi" w:hAnsiTheme="minorHAnsi" w:cstheme="minorHAnsi"/>
                <w:b/>
              </w:rPr>
              <w:t xml:space="preserve">1.30pm </w:t>
            </w:r>
          </w:p>
          <w:p>
            <w:pPr>
              <w:rPr>
                <w:rFonts w:asciiTheme="minorHAnsi" w:hAnsiTheme="minorHAnsi" w:cstheme="minorHAnsi"/>
                <w:b/>
              </w:rPr>
            </w:pPr>
            <w:r>
              <w:rPr>
                <w:rFonts w:asciiTheme="minorHAnsi" w:hAnsiTheme="minorHAnsi" w:cstheme="minorHAnsi"/>
                <w:b/>
              </w:rPr>
              <w:t>Interactive Round Table Discussions – Diversity &amp; Inclusion</w:t>
            </w:r>
          </w:p>
          <w:p>
            <w:pPr>
              <w:rPr>
                <w:rFonts w:asciiTheme="minorHAnsi" w:hAnsiTheme="minorHAnsi" w:cstheme="minorHAnsi"/>
                <w:bCs/>
              </w:rPr>
            </w:pPr>
            <w:r>
              <w:rPr>
                <w:rFonts w:asciiTheme="minorHAnsi" w:hAnsiTheme="minorHAnsi" w:cstheme="minorHAnsi"/>
                <w:bCs/>
              </w:rPr>
              <w:t xml:space="preserve">This interactive session is your opportunity to discuss the most current topics with your peers in small groups. </w:t>
            </w:r>
          </w:p>
        </w:tc>
        <w:tc>
          <w:tcPr>
            <w:tcW w:w="4903" w:type="dxa"/>
          </w:tcPr>
          <w:p>
            <w:pPr>
              <w:rPr>
                <w:rFonts w:asciiTheme="minorHAnsi" w:hAnsiTheme="minorHAnsi" w:cstheme="minorHAnsi"/>
                <w:b/>
              </w:rPr>
            </w:pPr>
            <w:r>
              <w:rPr>
                <w:rFonts w:asciiTheme="minorHAnsi" w:hAnsiTheme="minorHAnsi" w:cstheme="minorHAnsi"/>
                <w:b/>
              </w:rPr>
              <w:t>1.30pm</w:t>
            </w:r>
          </w:p>
          <w:p>
            <w:pPr>
              <w:rPr>
                <w:rFonts w:asciiTheme="minorHAnsi" w:hAnsiTheme="minorHAnsi" w:cstheme="minorHAnsi"/>
                <w:b/>
              </w:rPr>
            </w:pPr>
            <w:r>
              <w:rPr>
                <w:rFonts w:asciiTheme="minorHAnsi" w:hAnsiTheme="minorHAnsi" w:cstheme="minorHAnsi"/>
                <w:b/>
              </w:rPr>
              <w:t>Interactive Round Table Discussions – Employee Engagement</w:t>
            </w:r>
          </w:p>
          <w:p>
            <w:pPr>
              <w:rPr>
                <w:rFonts w:asciiTheme="minorHAnsi" w:hAnsiTheme="minorHAnsi" w:cstheme="minorHAnsi"/>
                <w:b/>
              </w:rPr>
            </w:pPr>
            <w:r>
              <w:rPr>
                <w:rFonts w:asciiTheme="minorHAnsi" w:hAnsiTheme="minorHAnsi" w:cstheme="minorHAnsi"/>
                <w:bCs/>
              </w:rPr>
              <w:t>This interactive session is your opportunity to discuss the most current topics with your peers in small groups.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805" w:type="dxa"/>
            <w:gridSpan w:val="2"/>
            <w:shd w:val="clear" w:color="auto" w:fill="D8D8D8" w:themeFill="background1" w:themeFillShade="D9"/>
          </w:tcPr>
          <w:p>
            <w:pPr>
              <w:jc w:val="center"/>
              <w:rPr>
                <w:rFonts w:asciiTheme="minorHAnsi" w:hAnsiTheme="minorHAnsi" w:cstheme="minorHAnsi"/>
                <w:b/>
              </w:rPr>
            </w:pPr>
            <w:r>
              <w:rPr>
                <w:rFonts w:asciiTheme="minorHAnsi" w:hAnsiTheme="minorHAnsi" w:cstheme="minorHAnsi"/>
                <w:b/>
              </w:rPr>
              <w:t>2:30pm – Break</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902" w:type="dxa"/>
          </w:tcPr>
          <w:p>
            <w:pPr>
              <w:rPr>
                <w:rFonts w:asciiTheme="minorHAnsi" w:hAnsiTheme="minorHAnsi" w:cstheme="minorHAnsi"/>
                <w:b/>
              </w:rPr>
            </w:pPr>
            <w:r>
              <w:rPr>
                <w:rFonts w:asciiTheme="minorHAnsi" w:hAnsiTheme="minorHAnsi" w:cstheme="minorHAnsi"/>
                <w:b/>
              </w:rPr>
              <w:t>3:00pm</w:t>
            </w:r>
          </w:p>
          <w:p>
            <w:pPr>
              <w:rPr>
                <w:rFonts w:asciiTheme="minorHAnsi" w:hAnsiTheme="minorHAnsi" w:cstheme="minorHAnsi"/>
                <w:b/>
                <w:bCs/>
                <w:color w:val="000000" w:themeColor="text1"/>
                <w14:textFill>
                  <w14:solidFill>
                    <w14:schemeClr w14:val="tx1"/>
                  </w14:solidFill>
                </w14:textFill>
              </w:rPr>
            </w:pPr>
            <w:r>
              <w:rPr>
                <w:rFonts w:ascii="Calibri" w:hAnsi="Calibri" w:cs="Calibri"/>
                <w:b/>
                <w:bCs/>
                <w:color w:val="000000" w:themeColor="text1"/>
                <w:shd w:val="clear" w:color="auto" w:fill="FFFFFF"/>
                <w14:textFill>
                  <w14:solidFill>
                    <w14:schemeClr w14:val="tx1"/>
                  </w14:solidFill>
                </w14:textFill>
              </w:rPr>
              <w:t>Building An Inclusive Culture For Organizational Performance</w:t>
            </w:r>
            <w:r>
              <w:rPr>
                <w:rFonts w:asciiTheme="minorHAnsi" w:hAnsiTheme="minorHAnsi" w:cstheme="minorHAnsi"/>
                <w:b/>
                <w:bCs/>
                <w:color w:val="000000" w:themeColor="text1"/>
                <w14:textFill>
                  <w14:solidFill>
                    <w14:schemeClr w14:val="tx1"/>
                  </w14:solidFill>
                </w14:textFill>
              </w:rPr>
              <w:t xml:space="preserve"> </w:t>
            </w:r>
          </w:p>
          <w:p>
            <w:pPr>
              <w:rPr>
                <w:rFonts w:asciiTheme="minorHAnsi" w:hAnsiTheme="minorHAnsi" w:cstheme="minorHAnsi"/>
              </w:rPr>
            </w:pPr>
            <w:r>
              <w:rPr>
                <w:rFonts w:asciiTheme="minorHAnsi" w:hAnsiTheme="minorHAnsi" w:cstheme="minorHAnsi"/>
              </w:rPr>
              <w:t>Businesses across all industries are currently faced with overcoming challenges to performance that include leadership and management styles, communication approaches, work environments, and relationships amongst diverse employee groups. While there have been discussions regarding recommendations and solutions to address these challenges, questions remain as to what strategies can provide organizations sustained success while addressing the challenges collectively. Inclusive leadership and culture can serve as the guide to greater organizational performance and lead to competitive advantage over time. This session will focus on practice methods of inclusive leadership, considerations for a continuous improvement approach to inclusive culture, alignment of organizational performance, and how everyone contributes to accountability.</w:t>
            </w:r>
          </w:p>
          <w:p>
            <w:pPr>
              <w:pStyle w:val="12"/>
              <w:numPr>
                <w:ilvl w:val="0"/>
                <w:numId w:val="6"/>
              </w:numPr>
              <w:rPr>
                <w:rFonts w:cstheme="minorHAnsi"/>
                <w:sz w:val="24"/>
                <w:szCs w:val="24"/>
              </w:rPr>
            </w:pPr>
            <w:r>
              <w:rPr>
                <w:rFonts w:cstheme="minorHAnsi"/>
                <w:sz w:val="24"/>
                <w:szCs w:val="24"/>
              </w:rPr>
              <w:t>Understanding the core competencies of inclusive leadership</w:t>
            </w:r>
          </w:p>
          <w:p>
            <w:pPr>
              <w:pStyle w:val="12"/>
              <w:numPr>
                <w:ilvl w:val="0"/>
                <w:numId w:val="6"/>
              </w:numPr>
              <w:rPr>
                <w:rFonts w:cstheme="minorHAnsi"/>
                <w:sz w:val="24"/>
                <w:szCs w:val="24"/>
              </w:rPr>
            </w:pPr>
            <w:r>
              <w:rPr>
                <w:rFonts w:cstheme="minorHAnsi"/>
                <w:sz w:val="24"/>
                <w:szCs w:val="24"/>
              </w:rPr>
              <w:t>Learning elements associated with an inclusive culture and ongoing improvement</w:t>
            </w:r>
          </w:p>
          <w:p>
            <w:pPr>
              <w:pStyle w:val="12"/>
              <w:numPr>
                <w:ilvl w:val="0"/>
                <w:numId w:val="6"/>
              </w:numPr>
              <w:rPr>
                <w:rFonts w:cstheme="minorHAnsi"/>
                <w:sz w:val="24"/>
                <w:szCs w:val="24"/>
              </w:rPr>
            </w:pPr>
            <w:r>
              <w:rPr>
                <w:rFonts w:cstheme="minorHAnsi"/>
                <w:sz w:val="24"/>
                <w:szCs w:val="24"/>
              </w:rPr>
              <w:t>Identifying strengths and weaknesses related to inclusive culture and organizational performance</w:t>
            </w:r>
          </w:p>
          <w:p>
            <w:pPr>
              <w:pStyle w:val="12"/>
              <w:numPr>
                <w:ilvl w:val="0"/>
                <w:numId w:val="6"/>
              </w:numPr>
              <w:rPr>
                <w:rFonts w:cstheme="minorHAnsi"/>
                <w:sz w:val="24"/>
                <w:szCs w:val="24"/>
              </w:rPr>
            </w:pPr>
            <w:r>
              <w:rPr>
                <w:rFonts w:cstheme="minorHAnsi"/>
                <w:sz w:val="24"/>
                <w:szCs w:val="24"/>
              </w:rPr>
              <w:t>The importance of contributions and accountability from all stakeholders</w:t>
            </w:r>
          </w:p>
          <w:p>
            <w:pPr>
              <w:rPr>
                <w:rFonts w:asciiTheme="minorHAnsi" w:hAnsiTheme="minorHAnsi" w:cstheme="minorHAnsi"/>
                <w:b/>
                <w:color w:val="5B9BD5" w:themeColor="accent1"/>
                <w14:textFill>
                  <w14:solidFill>
                    <w14:schemeClr w14:val="accent1"/>
                  </w14:solidFill>
                </w14:textFill>
              </w:rPr>
            </w:pPr>
            <w:r>
              <w:rPr>
                <w:rFonts w:asciiTheme="minorHAnsi" w:hAnsiTheme="minorHAnsi" w:cstheme="minorHAnsi"/>
                <w:b/>
                <w:color w:val="5B9BD5" w:themeColor="accent1"/>
                <w14:textFill>
                  <w14:solidFill>
                    <w14:schemeClr w14:val="accent1"/>
                  </w14:solidFill>
                </w14:textFill>
              </w:rPr>
              <w:t>Antonio Johnson, Vice President of People Engagement, Cantex</w:t>
            </w:r>
          </w:p>
        </w:tc>
        <w:tc>
          <w:tcPr>
            <w:tcW w:w="4903" w:type="dxa"/>
          </w:tcPr>
          <w:p>
            <w:pPr>
              <w:pStyle w:val="7"/>
              <w:rPr>
                <w:b/>
                <w:bCs/>
                <w:sz w:val="24"/>
                <w:szCs w:val="24"/>
              </w:rPr>
            </w:pPr>
            <w:r>
              <w:rPr>
                <w:b/>
                <w:bCs/>
                <w:sz w:val="24"/>
                <w:szCs w:val="24"/>
              </w:rPr>
              <w:t>3.00pm</w:t>
            </w:r>
          </w:p>
          <w:p>
            <w:pPr>
              <w:pStyle w:val="7"/>
              <w:rPr>
                <w:b/>
                <w:bCs/>
                <w:sz w:val="24"/>
                <w:szCs w:val="24"/>
              </w:rPr>
            </w:pPr>
            <w:r>
              <w:rPr>
                <w:b/>
                <w:bCs/>
                <w:sz w:val="24"/>
                <w:szCs w:val="24"/>
              </w:rPr>
              <w:t>Adopting a Continuous Learning Approach to Microlearning, Upskilling, and Growth Mindset</w:t>
            </w:r>
          </w:p>
          <w:p>
            <w:pPr>
              <w:pStyle w:val="7"/>
              <w:rPr>
                <w:sz w:val="24"/>
                <w:szCs w:val="24"/>
              </w:rPr>
            </w:pPr>
            <w:r>
              <w:rPr>
                <w:sz w:val="24"/>
                <w:szCs w:val="24"/>
              </w:rPr>
              <w:t>With busy schedules, diminishing budgets and ever-changing knowledge landscapes, it can be</w:t>
            </w:r>
          </w:p>
          <w:p>
            <w:pPr>
              <w:pStyle w:val="7"/>
              <w:rPr>
                <w:sz w:val="24"/>
                <w:szCs w:val="24"/>
              </w:rPr>
            </w:pPr>
            <w:r>
              <w:rPr>
                <w:sz w:val="24"/>
                <w:szCs w:val="24"/>
              </w:rPr>
              <w:t>difficult to find the time and resources to stay ahead of the curve. This presentation explores a</w:t>
            </w:r>
          </w:p>
          <w:p>
            <w:pPr>
              <w:pStyle w:val="7"/>
              <w:rPr>
                <w:sz w:val="24"/>
                <w:szCs w:val="24"/>
              </w:rPr>
            </w:pPr>
            <w:r>
              <w:rPr>
                <w:sz w:val="24"/>
                <w:szCs w:val="24"/>
              </w:rPr>
              <w:t>powerful approach that addresses these challenges – microlearning, upskilling, and fostering a</w:t>
            </w:r>
          </w:p>
          <w:p>
            <w:pPr>
              <w:pStyle w:val="7"/>
              <w:rPr>
                <w:sz w:val="24"/>
                <w:szCs w:val="24"/>
              </w:rPr>
            </w:pPr>
            <w:r>
              <w:rPr>
                <w:sz w:val="24"/>
                <w:szCs w:val="24"/>
              </w:rPr>
              <w:t>growth mindset.</w:t>
            </w:r>
          </w:p>
          <w:p>
            <w:pPr>
              <w:pStyle w:val="7"/>
              <w:numPr>
                <w:ilvl w:val="0"/>
                <w:numId w:val="7"/>
              </w:numPr>
              <w:rPr>
                <w:sz w:val="24"/>
                <w:szCs w:val="24"/>
              </w:rPr>
            </w:pPr>
            <w:r>
              <w:rPr>
                <w:sz w:val="24"/>
                <w:szCs w:val="24"/>
              </w:rPr>
              <w:t>The increasing popularity of microlearning: how bite-sized learning modules designed for accessibility and adaptability can enable individuals to learn and grow at their own pace</w:t>
            </w:r>
          </w:p>
          <w:p>
            <w:pPr>
              <w:pStyle w:val="7"/>
              <w:numPr>
                <w:ilvl w:val="0"/>
                <w:numId w:val="7"/>
              </w:numPr>
              <w:rPr>
                <w:sz w:val="24"/>
                <w:szCs w:val="24"/>
              </w:rPr>
            </w:pPr>
            <w:r>
              <w:rPr>
                <w:sz w:val="24"/>
                <w:szCs w:val="24"/>
              </w:rPr>
              <w:t>Designing personalized learning paths that are aligned with individual career aspirations and goals, ensuring targeted development and skills acquisition</w:t>
            </w:r>
          </w:p>
          <w:p>
            <w:pPr>
              <w:pStyle w:val="7"/>
              <w:numPr>
                <w:ilvl w:val="0"/>
                <w:numId w:val="7"/>
              </w:numPr>
              <w:rPr>
                <w:sz w:val="24"/>
                <w:szCs w:val="24"/>
              </w:rPr>
            </w:pPr>
            <w:r>
              <w:rPr>
                <w:sz w:val="24"/>
                <w:szCs w:val="24"/>
              </w:rPr>
              <w:t>Building a corporate culture that fosters a growth mindset: building capacity to support experimentation, “learning from mistakes”, whilst celebrating successes</w:t>
            </w:r>
          </w:p>
          <w:p>
            <w:pPr>
              <w:pStyle w:val="7"/>
              <w:numPr>
                <w:ilvl w:val="0"/>
                <w:numId w:val="7"/>
              </w:numPr>
              <w:rPr>
                <w:sz w:val="24"/>
                <w:szCs w:val="24"/>
              </w:rPr>
            </w:pPr>
            <w:r>
              <w:rPr>
                <w:sz w:val="24"/>
                <w:szCs w:val="24"/>
              </w:rPr>
              <w:t>Equipping employees with the latest skills and knowledge to learn new technologies, acquire cutting-edge expertise, and remain competitive</w:t>
            </w:r>
          </w:p>
          <w:p>
            <w:pPr>
              <w:pStyle w:val="7"/>
            </w:pPr>
          </w:p>
          <w:p>
            <w:pPr>
              <w:pStyle w:val="7"/>
              <w:rPr>
                <w:b/>
                <w:bCs/>
                <w:color w:val="5B9BD5" w:themeColor="accent1"/>
                <w:sz w:val="24"/>
                <w:szCs w:val="24"/>
                <w14:textFill>
                  <w14:solidFill>
                    <w14:schemeClr w14:val="accent1"/>
                  </w14:solidFill>
                </w14:textFill>
              </w:rPr>
            </w:pPr>
            <w:r>
              <w:rPr>
                <w:b/>
                <w:bCs/>
                <w:color w:val="5B9BD5" w:themeColor="accent1"/>
                <w:sz w:val="24"/>
                <w:szCs w:val="24"/>
                <w14:textFill>
                  <w14:solidFill>
                    <w14:schemeClr w14:val="accent1"/>
                  </w14:solidFill>
                </w14:textFill>
              </w:rPr>
              <w:t>Trent Cotton, VP Talent &amp; Culture, HatchWorks</w:t>
            </w:r>
          </w:p>
          <w:p>
            <w:pPr>
              <w:pStyle w:val="7"/>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902" w:type="dxa"/>
          </w:tcPr>
          <w:p>
            <w:pPr>
              <w:rPr>
                <w:rFonts w:asciiTheme="minorHAnsi" w:hAnsiTheme="minorHAnsi" w:cstheme="minorHAnsi"/>
                <w:bCs/>
              </w:rPr>
            </w:pPr>
            <w:r>
              <w:rPr>
                <w:rFonts w:asciiTheme="minorHAnsi" w:hAnsiTheme="minorHAnsi" w:cstheme="minorHAnsi"/>
                <w:b/>
              </w:rPr>
              <w:t>3:30pm</w:t>
            </w:r>
            <w:r>
              <w:rPr>
                <w:rFonts w:asciiTheme="minorHAnsi" w:hAnsiTheme="minorHAnsi" w:cstheme="minorHAnsi"/>
                <w:bCs/>
              </w:rPr>
              <w:t xml:space="preserve"> </w:t>
            </w:r>
          </w:p>
          <w:p>
            <w:pPr>
              <w:rPr>
                <w:rFonts w:asciiTheme="minorHAnsi" w:hAnsiTheme="minorHAnsi" w:cstheme="minorHAnsi"/>
                <w:b/>
              </w:rPr>
            </w:pPr>
            <w:r>
              <w:rPr>
                <w:rFonts w:asciiTheme="minorHAnsi" w:hAnsiTheme="minorHAnsi" w:cstheme="minorHAnsi"/>
                <w:b/>
                <w:color w:val="FFC000"/>
              </w:rPr>
              <w:t>Presentation reserved for industry partner</w:t>
            </w:r>
          </w:p>
        </w:tc>
        <w:tc>
          <w:tcPr>
            <w:tcW w:w="4903" w:type="dxa"/>
          </w:tcPr>
          <w:p>
            <w:pPr>
              <w:rPr>
                <w:rFonts w:asciiTheme="minorHAnsi" w:hAnsiTheme="minorHAnsi" w:cstheme="minorHAnsi"/>
                <w:b/>
                <w:color w:val="000000" w:themeColor="text1"/>
                <w14:textFill>
                  <w14:solidFill>
                    <w14:schemeClr w14:val="tx1"/>
                  </w14:solidFill>
                </w14:textFill>
              </w:rPr>
            </w:pPr>
            <w:r>
              <w:rPr>
                <w:rFonts w:asciiTheme="minorHAnsi" w:hAnsiTheme="minorHAnsi" w:cstheme="minorHAnsi"/>
                <w:b/>
                <w:color w:val="000000" w:themeColor="text1"/>
                <w14:textFill>
                  <w14:solidFill>
                    <w14:schemeClr w14:val="tx1"/>
                  </w14:solidFill>
                </w14:textFill>
              </w:rPr>
              <w:t>3.30pm</w:t>
            </w:r>
          </w:p>
          <w:p>
            <w:pPr>
              <w:rPr>
                <w:rFonts w:asciiTheme="minorHAnsi" w:hAnsiTheme="minorHAnsi" w:cstheme="minorHAnsi"/>
                <w:b/>
                <w:bCs/>
                <w:color w:val="FFC000"/>
              </w:rPr>
            </w:pPr>
            <w:r>
              <w:rPr>
                <w:rFonts w:asciiTheme="minorHAnsi" w:hAnsiTheme="minorHAnsi" w:cstheme="minorHAnsi"/>
                <w:b/>
                <w:bCs/>
                <w:color w:val="FFC000"/>
              </w:rPr>
              <w:t>Presentation reserved for industry partner</w:t>
            </w:r>
          </w:p>
          <w:p>
            <w:pPr>
              <w:rPr>
                <w:rFonts w:asciiTheme="minorHAnsi" w:hAnsiTheme="minorHAnsi" w:cstheme="minorHAnsi"/>
                <w:b/>
                <w:color w:val="FF0000"/>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902" w:type="dxa"/>
          </w:tcPr>
          <w:p>
            <w:pPr>
              <w:pStyle w:val="7"/>
              <w:rPr>
                <w:rFonts w:cstheme="minorHAnsi"/>
                <w:b/>
                <w:bCs/>
                <w:sz w:val="24"/>
                <w:szCs w:val="24"/>
              </w:rPr>
            </w:pPr>
            <w:r>
              <w:rPr>
                <w:rFonts w:cstheme="minorHAnsi"/>
                <w:b/>
                <w:bCs/>
                <w:sz w:val="24"/>
                <w:szCs w:val="24"/>
              </w:rPr>
              <w:t xml:space="preserve">4:00pm  </w:t>
            </w:r>
          </w:p>
          <w:p>
            <w:pPr>
              <w:pStyle w:val="7"/>
              <w:rPr>
                <w:rFonts w:cstheme="minorHAnsi"/>
                <w:sz w:val="24"/>
                <w:szCs w:val="24"/>
              </w:rPr>
            </w:pPr>
            <w:r>
              <w:rPr>
                <w:rFonts w:cstheme="minorHAnsi"/>
                <w:b/>
                <w:bCs/>
                <w:sz w:val="24"/>
                <w:szCs w:val="24"/>
              </w:rPr>
              <w:t>How to Build a DE&amp;I Strategy and Promote</w:t>
            </w:r>
            <w:r>
              <w:rPr>
                <w:rFonts w:cstheme="minorHAnsi"/>
                <w:sz w:val="24"/>
                <w:szCs w:val="24"/>
              </w:rPr>
              <w:t xml:space="preserve"> </w:t>
            </w:r>
            <w:r>
              <w:rPr>
                <w:rFonts w:cstheme="minorHAnsi"/>
                <w:b/>
                <w:bCs/>
                <w:sz w:val="24"/>
                <w:szCs w:val="24"/>
              </w:rPr>
              <w:t>Authenticity in the Workplace</w:t>
            </w:r>
          </w:p>
          <w:p>
            <w:pPr>
              <w:shd w:val="clear" w:color="auto" w:fill="FFFFFF"/>
              <w:textAlignment w:val="baseline"/>
              <w:rPr>
                <w:rFonts w:asciiTheme="minorHAnsi" w:hAnsiTheme="minorHAnsi" w:cstheme="minorHAnsi"/>
                <w:color w:val="242424"/>
              </w:rPr>
            </w:pPr>
            <w:r>
              <w:rPr>
                <w:rFonts w:asciiTheme="minorHAnsi" w:hAnsiTheme="minorHAnsi" w:cstheme="minorHAnsi"/>
                <w:color w:val="242424"/>
              </w:rPr>
              <w:t>This presentation will share with you how to build a DEI strategy from the ground up and how to provide a workplace environment where everyone can bring their whole selves to work. The presenter will share his real-life experiences and his best practices for success all while under the backdrop of the now infamous murder of George Flyod and so many others resulting in thousands of protests across the country. During this presentation, you will learn. </w:t>
            </w:r>
          </w:p>
          <w:p>
            <w:pPr>
              <w:pStyle w:val="12"/>
              <w:numPr>
                <w:ilvl w:val="0"/>
                <w:numId w:val="8"/>
              </w:numPr>
              <w:shd w:val="clear" w:color="auto" w:fill="FFFFFF"/>
              <w:textAlignment w:val="baseline"/>
              <w:rPr>
                <w:rFonts w:cstheme="minorHAnsi"/>
                <w:color w:val="242424"/>
                <w:sz w:val="24"/>
                <w:szCs w:val="24"/>
              </w:rPr>
            </w:pPr>
            <w:r>
              <w:rPr>
                <w:rFonts w:cstheme="minorHAnsi"/>
                <w:color w:val="242424"/>
                <w:sz w:val="24"/>
                <w:szCs w:val="24"/>
              </w:rPr>
              <w:t>Towards leadership engagement: where are you and where do you need to be?</w:t>
            </w:r>
          </w:p>
          <w:p>
            <w:pPr>
              <w:pStyle w:val="12"/>
              <w:numPr>
                <w:ilvl w:val="0"/>
                <w:numId w:val="8"/>
              </w:numPr>
              <w:shd w:val="clear" w:color="auto" w:fill="FFFFFF"/>
              <w:textAlignment w:val="baseline"/>
              <w:rPr>
                <w:rFonts w:cstheme="minorHAnsi"/>
                <w:color w:val="242424"/>
                <w:sz w:val="24"/>
                <w:szCs w:val="24"/>
              </w:rPr>
            </w:pPr>
            <w:r>
              <w:rPr>
                <w:rFonts w:cstheme="minorHAnsi"/>
                <w:color w:val="242424"/>
                <w:sz w:val="24"/>
                <w:szCs w:val="24"/>
              </w:rPr>
              <w:t>What should be included in a thorough company assessment?</w:t>
            </w:r>
          </w:p>
          <w:p>
            <w:pPr>
              <w:pStyle w:val="12"/>
              <w:numPr>
                <w:ilvl w:val="0"/>
                <w:numId w:val="8"/>
              </w:numPr>
              <w:shd w:val="clear" w:color="auto" w:fill="FFFFFF"/>
              <w:textAlignment w:val="baseline"/>
              <w:rPr>
                <w:rFonts w:cstheme="minorHAnsi"/>
                <w:color w:val="242424"/>
                <w:sz w:val="24"/>
                <w:szCs w:val="24"/>
              </w:rPr>
            </w:pPr>
            <w:r>
              <w:rPr>
                <w:rFonts w:cstheme="minorHAnsi"/>
                <w:color w:val="242424"/>
                <w:sz w:val="24"/>
                <w:szCs w:val="24"/>
              </w:rPr>
              <w:t>Building and implementing a sustainable two-to-three- year strategy</w:t>
            </w:r>
          </w:p>
          <w:p>
            <w:pPr>
              <w:shd w:val="clear" w:color="auto" w:fill="FFFFFF"/>
              <w:textAlignment w:val="baseline"/>
              <w:rPr>
                <w:rFonts w:asciiTheme="minorHAnsi" w:hAnsiTheme="minorHAnsi" w:cstheme="minorHAnsi"/>
                <w:b/>
                <w:bCs/>
                <w:color w:val="5B9BD5" w:themeColor="accent1"/>
                <w14:textFill>
                  <w14:solidFill>
                    <w14:schemeClr w14:val="accent1"/>
                  </w14:solidFill>
                </w14:textFill>
              </w:rPr>
            </w:pPr>
            <w:r>
              <w:rPr>
                <w:rFonts w:asciiTheme="minorHAnsi" w:hAnsiTheme="minorHAnsi" w:cstheme="minorHAnsi"/>
                <w:b/>
                <w:bCs/>
                <w:color w:val="5B9BD5" w:themeColor="accent1"/>
                <w14:textFill>
                  <w14:solidFill>
                    <w14:schemeClr w14:val="accent1"/>
                  </w14:solidFill>
                </w14:textFill>
              </w:rPr>
              <w:t>Victor Simmons, Vice President, Head of HR and Head of Diversity, Equity &amp; Inclusion, Ace Hotel</w:t>
            </w:r>
          </w:p>
          <w:p>
            <w:pPr>
              <w:rPr>
                <w:rFonts w:asciiTheme="minorHAnsi" w:hAnsiTheme="minorHAnsi" w:cstheme="minorHAnsi"/>
                <w:bCs/>
              </w:rPr>
            </w:pPr>
          </w:p>
        </w:tc>
        <w:tc>
          <w:tcPr>
            <w:tcW w:w="4903" w:type="dxa"/>
          </w:tcPr>
          <w:p>
            <w:pPr>
              <w:rPr>
                <w:rFonts w:asciiTheme="minorHAnsi" w:hAnsiTheme="minorHAnsi" w:cstheme="minorHAnsi"/>
                <w:b/>
              </w:rPr>
            </w:pPr>
            <w:r>
              <w:rPr>
                <w:rFonts w:asciiTheme="minorHAnsi" w:hAnsiTheme="minorHAnsi" w:cstheme="minorHAnsi"/>
                <w:b/>
              </w:rPr>
              <w:t>4.00pm</w:t>
            </w:r>
          </w:p>
          <w:p>
            <w:pPr>
              <w:pStyle w:val="6"/>
              <w:shd w:val="clear" w:color="auto" w:fill="FFFFFF"/>
              <w:spacing w:before="0" w:beforeAutospacing="0" w:after="0" w:afterAutospacing="0"/>
              <w:rPr>
                <w:rFonts w:ascii="Calibri" w:hAnsi="Calibri" w:cs="Calibri"/>
                <w:b/>
                <w:bCs/>
                <w:color w:val="242424"/>
              </w:rPr>
            </w:pPr>
            <w:r>
              <w:rPr>
                <w:rFonts w:ascii="Calibri" w:hAnsi="Calibri" w:cs="Calibri"/>
                <w:b/>
                <w:bCs/>
                <w:color w:val="242424"/>
              </w:rPr>
              <w:t>Employee Resource Groups (ERGs): Unlocking the power of ERGs to Support your Business Strategies and Retain your Top Talent</w:t>
            </w:r>
          </w:p>
          <w:p>
            <w:pPr>
              <w:pStyle w:val="6"/>
              <w:shd w:val="clear" w:color="auto" w:fill="FFFFFF"/>
              <w:spacing w:before="0" w:beforeAutospacing="0" w:after="0" w:afterAutospacing="0"/>
              <w:rPr>
                <w:rFonts w:ascii="Calibri" w:hAnsi="Calibri" w:cs="Calibri"/>
                <w:color w:val="242424"/>
              </w:rPr>
            </w:pPr>
            <w:r>
              <w:rPr>
                <w:rFonts w:ascii="Calibri" w:hAnsi="Calibri" w:cs="Calibri"/>
                <w:b/>
                <w:bCs/>
                <w:color w:val="242424"/>
              </w:rPr>
              <w:t>Description</w:t>
            </w:r>
            <w:r>
              <w:rPr>
                <w:rFonts w:ascii="Calibri" w:hAnsi="Calibri" w:cs="Calibri"/>
                <w:color w:val="242424"/>
              </w:rPr>
              <w:t>: The role Employee Resource Groups (ERGs) are playing in the workplace is changing as new generations enter the labor force with very clear expectations for their work environment and leadership experience. ERGs used to be a “nice-to-have” but have quickly become a differentiator for companies who are serious about evolving their DE&amp;I culture and focusing on retaining top talent. These groups have the potential to be game changers when it comes to achieving your business goals while caring for your company’s greatest asset: your people.</w:t>
            </w:r>
          </w:p>
          <w:p>
            <w:pPr>
              <w:pStyle w:val="6"/>
              <w:shd w:val="clear" w:color="auto" w:fill="FFFFFF"/>
              <w:spacing w:before="0" w:beforeAutospacing="0" w:after="0" w:afterAutospacing="0"/>
              <w:rPr>
                <w:rFonts w:ascii="Calibri" w:hAnsi="Calibri" w:cs="Calibri"/>
                <w:color w:val="242424"/>
              </w:rPr>
            </w:pPr>
          </w:p>
          <w:p>
            <w:pPr>
              <w:pStyle w:val="6"/>
              <w:shd w:val="clear" w:color="auto" w:fill="FFFFFF"/>
              <w:spacing w:before="0" w:beforeAutospacing="0" w:after="0" w:afterAutospacing="0"/>
              <w:rPr>
                <w:rFonts w:asciiTheme="minorHAnsi" w:hAnsiTheme="minorHAnsi" w:cstheme="minorHAnsi"/>
                <w:b/>
                <w:bCs/>
                <w:color w:val="5B9BD5" w:themeColor="accent1"/>
                <w14:textFill>
                  <w14:solidFill>
                    <w14:schemeClr w14:val="accent1"/>
                  </w14:solidFill>
                </w14:textFill>
              </w:rPr>
            </w:pPr>
            <w:r>
              <w:rPr>
                <w:rFonts w:asciiTheme="minorHAnsi" w:hAnsiTheme="minorHAnsi" w:cstheme="minorHAnsi"/>
                <w:b/>
                <w:bCs/>
                <w:color w:val="5B9BD5" w:themeColor="accent1"/>
                <w14:textFill>
                  <w14:solidFill>
                    <w14:schemeClr w14:val="accent1"/>
                  </w14:solidFill>
                </w14:textFill>
              </w:rPr>
              <w:t xml:space="preserve">Alexandria Uribe, </w:t>
            </w:r>
            <w:r>
              <w:rPr>
                <w:rFonts w:asciiTheme="minorHAnsi" w:hAnsiTheme="minorHAnsi" w:cstheme="minorHAnsi"/>
                <w:b/>
                <w:bCs/>
                <w:color w:val="5B9BD5" w:themeColor="accent1"/>
                <w:shd w:val="clear" w:color="auto" w:fill="FFFFFF"/>
                <w14:textFill>
                  <w14:solidFill>
                    <w14:schemeClr w14:val="accent1"/>
                  </w14:solidFill>
                </w14:textFill>
              </w:rPr>
              <w:t>Senior Director, Total Talent Management, WE</w:t>
            </w:r>
          </w:p>
          <w:p>
            <w:pPr>
              <w:pStyle w:val="7"/>
              <w:rPr>
                <w:rFonts w:cstheme="minorHAnsi"/>
                <w:bCs/>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805" w:type="dxa"/>
            <w:gridSpan w:val="2"/>
          </w:tcPr>
          <w:p>
            <w:pPr>
              <w:rPr>
                <w:rFonts w:asciiTheme="minorHAnsi" w:hAnsiTheme="minorHAnsi" w:cstheme="minorHAnsi"/>
                <w:b/>
              </w:rPr>
            </w:pPr>
            <w:r>
              <w:rPr>
                <w:rFonts w:asciiTheme="minorHAnsi" w:hAnsiTheme="minorHAnsi" w:cstheme="minorHAnsi"/>
                <w:b/>
              </w:rPr>
              <w:t xml:space="preserve">4:30pm </w:t>
            </w:r>
          </w:p>
          <w:p>
            <w:pPr>
              <w:rPr>
                <w:rFonts w:asciiTheme="minorHAnsi" w:hAnsiTheme="minorHAnsi" w:cstheme="minorHAnsi"/>
                <w:b/>
              </w:rPr>
            </w:pPr>
            <w:r>
              <w:rPr>
                <w:rFonts w:asciiTheme="minorHAnsi" w:hAnsiTheme="minorHAnsi" w:cstheme="minorHAnsi"/>
                <w:b/>
              </w:rPr>
              <w:t xml:space="preserve">Closing Panel Discussion: </w:t>
            </w:r>
            <w:r>
              <w:rPr>
                <w:rFonts w:asciiTheme="minorHAnsi" w:hAnsiTheme="minorHAnsi" w:cstheme="minorHAnsi"/>
                <w:b/>
                <w:bCs/>
              </w:rPr>
              <w:t>Building a Fairer Future: Key DE&amp;I Strategies to Drive Engagement</w:t>
            </w:r>
          </w:p>
          <w:p>
            <w:pPr>
              <w:pStyle w:val="7"/>
              <w:rPr>
                <w:rFonts w:cstheme="minorHAnsi"/>
                <w:sz w:val="24"/>
                <w:szCs w:val="24"/>
              </w:rPr>
            </w:pPr>
            <w:r>
              <w:rPr>
                <w:rFonts w:cstheme="minorHAnsi"/>
                <w:sz w:val="24"/>
                <w:szCs w:val="24"/>
              </w:rPr>
              <w:t>Embracing Diversity, Equity, and Inclusion (DE&amp;I) is no longer optional for organizations in 2024. It's a critical business imperative that drives innovation, enhances employee engagement, and fosters a more competitive advantage. But simply acknowledging the importance of DE&amp;I isn't enough. We need concrete action and measurable progress towards building truly inclusive workplaces.</w:t>
            </w:r>
          </w:p>
          <w:p>
            <w:pPr>
              <w:pStyle w:val="7"/>
              <w:rPr>
                <w:rFonts w:cstheme="minorHAnsi"/>
                <w:sz w:val="24"/>
                <w:szCs w:val="24"/>
              </w:rPr>
            </w:pPr>
            <w:r>
              <w:rPr>
                <w:rFonts w:cstheme="minorHAnsi"/>
                <w:sz w:val="24"/>
                <w:szCs w:val="24"/>
              </w:rPr>
              <w:t>This discussion will explore key strategies for organizations to advance DE&amp;I in the coming year, focusing on:</w:t>
            </w:r>
          </w:p>
          <w:p>
            <w:pPr>
              <w:pStyle w:val="7"/>
              <w:numPr>
                <w:ilvl w:val="0"/>
                <w:numId w:val="9"/>
              </w:numPr>
              <w:rPr>
                <w:rFonts w:cstheme="minorHAnsi"/>
                <w:sz w:val="24"/>
                <w:szCs w:val="24"/>
              </w:rPr>
            </w:pPr>
            <w:r>
              <w:rPr>
                <w:rFonts w:cstheme="minorHAnsi"/>
                <w:sz w:val="24"/>
                <w:szCs w:val="24"/>
              </w:rPr>
              <w:t>Beyond hiring: moving beyond recruitment efforts to create a workplace where individuals from diverse backgrounds feel valued, heard, and empowered to thrive</w:t>
            </w:r>
          </w:p>
          <w:p>
            <w:pPr>
              <w:pStyle w:val="7"/>
              <w:numPr>
                <w:ilvl w:val="0"/>
                <w:numId w:val="9"/>
              </w:numPr>
              <w:rPr>
                <w:rFonts w:cstheme="minorHAnsi"/>
                <w:sz w:val="24"/>
                <w:szCs w:val="24"/>
              </w:rPr>
            </w:pPr>
            <w:r>
              <w:rPr>
                <w:rFonts w:cstheme="minorHAnsi"/>
                <w:sz w:val="24"/>
                <w:szCs w:val="24"/>
              </w:rPr>
              <w:t>Leveraging data to identify and address systemic biases within policies, practices, and procedures</w:t>
            </w:r>
          </w:p>
          <w:p>
            <w:pPr>
              <w:pStyle w:val="7"/>
              <w:numPr>
                <w:ilvl w:val="0"/>
                <w:numId w:val="9"/>
              </w:numPr>
              <w:rPr>
                <w:rFonts w:cstheme="minorHAnsi"/>
                <w:sz w:val="24"/>
                <w:szCs w:val="24"/>
              </w:rPr>
            </w:pPr>
            <w:r>
              <w:rPr>
                <w:rFonts w:cstheme="minorHAnsi"/>
                <w:sz w:val="24"/>
                <w:szCs w:val="24"/>
              </w:rPr>
              <w:t>Investing in leadership development to champion DE&amp;I initiatives and create an inclusive leadership pipeline.</w:t>
            </w:r>
          </w:p>
          <w:p>
            <w:pPr>
              <w:pStyle w:val="7"/>
              <w:numPr>
                <w:ilvl w:val="0"/>
                <w:numId w:val="9"/>
              </w:numPr>
              <w:rPr>
                <w:rFonts w:cstheme="minorHAnsi"/>
                <w:sz w:val="24"/>
                <w:szCs w:val="24"/>
              </w:rPr>
            </w:pPr>
            <w:r>
              <w:rPr>
                <w:rFonts w:cstheme="minorHAnsi"/>
                <w:sz w:val="24"/>
                <w:szCs w:val="24"/>
              </w:rPr>
              <w:t>Embracing diversity in thought and perspective to drive innovation and problem-solving</w:t>
            </w:r>
          </w:p>
          <w:p>
            <w:pPr>
              <w:pStyle w:val="7"/>
              <w:numPr>
                <w:ilvl w:val="0"/>
                <w:numId w:val="9"/>
              </w:numPr>
              <w:rPr>
                <w:rFonts w:cstheme="minorHAnsi"/>
                <w:sz w:val="24"/>
                <w:szCs w:val="24"/>
              </w:rPr>
            </w:pPr>
            <w:r>
              <w:rPr>
                <w:rFonts w:cstheme="minorHAnsi"/>
                <w:sz w:val="24"/>
                <w:szCs w:val="24"/>
              </w:rPr>
              <w:t>Building employee resource groups (ERGs) to serve as catalysts for change, providing support and resources for their respective communities</w:t>
            </w:r>
          </w:p>
          <w:p>
            <w:pPr>
              <w:pStyle w:val="7"/>
              <w:numPr>
                <w:ilvl w:val="0"/>
                <w:numId w:val="9"/>
              </w:numPr>
              <w:rPr>
                <w:rFonts w:cstheme="minorHAnsi"/>
                <w:sz w:val="24"/>
                <w:szCs w:val="24"/>
              </w:rPr>
            </w:pPr>
            <w:r>
              <w:rPr>
                <w:rFonts w:cstheme="minorHAnsi"/>
                <w:sz w:val="24"/>
                <w:szCs w:val="24"/>
              </w:rPr>
              <w:t>Promoting accountability and transparency: establishing clear DE&amp;I goals, measuring progress regularly, and holding individuals and leaders accountable for achieving them</w:t>
            </w:r>
          </w:p>
          <w:p>
            <w:pPr>
              <w:rPr>
                <w:rFonts w:asciiTheme="minorHAnsi" w:hAnsiTheme="minorHAnsi" w:cstheme="minorHAnsi"/>
                <w:b/>
              </w:rPr>
            </w:pPr>
          </w:p>
          <w:p>
            <w:pPr>
              <w:pStyle w:val="6"/>
              <w:shd w:val="clear" w:color="auto" w:fill="FFFFFF"/>
              <w:spacing w:before="0" w:beforeAutospacing="0" w:after="0" w:afterAutospacing="0"/>
              <w:rPr>
                <w:rFonts w:asciiTheme="minorHAnsi" w:hAnsiTheme="minorHAnsi" w:cstheme="minorHAnsi"/>
                <w:b/>
                <w:bCs/>
                <w:color w:val="5B9BD5" w:themeColor="accent1"/>
                <w14:textFill>
                  <w14:solidFill>
                    <w14:schemeClr w14:val="accent1"/>
                  </w14:solidFill>
                </w14:textFill>
              </w:rPr>
            </w:pPr>
            <w:r>
              <w:rPr>
                <w:rFonts w:asciiTheme="minorHAnsi" w:hAnsiTheme="minorHAnsi" w:cstheme="minorHAnsi"/>
                <w:b/>
                <w:bCs/>
                <w:color w:val="5B9BD5" w:themeColor="accent1"/>
                <w14:textFill>
                  <w14:solidFill>
                    <w14:schemeClr w14:val="accent1"/>
                  </w14:solidFill>
                </w14:textFill>
              </w:rPr>
              <w:t xml:space="preserve">Alexandria Uribe, </w:t>
            </w:r>
            <w:r>
              <w:rPr>
                <w:rFonts w:asciiTheme="minorHAnsi" w:hAnsiTheme="minorHAnsi" w:cstheme="minorHAnsi"/>
                <w:b/>
                <w:bCs/>
                <w:color w:val="5B9BD5" w:themeColor="accent1"/>
                <w:shd w:val="clear" w:color="auto" w:fill="FFFFFF"/>
                <w14:textFill>
                  <w14:solidFill>
                    <w14:schemeClr w14:val="accent1"/>
                  </w14:solidFill>
                </w14:textFill>
              </w:rPr>
              <w:t>Senior Director, Total Talent Management, WE</w:t>
            </w:r>
          </w:p>
          <w:p>
            <w:pPr>
              <w:rPr>
                <w:rFonts w:asciiTheme="minorHAnsi" w:hAnsiTheme="minorHAnsi" w:cstheme="minorHAnsi"/>
                <w:b/>
                <w:color w:val="5B9BD5" w:themeColor="accent1"/>
                <w14:textFill>
                  <w14:solidFill>
                    <w14:schemeClr w14:val="accent1"/>
                  </w14:solidFill>
                </w14:textFill>
              </w:rPr>
            </w:pPr>
            <w:r>
              <w:rPr>
                <w:rFonts w:asciiTheme="minorHAnsi" w:hAnsiTheme="minorHAnsi" w:cstheme="minorHAnsi"/>
                <w:b/>
                <w:color w:val="5B9BD5" w:themeColor="accent1"/>
                <w14:textFill>
                  <w14:solidFill>
                    <w14:schemeClr w14:val="accent1"/>
                  </w14:solidFill>
                </w14:textFill>
              </w:rPr>
              <w:t>Antonio Johnson, Vice President of People Engagement, Cantex</w:t>
            </w:r>
          </w:p>
          <w:p>
            <w:pPr>
              <w:pStyle w:val="7"/>
              <w:rPr>
                <w:b/>
                <w:bCs/>
                <w:color w:val="5B9BD5" w:themeColor="accent1"/>
                <w:sz w:val="24"/>
                <w:szCs w:val="24"/>
                <w14:textFill>
                  <w14:solidFill>
                    <w14:schemeClr w14:val="accent1"/>
                  </w14:solidFill>
                </w14:textFill>
              </w:rPr>
            </w:pPr>
            <w:r>
              <w:rPr>
                <w:b/>
                <w:bCs/>
                <w:color w:val="5B9BD5" w:themeColor="accent1"/>
                <w:sz w:val="24"/>
                <w:szCs w:val="24"/>
                <w14:textFill>
                  <w14:solidFill>
                    <w14:schemeClr w14:val="accent1"/>
                  </w14:solidFill>
                </w14:textFill>
              </w:rPr>
              <w:t>Millette Granville, Vice President, Diversity, Equity &amp; Inclusion, 2U</w:t>
            </w:r>
          </w:p>
          <w:p>
            <w:pPr>
              <w:rPr>
                <w:rFonts w:asciiTheme="minorHAnsi" w:hAnsiTheme="minorHAnsi" w:cstheme="minorHAnsi"/>
                <w:b/>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805" w:type="dxa"/>
            <w:gridSpan w:val="2"/>
          </w:tcPr>
          <w:p>
            <w:pPr>
              <w:rPr>
                <w:rFonts w:asciiTheme="minorHAnsi" w:hAnsiTheme="minorHAnsi" w:cstheme="minorHAnsi"/>
                <w:b/>
              </w:rPr>
            </w:pPr>
            <w:r>
              <w:rPr>
                <w:rFonts w:asciiTheme="minorHAnsi" w:hAnsiTheme="minorHAnsi" w:cstheme="minorHAnsi"/>
                <w:b/>
              </w:rPr>
              <w:t>5.00pm</w:t>
            </w:r>
          </w:p>
          <w:p>
            <w:pPr>
              <w:rPr>
                <w:rFonts w:asciiTheme="minorHAnsi" w:hAnsiTheme="minorHAnsi" w:cstheme="minorHAnsi"/>
                <w:b/>
              </w:rPr>
            </w:pPr>
            <w:r>
              <w:rPr>
                <w:rFonts w:asciiTheme="minorHAnsi" w:hAnsiTheme="minorHAnsi" w:cstheme="minorHAnsi"/>
                <w:b/>
              </w:rPr>
              <w:t xml:space="preserve">Chairman’s Summary </w:t>
            </w:r>
          </w:p>
          <w:p>
            <w:pPr>
              <w:rPr>
                <w:rFonts w:asciiTheme="minorHAnsi" w:hAnsiTheme="minorHAnsi" w:cstheme="minorHAnsi"/>
                <w:b/>
              </w:rPr>
            </w:pPr>
            <w:r>
              <w:rPr>
                <w:rFonts w:asciiTheme="minorHAnsi" w:hAnsiTheme="minorHAnsi" w:cstheme="minorHAnsi"/>
                <w:b/>
                <w:color w:val="5B9BD5" w:themeColor="accent1"/>
                <w14:textFill>
                  <w14:solidFill>
                    <w14:schemeClr w14:val="accent1"/>
                  </w14:solidFill>
                </w14:textFill>
              </w:rPr>
              <w:t xml:space="preserve">Derrick Barton, </w:t>
            </w:r>
            <w:r>
              <w:rPr>
                <w:rFonts w:asciiTheme="minorHAnsi" w:hAnsiTheme="minorHAnsi" w:cstheme="minorHAnsi"/>
                <w:b/>
                <w:bCs/>
                <w:color w:val="5B9BD5" w:themeColor="accent1"/>
                <w:shd w:val="clear" w:color="auto" w:fill="FFFFFF"/>
                <w14:textFill>
                  <w14:solidFill>
                    <w14:schemeClr w14:val="accent1"/>
                  </w14:solidFill>
                </w14:textFill>
              </w:rPr>
              <w:t>Chief Executive Officer, Center for Talent Solutions and Founder, Incredible LIFE Network</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805" w:type="dxa"/>
            <w:gridSpan w:val="2"/>
          </w:tcPr>
          <w:p>
            <w:pPr>
              <w:rPr>
                <w:rFonts w:asciiTheme="minorHAnsi" w:hAnsiTheme="minorHAnsi" w:cstheme="minorHAnsi"/>
                <w:b/>
              </w:rPr>
            </w:pPr>
            <w:r>
              <w:rPr>
                <w:rFonts w:asciiTheme="minorHAnsi" w:hAnsiTheme="minorHAnsi" w:cstheme="minorHAnsi"/>
                <w:b/>
              </w:rPr>
              <w:t>5.15pm</w:t>
            </w:r>
          </w:p>
          <w:p>
            <w:pPr>
              <w:rPr>
                <w:rFonts w:asciiTheme="minorHAnsi" w:hAnsiTheme="minorHAnsi" w:cstheme="minorHAnsi"/>
                <w:b/>
              </w:rPr>
            </w:pPr>
            <w:r>
              <w:rPr>
                <w:rFonts w:asciiTheme="minorHAnsi" w:hAnsiTheme="minorHAnsi" w:cstheme="minorHAnsi"/>
                <w:b/>
              </w:rPr>
              <w:t>Networking Drinks Reception</w:t>
            </w:r>
          </w:p>
        </w:tc>
      </w:tr>
    </w:tbl>
    <w:p>
      <w:pPr>
        <w:rPr>
          <w:rFonts w:asciiTheme="minorHAnsi" w:hAnsiTheme="minorHAnsi" w:cstheme="minorHAnsi"/>
        </w:rPr>
      </w:pPr>
    </w:p>
    <w:tbl>
      <w:tblPr>
        <w:tblStyle w:val="5"/>
        <w:tblpPr w:leftFromText="180" w:rightFromText="180" w:vertAnchor="text" w:horzAnchor="margin" w:tblpY="443"/>
        <w:tblW w:w="9805"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4902"/>
        <w:gridCol w:w="4903"/>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0" w:hRule="atLeast"/>
        </w:trPr>
        <w:tc>
          <w:tcPr>
            <w:tcW w:w="9805" w:type="dxa"/>
            <w:gridSpan w:val="2"/>
            <w:shd w:val="clear" w:color="auto" w:fill="D8D8D8" w:themeFill="background1" w:themeFillShade="D9"/>
          </w:tcPr>
          <w:p>
            <w:pPr>
              <w:jc w:val="center"/>
              <w:rPr>
                <w:rFonts w:asciiTheme="minorHAnsi" w:hAnsiTheme="minorHAnsi" w:cstheme="minorHAnsi"/>
                <w:b/>
              </w:rPr>
            </w:pPr>
            <w:r>
              <w:rPr>
                <w:rFonts w:asciiTheme="minorHAnsi" w:hAnsiTheme="minorHAnsi" w:cstheme="minorHAnsi"/>
                <w:b/>
              </w:rPr>
              <w:t>Main Conference Day Two - June 11, 2024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805" w:type="dxa"/>
            <w:gridSpan w:val="2"/>
          </w:tcPr>
          <w:p>
            <w:pPr>
              <w:rPr>
                <w:rFonts w:asciiTheme="minorHAnsi" w:hAnsiTheme="minorHAnsi" w:cstheme="minorHAnsi"/>
                <w:b/>
                <w:bCs/>
              </w:rPr>
            </w:pPr>
            <w:r>
              <w:rPr>
                <w:rFonts w:asciiTheme="minorHAnsi" w:hAnsiTheme="minorHAnsi" w:cstheme="minorHAnsi"/>
                <w:b/>
                <w:bCs/>
              </w:rPr>
              <w:t>8.00am</w:t>
            </w:r>
          </w:p>
          <w:p>
            <w:pPr>
              <w:rPr>
                <w:rFonts w:asciiTheme="minorHAnsi" w:hAnsiTheme="minorHAnsi" w:cstheme="minorHAnsi"/>
              </w:rPr>
            </w:pPr>
            <w:r>
              <w:rPr>
                <w:rFonts w:asciiTheme="minorHAnsi" w:hAnsiTheme="minorHAnsi" w:cstheme="minorHAnsi"/>
                <w:b/>
                <w:bCs/>
              </w:rPr>
              <w:t>Registration and Breakfast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805" w:type="dxa"/>
            <w:gridSpan w:val="2"/>
          </w:tcPr>
          <w:p>
            <w:pPr>
              <w:rPr>
                <w:rFonts w:asciiTheme="minorHAnsi" w:hAnsiTheme="minorHAnsi" w:cstheme="minorHAnsi"/>
                <w:b/>
                <w:bCs/>
              </w:rPr>
            </w:pPr>
            <w:r>
              <w:rPr>
                <w:rFonts w:asciiTheme="minorHAnsi" w:hAnsiTheme="minorHAnsi" w:cstheme="minorHAnsi"/>
                <w:b/>
                <w:bCs/>
              </w:rPr>
              <w:t>8.45am</w:t>
            </w:r>
          </w:p>
          <w:p>
            <w:pPr>
              <w:rPr>
                <w:rFonts w:asciiTheme="minorHAnsi" w:hAnsiTheme="minorHAnsi" w:cstheme="minorHAnsi"/>
                <w:b/>
                <w:bCs/>
              </w:rPr>
            </w:pPr>
            <w:r>
              <w:rPr>
                <w:rFonts w:asciiTheme="minorHAnsi" w:hAnsiTheme="minorHAnsi" w:cstheme="minorHAnsi"/>
                <w:b/>
                <w:bCs/>
              </w:rPr>
              <w:t>Chairman’s Welcome</w:t>
            </w:r>
          </w:p>
          <w:p>
            <w:pPr>
              <w:rPr>
                <w:rFonts w:asciiTheme="minorHAnsi" w:hAnsiTheme="minorHAnsi" w:cstheme="minorHAnsi"/>
                <w:b/>
                <w:bCs/>
              </w:rPr>
            </w:pPr>
            <w:r>
              <w:rPr>
                <w:rFonts w:asciiTheme="minorHAnsi" w:hAnsiTheme="minorHAnsi" w:cstheme="minorHAnsi"/>
                <w:b/>
                <w:color w:val="5B9BD5" w:themeColor="accent1"/>
                <w14:textFill>
                  <w14:solidFill>
                    <w14:schemeClr w14:val="accent1"/>
                  </w14:solidFill>
                </w14:textFill>
              </w:rPr>
              <w:t xml:space="preserve">Derrick Barton, </w:t>
            </w:r>
            <w:r>
              <w:rPr>
                <w:rFonts w:asciiTheme="minorHAnsi" w:hAnsiTheme="minorHAnsi" w:cstheme="minorHAnsi"/>
                <w:b/>
                <w:bCs/>
                <w:color w:val="5B9BD5" w:themeColor="accent1"/>
                <w:shd w:val="clear" w:color="auto" w:fill="FFFFFF"/>
                <w14:textFill>
                  <w14:solidFill>
                    <w14:schemeClr w14:val="accent1"/>
                  </w14:solidFill>
                </w14:textFill>
              </w:rPr>
              <w:t>Chief Executive Officer, Center for Talent Solutions and Founder, Incredible LIFE Network</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805" w:type="dxa"/>
            <w:gridSpan w:val="2"/>
          </w:tcPr>
          <w:p>
            <w:pPr>
              <w:rPr>
                <w:rFonts w:asciiTheme="minorHAnsi" w:hAnsiTheme="minorHAnsi" w:cstheme="minorHAnsi"/>
                <w:b/>
                <w:bCs/>
              </w:rPr>
            </w:pPr>
            <w:r>
              <w:rPr>
                <w:rFonts w:asciiTheme="minorHAnsi" w:hAnsiTheme="minorHAnsi" w:cstheme="minorHAnsi"/>
                <w:b/>
                <w:bCs/>
              </w:rPr>
              <w:t xml:space="preserve">9:00am </w:t>
            </w:r>
          </w:p>
          <w:p>
            <w:pPr>
              <w:pStyle w:val="7"/>
              <w:rPr>
                <w:rFonts w:cstheme="minorHAnsi"/>
                <w:b/>
                <w:bCs/>
                <w:sz w:val="24"/>
                <w:szCs w:val="24"/>
              </w:rPr>
            </w:pPr>
            <w:r>
              <w:rPr>
                <w:rFonts w:cstheme="minorHAnsi"/>
                <w:b/>
                <w:bCs/>
                <w:sz w:val="24"/>
                <w:szCs w:val="24"/>
              </w:rPr>
              <w:t>Opening Keynote Presentation: Igniting Organizational Success: Investigating Strategies for Culture Measurement, Front-Line Leadership and Employer Branding</w:t>
            </w:r>
          </w:p>
          <w:p>
            <w:pPr>
              <w:pStyle w:val="7"/>
              <w:numPr>
                <w:ilvl w:val="0"/>
                <w:numId w:val="10"/>
              </w:numPr>
              <w:rPr>
                <w:rFonts w:cstheme="minorHAnsi"/>
                <w:bCs/>
              </w:rPr>
            </w:pPr>
            <w:r>
              <w:rPr>
                <w:rFonts w:cstheme="minorHAnsi"/>
                <w:bCs/>
              </w:rPr>
              <w:t>Measuring and building your company culture</w:t>
            </w:r>
          </w:p>
          <w:p>
            <w:pPr>
              <w:pStyle w:val="7"/>
              <w:numPr>
                <w:ilvl w:val="0"/>
                <w:numId w:val="10"/>
              </w:numPr>
              <w:rPr>
                <w:rFonts w:cstheme="minorHAnsi"/>
                <w:bCs/>
              </w:rPr>
            </w:pPr>
            <w:r>
              <w:rPr>
                <w:rFonts w:cstheme="minorHAnsi"/>
                <w:bCs/>
              </w:rPr>
              <w:t>Front-line leadership as a foundation of as a foundation of culture and employee engagement</w:t>
            </w:r>
          </w:p>
          <w:p>
            <w:pPr>
              <w:pStyle w:val="7"/>
              <w:numPr>
                <w:ilvl w:val="0"/>
                <w:numId w:val="10"/>
              </w:numPr>
              <w:rPr>
                <w:rFonts w:cstheme="minorHAnsi"/>
                <w:bCs/>
              </w:rPr>
            </w:pPr>
            <w:r>
              <w:rPr>
                <w:rFonts w:cstheme="minorHAnsi"/>
                <w:bCs/>
              </w:rPr>
              <w:t>An overview of the 70/20/10 Leadership Development Strategy</w:t>
            </w:r>
          </w:p>
          <w:p>
            <w:pPr>
              <w:pStyle w:val="7"/>
              <w:numPr>
                <w:ilvl w:val="0"/>
                <w:numId w:val="10"/>
              </w:numPr>
              <w:rPr>
                <w:rFonts w:cstheme="minorHAnsi"/>
                <w:bCs/>
              </w:rPr>
            </w:pPr>
            <w:r>
              <w:rPr>
                <w:rFonts w:cstheme="minorHAnsi"/>
                <w:bCs/>
              </w:rPr>
              <w:t>How to enhance “word of mouth” about your organization to prospective applicants</w:t>
            </w:r>
          </w:p>
          <w:p>
            <w:pPr>
              <w:pStyle w:val="7"/>
              <w:rPr>
                <w:rFonts w:cstheme="minorHAnsi"/>
                <w:b/>
              </w:rPr>
            </w:pPr>
            <w:r>
              <w:rPr>
                <w:rFonts w:cstheme="minorHAnsi"/>
                <w:b/>
                <w:color w:val="5B9BD5" w:themeColor="accent1"/>
                <w14:textFill>
                  <w14:solidFill>
                    <w14:schemeClr w14:val="accent1"/>
                  </w14:solidFill>
                </w14:textFill>
              </w:rPr>
              <w:t>Brady Pyle, Vice President of Human Resources, Space Center Houston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805" w:type="dxa"/>
            <w:gridSpan w:val="2"/>
          </w:tcPr>
          <w:p>
            <w:pPr>
              <w:shd w:val="clear" w:color="auto" w:fill="FFFFFF"/>
              <w:tabs>
                <w:tab w:val="center" w:pos="4794"/>
              </w:tabs>
              <w:rPr>
                <w:rFonts w:asciiTheme="minorHAnsi" w:hAnsiTheme="minorHAnsi" w:cstheme="minorHAnsi"/>
                <w:b/>
                <w:bCs/>
              </w:rPr>
            </w:pPr>
            <w:r>
              <w:rPr>
                <w:rFonts w:asciiTheme="minorHAnsi" w:hAnsiTheme="minorHAnsi" w:cstheme="minorHAnsi"/>
                <w:b/>
                <w:bCs/>
              </w:rPr>
              <w:t xml:space="preserve">9:30am </w:t>
            </w:r>
          </w:p>
          <w:p>
            <w:pPr>
              <w:pStyle w:val="7"/>
              <w:rPr>
                <w:rFonts w:cstheme="minorHAnsi"/>
                <w:b/>
                <w:bCs/>
                <w:sz w:val="24"/>
                <w:szCs w:val="24"/>
              </w:rPr>
            </w:pPr>
            <w:r>
              <w:rPr>
                <w:rFonts w:cstheme="minorHAnsi"/>
                <w:b/>
                <w:bCs/>
                <w:sz w:val="24"/>
                <w:szCs w:val="24"/>
              </w:rPr>
              <w:t>Cultivating a Thriving Culture: Building a Roadmap for Success</w:t>
            </w:r>
          </w:p>
          <w:p>
            <w:pPr>
              <w:pStyle w:val="7"/>
              <w:rPr>
                <w:rFonts w:cstheme="minorHAnsi"/>
                <w:sz w:val="24"/>
                <w:szCs w:val="24"/>
              </w:rPr>
            </w:pPr>
            <w:r>
              <w:rPr>
                <w:rFonts w:cstheme="minorHAnsi"/>
                <w:sz w:val="24"/>
                <w:szCs w:val="24"/>
              </w:rPr>
              <w:t>Workplace cultures have undergone a monumental transformation over the past four years and it seems that there is no end in sight. With continued debate on workplace versus employee priorities, there is a continued need to revisit cultural norms and ensure they remain aligned with the evolving needs of our workforce and the ever-changing business environment.</w:t>
            </w:r>
          </w:p>
          <w:p>
            <w:pPr>
              <w:pStyle w:val="7"/>
              <w:numPr>
                <w:ilvl w:val="0"/>
                <w:numId w:val="11"/>
              </w:numPr>
              <w:rPr>
                <w:rFonts w:cstheme="minorHAnsi"/>
                <w:sz w:val="24"/>
                <w:szCs w:val="24"/>
              </w:rPr>
            </w:pPr>
            <w:r>
              <w:rPr>
                <w:rFonts w:cstheme="minorHAnsi"/>
                <w:sz w:val="24"/>
                <w:szCs w:val="24"/>
              </w:rPr>
              <w:t>Empowering purpose and meaning: which values resonate with employees, allowing them to connect their individual work to a larger impact?</w:t>
            </w:r>
          </w:p>
          <w:p>
            <w:pPr>
              <w:pStyle w:val="7"/>
              <w:numPr>
                <w:ilvl w:val="0"/>
                <w:numId w:val="11"/>
              </w:numPr>
              <w:rPr>
                <w:rFonts w:cstheme="minorHAnsi"/>
                <w:sz w:val="24"/>
                <w:szCs w:val="24"/>
              </w:rPr>
            </w:pPr>
            <w:r>
              <w:rPr>
                <w:rFonts w:cstheme="minorHAnsi"/>
                <w:sz w:val="24"/>
                <w:szCs w:val="24"/>
              </w:rPr>
              <w:t>Prioritizing psychological safety and well-being: prioritizing mental health and providing resources for stress management and work-life balance</w:t>
            </w:r>
          </w:p>
          <w:p>
            <w:pPr>
              <w:pStyle w:val="7"/>
              <w:numPr>
                <w:ilvl w:val="0"/>
                <w:numId w:val="11"/>
              </w:numPr>
              <w:rPr>
                <w:rFonts w:cstheme="minorHAnsi"/>
                <w:sz w:val="24"/>
                <w:szCs w:val="24"/>
              </w:rPr>
            </w:pPr>
            <w:r>
              <w:rPr>
                <w:rFonts w:cstheme="minorHAnsi"/>
                <w:sz w:val="24"/>
                <w:szCs w:val="24"/>
              </w:rPr>
              <w:t>An overview of trust and transparency – what matters?</w:t>
            </w:r>
          </w:p>
          <w:p>
            <w:pPr>
              <w:pStyle w:val="7"/>
              <w:numPr>
                <w:ilvl w:val="0"/>
                <w:numId w:val="11"/>
              </w:numPr>
              <w:rPr>
                <w:rFonts w:cstheme="minorHAnsi"/>
                <w:sz w:val="24"/>
                <w:szCs w:val="24"/>
              </w:rPr>
            </w:pPr>
            <w:r>
              <w:rPr>
                <w:rFonts w:cstheme="minorHAnsi"/>
                <w:sz w:val="24"/>
                <w:szCs w:val="24"/>
              </w:rPr>
              <w:t>Foster a diverse and inclusive environment where everyone feels valued, respected, and empowered to contribute their unique perspectives and talents</w:t>
            </w:r>
          </w:p>
          <w:p>
            <w:pPr>
              <w:pStyle w:val="7"/>
              <w:numPr>
                <w:ilvl w:val="0"/>
                <w:numId w:val="11"/>
              </w:numPr>
              <w:rPr>
                <w:rFonts w:cstheme="minorHAnsi"/>
                <w:sz w:val="24"/>
                <w:szCs w:val="24"/>
              </w:rPr>
            </w:pPr>
            <w:r>
              <w:rPr>
                <w:rFonts w:cstheme="minorHAnsi"/>
                <w:sz w:val="24"/>
                <w:szCs w:val="24"/>
              </w:rPr>
              <w:t xml:space="preserve">Continuously invest in your workforce's growth and development </w:t>
            </w:r>
          </w:p>
          <w:p>
            <w:pPr>
              <w:pStyle w:val="6"/>
              <w:shd w:val="clear" w:color="auto" w:fill="FFFFFF"/>
              <w:spacing w:before="0" w:beforeAutospacing="0" w:after="0" w:afterAutospacing="0"/>
              <w:rPr>
                <w:rFonts w:asciiTheme="minorHAnsi" w:hAnsiTheme="minorHAnsi" w:cstheme="minorHAnsi"/>
                <w:b/>
                <w:bCs/>
                <w:color w:val="5B9BD5" w:themeColor="accent1"/>
                <w14:textFill>
                  <w14:solidFill>
                    <w14:schemeClr w14:val="accent1"/>
                  </w14:solidFill>
                </w14:textFill>
              </w:rPr>
            </w:pPr>
            <w:r>
              <w:rPr>
                <w:rFonts w:asciiTheme="minorHAnsi" w:hAnsiTheme="minorHAnsi" w:cstheme="minorHAnsi"/>
                <w:b/>
                <w:bCs/>
                <w:color w:val="5B9BD5" w:themeColor="accent1"/>
                <w14:textFill>
                  <w14:solidFill>
                    <w14:schemeClr w14:val="accent1"/>
                  </w14:solidFill>
                </w14:textFill>
              </w:rPr>
              <w:t>Sunil Asija, Director of Human Resources, Oakland County</w:t>
            </w:r>
          </w:p>
          <w:p>
            <w:pPr>
              <w:shd w:val="clear" w:color="auto" w:fill="FFFFFF"/>
              <w:tabs>
                <w:tab w:val="center" w:pos="4794"/>
              </w:tabs>
              <w:rPr>
                <w:rFonts w:asciiTheme="minorHAnsi" w:hAnsiTheme="minorHAnsi" w:cstheme="minorHAnsi"/>
                <w:b/>
                <w:bCs/>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805" w:type="dxa"/>
            <w:gridSpan w:val="2"/>
          </w:tcPr>
          <w:p>
            <w:pPr>
              <w:rPr>
                <w:rFonts w:asciiTheme="minorHAnsi" w:hAnsiTheme="minorHAnsi" w:cstheme="minorHAnsi"/>
                <w:b/>
                <w:bCs/>
                <w:color w:val="000000" w:themeColor="text1"/>
                <w14:textFill>
                  <w14:solidFill>
                    <w14:schemeClr w14:val="tx1"/>
                  </w14:solidFill>
                </w14:textFill>
              </w:rPr>
            </w:pPr>
            <w:r>
              <w:rPr>
                <w:rFonts w:asciiTheme="minorHAnsi" w:hAnsiTheme="minorHAnsi" w:cstheme="minorHAnsi"/>
                <w:b/>
                <w:bCs/>
                <w:color w:val="000000" w:themeColor="text1"/>
                <w14:textFill>
                  <w14:solidFill>
                    <w14:schemeClr w14:val="tx1"/>
                  </w14:solidFill>
                </w14:textFill>
              </w:rPr>
              <w:t>1</w:t>
            </w:r>
            <w:r>
              <w:rPr>
                <w:rFonts w:asciiTheme="minorHAnsi" w:hAnsiTheme="minorHAnsi"/>
                <w:b/>
                <w:bCs/>
                <w:color w:val="000000" w:themeColor="text1"/>
                <w14:textFill>
                  <w14:solidFill>
                    <w14:schemeClr w14:val="tx1"/>
                  </w14:solidFill>
                </w14:textFill>
              </w:rPr>
              <w:t>0.00am</w:t>
            </w:r>
          </w:p>
          <w:p>
            <w:pPr>
              <w:rPr>
                <w:rFonts w:asciiTheme="minorHAnsi" w:hAnsiTheme="minorHAnsi" w:cstheme="minorHAnsi"/>
                <w:bCs/>
                <w:color w:val="FFC000"/>
              </w:rPr>
            </w:pPr>
            <w:r>
              <w:rPr>
                <w:rFonts w:asciiTheme="minorHAnsi" w:hAnsiTheme="minorHAnsi" w:cstheme="minorHAnsi"/>
                <w:b/>
                <w:bCs/>
                <w:color w:val="FFC000"/>
              </w:rPr>
              <w:t>Presentation reserved for industry partner</w:t>
            </w:r>
          </w:p>
          <w:p>
            <w:pPr>
              <w:shd w:val="clear" w:color="auto" w:fill="FFFFFF"/>
              <w:tabs>
                <w:tab w:val="center" w:pos="4794"/>
              </w:tabs>
              <w:rPr>
                <w:rFonts w:asciiTheme="minorHAnsi" w:hAnsiTheme="minorHAnsi" w:cstheme="minorHAnsi"/>
                <w:b/>
                <w:bCs/>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805" w:type="dxa"/>
            <w:gridSpan w:val="2"/>
          </w:tcPr>
          <w:p>
            <w:pPr>
              <w:jc w:val="center"/>
              <w:rPr>
                <w:rFonts w:asciiTheme="minorHAnsi" w:hAnsiTheme="minorHAnsi" w:cstheme="minorHAnsi"/>
                <w:b/>
              </w:rPr>
            </w:pPr>
            <w:r>
              <w:rPr>
                <w:rFonts w:asciiTheme="minorHAnsi" w:hAnsiTheme="minorHAnsi" w:cstheme="minorHAnsi"/>
                <w:b/>
              </w:rPr>
              <w:t>10:30am Break</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902" w:type="dxa"/>
            <w:shd w:val="clear" w:color="auto" w:fill="D8D8D8" w:themeFill="background1" w:themeFillShade="D9"/>
          </w:tcPr>
          <w:p>
            <w:pPr>
              <w:jc w:val="center"/>
              <w:rPr>
                <w:rFonts w:asciiTheme="minorHAnsi" w:hAnsiTheme="minorHAnsi" w:cstheme="minorHAnsi"/>
                <w:b/>
                <w:highlight w:val="lightGray"/>
              </w:rPr>
            </w:pPr>
            <w:r>
              <w:rPr>
                <w:rFonts w:asciiTheme="minorHAnsi" w:hAnsiTheme="minorHAnsi" w:cstheme="minorHAnsi"/>
                <w:b/>
                <w:highlight w:val="lightGray"/>
              </w:rPr>
              <w:t xml:space="preserve">Track A: </w:t>
            </w:r>
          </w:p>
          <w:p>
            <w:pPr>
              <w:jc w:val="center"/>
              <w:rPr>
                <w:rFonts w:asciiTheme="minorHAnsi" w:hAnsiTheme="minorHAnsi" w:cstheme="minorHAnsi"/>
                <w:bCs/>
                <w:highlight w:val="lightGray"/>
              </w:rPr>
            </w:pPr>
            <w:r>
              <w:rPr>
                <w:rFonts w:asciiTheme="minorHAnsi" w:hAnsiTheme="minorHAnsi" w:cstheme="minorHAnsi"/>
                <w:b/>
                <w:highlight w:val="lightGray"/>
              </w:rPr>
              <w:t>Diversity &amp; Inclusion</w:t>
            </w:r>
          </w:p>
        </w:tc>
        <w:tc>
          <w:tcPr>
            <w:tcW w:w="4903" w:type="dxa"/>
            <w:shd w:val="clear" w:color="auto" w:fill="D8D8D8" w:themeFill="background1" w:themeFillShade="D9"/>
          </w:tcPr>
          <w:p>
            <w:pPr>
              <w:jc w:val="center"/>
              <w:rPr>
                <w:rFonts w:asciiTheme="minorHAnsi" w:hAnsiTheme="minorHAnsi" w:cstheme="minorHAnsi"/>
                <w:b/>
                <w:highlight w:val="lightGray"/>
              </w:rPr>
            </w:pPr>
            <w:r>
              <w:rPr>
                <w:rFonts w:asciiTheme="minorHAnsi" w:hAnsiTheme="minorHAnsi" w:cstheme="minorHAnsi"/>
                <w:b/>
                <w:highlight w:val="lightGray"/>
              </w:rPr>
              <w:t>Track B:</w:t>
            </w:r>
          </w:p>
          <w:p>
            <w:pPr>
              <w:jc w:val="center"/>
              <w:rPr>
                <w:rFonts w:asciiTheme="minorHAnsi" w:hAnsiTheme="minorHAnsi" w:cstheme="minorHAnsi"/>
                <w:bCs/>
                <w:highlight w:val="lightGray"/>
              </w:rPr>
            </w:pPr>
            <w:r>
              <w:rPr>
                <w:rFonts w:asciiTheme="minorHAnsi" w:hAnsiTheme="minorHAnsi" w:cstheme="minorHAnsi"/>
                <w:b/>
                <w:highlight w:val="lightGray"/>
              </w:rPr>
              <w:t>Employee Engagement/ Wellness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902" w:type="dxa"/>
          </w:tcPr>
          <w:p>
            <w:pPr>
              <w:rPr>
                <w:rFonts w:asciiTheme="minorHAnsi" w:hAnsiTheme="minorHAnsi" w:cstheme="minorHAnsi"/>
                <w:bCs/>
              </w:rPr>
            </w:pPr>
            <w:r>
              <w:rPr>
                <w:rFonts w:asciiTheme="minorHAnsi" w:hAnsiTheme="minorHAnsi" w:cstheme="minorHAnsi"/>
                <w:b/>
              </w:rPr>
              <w:t>11:00am</w:t>
            </w:r>
            <w:r>
              <w:rPr>
                <w:rFonts w:asciiTheme="minorHAnsi" w:hAnsiTheme="minorHAnsi" w:cstheme="minorHAnsi"/>
                <w:bCs/>
              </w:rPr>
              <w:t xml:space="preserve"> </w:t>
            </w:r>
          </w:p>
          <w:p>
            <w:pPr>
              <w:shd w:val="clear" w:color="auto" w:fill="FFFFFF"/>
              <w:textAlignment w:val="baseline"/>
              <w:rPr>
                <w:rFonts w:asciiTheme="minorHAnsi" w:hAnsiTheme="minorHAnsi" w:cstheme="minorHAnsi"/>
                <w:color w:val="242424"/>
              </w:rPr>
            </w:pPr>
            <w:r>
              <w:rPr>
                <w:rFonts w:asciiTheme="minorHAnsi" w:hAnsiTheme="minorHAnsi" w:cstheme="minorHAnsi"/>
                <w:b/>
                <w:bCs/>
                <w:color w:val="242424"/>
              </w:rPr>
              <w:t>Navigating the Paradoxes of Impact and Intent in DEI</w:t>
            </w:r>
          </w:p>
          <w:p>
            <w:pPr>
              <w:shd w:val="clear" w:color="auto" w:fill="FFFFFF"/>
              <w:textAlignment w:val="baseline"/>
              <w:rPr>
                <w:rFonts w:asciiTheme="minorHAnsi" w:hAnsiTheme="minorHAnsi" w:cstheme="minorHAnsi"/>
                <w:color w:val="242424"/>
              </w:rPr>
            </w:pPr>
            <w:r>
              <w:rPr>
                <w:rFonts w:asciiTheme="minorHAnsi" w:hAnsiTheme="minorHAnsi" w:cstheme="minorHAnsi"/>
                <w:color w:val="242424"/>
              </w:rPr>
              <w:t>The challenges that we face as we strive to create cultures of belonging in organizations today are made significantly more complex by the polarities that need to be managed as we attempt to foster inclusion. These polarities are at the heart of every conversation we have on the topic of DEI as we struggle to make impossible choices between:</w:t>
            </w:r>
          </w:p>
          <w:p>
            <w:pPr>
              <w:numPr>
                <w:ilvl w:val="0"/>
                <w:numId w:val="12"/>
              </w:numPr>
              <w:shd w:val="clear" w:color="auto" w:fill="FFFFFF"/>
              <w:spacing w:before="100" w:beforeAutospacing="1" w:after="100" w:afterAutospacing="1"/>
              <w:textAlignment w:val="baseline"/>
              <w:rPr>
                <w:rFonts w:asciiTheme="minorHAnsi" w:hAnsiTheme="minorHAnsi" w:cstheme="minorHAnsi"/>
                <w:color w:val="242424"/>
              </w:rPr>
            </w:pPr>
            <w:r>
              <w:rPr>
                <w:rFonts w:asciiTheme="minorHAnsi" w:hAnsiTheme="minorHAnsi" w:cstheme="minorHAnsi"/>
                <w:color w:val="242424"/>
              </w:rPr>
              <w:t>I matter </w:t>
            </w:r>
            <w:r>
              <w:rPr>
                <w:rFonts w:asciiTheme="minorHAnsi" w:hAnsiTheme="minorHAnsi" w:cstheme="minorHAnsi"/>
                <w:b/>
                <w:bCs/>
                <w:color w:val="242424"/>
              </w:rPr>
              <w:t>and</w:t>
            </w:r>
            <w:r>
              <w:rPr>
                <w:rFonts w:asciiTheme="minorHAnsi" w:hAnsiTheme="minorHAnsi" w:cstheme="minorHAnsi"/>
                <w:color w:val="242424"/>
              </w:rPr>
              <w:t> All lives matter</w:t>
            </w:r>
          </w:p>
          <w:p>
            <w:pPr>
              <w:numPr>
                <w:ilvl w:val="0"/>
                <w:numId w:val="12"/>
              </w:numPr>
              <w:shd w:val="clear" w:color="auto" w:fill="FFFFFF"/>
              <w:spacing w:before="100" w:beforeAutospacing="1" w:after="100" w:afterAutospacing="1"/>
              <w:textAlignment w:val="baseline"/>
              <w:rPr>
                <w:rFonts w:asciiTheme="minorHAnsi" w:hAnsiTheme="minorHAnsi" w:cstheme="minorHAnsi"/>
                <w:color w:val="242424"/>
              </w:rPr>
            </w:pPr>
            <w:r>
              <w:rPr>
                <w:rFonts w:asciiTheme="minorHAnsi" w:hAnsiTheme="minorHAnsi" w:cstheme="minorHAnsi"/>
                <w:color w:val="242424"/>
              </w:rPr>
              <w:t>Intent </w:t>
            </w:r>
            <w:r>
              <w:rPr>
                <w:rFonts w:asciiTheme="minorHAnsi" w:hAnsiTheme="minorHAnsi" w:cstheme="minorHAnsi"/>
                <w:b/>
                <w:bCs/>
                <w:color w:val="242424"/>
              </w:rPr>
              <w:t>and</w:t>
            </w:r>
            <w:r>
              <w:rPr>
                <w:rFonts w:asciiTheme="minorHAnsi" w:hAnsiTheme="minorHAnsi" w:cstheme="minorHAnsi"/>
                <w:color w:val="242424"/>
              </w:rPr>
              <w:t> Impact</w:t>
            </w:r>
          </w:p>
          <w:p>
            <w:pPr>
              <w:numPr>
                <w:ilvl w:val="0"/>
                <w:numId w:val="12"/>
              </w:numPr>
              <w:shd w:val="clear" w:color="auto" w:fill="FFFFFF"/>
              <w:spacing w:before="100" w:beforeAutospacing="1" w:after="100" w:afterAutospacing="1"/>
              <w:textAlignment w:val="baseline"/>
              <w:rPr>
                <w:rFonts w:asciiTheme="minorHAnsi" w:hAnsiTheme="minorHAnsi" w:cstheme="minorHAnsi"/>
                <w:color w:val="242424"/>
              </w:rPr>
            </w:pPr>
            <w:r>
              <w:rPr>
                <w:rFonts w:asciiTheme="minorHAnsi" w:hAnsiTheme="minorHAnsi" w:cstheme="minorHAnsi"/>
                <w:color w:val="242424"/>
              </w:rPr>
              <w:t>Care for self </w:t>
            </w:r>
            <w:r>
              <w:rPr>
                <w:rFonts w:asciiTheme="minorHAnsi" w:hAnsiTheme="minorHAnsi" w:cstheme="minorHAnsi"/>
                <w:b/>
                <w:bCs/>
                <w:color w:val="242424"/>
              </w:rPr>
              <w:t>and</w:t>
            </w:r>
            <w:r>
              <w:rPr>
                <w:rFonts w:asciiTheme="minorHAnsi" w:hAnsiTheme="minorHAnsi" w:cstheme="minorHAnsi"/>
                <w:color w:val="242424"/>
              </w:rPr>
              <w:t> Care for others</w:t>
            </w:r>
          </w:p>
          <w:p>
            <w:pPr>
              <w:numPr>
                <w:ilvl w:val="0"/>
                <w:numId w:val="12"/>
              </w:numPr>
              <w:shd w:val="clear" w:color="auto" w:fill="FFFFFF"/>
              <w:spacing w:before="100" w:beforeAutospacing="1" w:after="100" w:afterAutospacing="1"/>
              <w:textAlignment w:val="baseline"/>
              <w:rPr>
                <w:rFonts w:asciiTheme="minorHAnsi" w:hAnsiTheme="minorHAnsi" w:cstheme="minorHAnsi"/>
                <w:color w:val="242424"/>
              </w:rPr>
            </w:pPr>
            <w:r>
              <w:rPr>
                <w:rFonts w:asciiTheme="minorHAnsi" w:hAnsiTheme="minorHAnsi" w:cstheme="minorHAnsi"/>
                <w:color w:val="242424"/>
              </w:rPr>
              <w:t>Engagement </w:t>
            </w:r>
            <w:r>
              <w:rPr>
                <w:rFonts w:asciiTheme="minorHAnsi" w:hAnsiTheme="minorHAnsi" w:cstheme="minorHAnsi"/>
                <w:b/>
                <w:bCs/>
                <w:color w:val="242424"/>
              </w:rPr>
              <w:t>and</w:t>
            </w:r>
            <w:r>
              <w:rPr>
                <w:rFonts w:asciiTheme="minorHAnsi" w:hAnsiTheme="minorHAnsi" w:cstheme="minorHAnsi"/>
                <w:color w:val="242424"/>
              </w:rPr>
              <w:t> Enforcement</w:t>
            </w:r>
          </w:p>
          <w:p>
            <w:pPr>
              <w:numPr>
                <w:ilvl w:val="0"/>
                <w:numId w:val="12"/>
              </w:numPr>
              <w:shd w:val="clear" w:color="auto" w:fill="FFFFFF"/>
              <w:spacing w:before="100" w:beforeAutospacing="1" w:after="100" w:afterAutospacing="1"/>
              <w:textAlignment w:val="baseline"/>
              <w:rPr>
                <w:rFonts w:asciiTheme="minorHAnsi" w:hAnsiTheme="minorHAnsi" w:cstheme="minorHAnsi"/>
                <w:color w:val="242424"/>
              </w:rPr>
            </w:pPr>
            <w:r>
              <w:rPr>
                <w:rFonts w:asciiTheme="minorHAnsi" w:hAnsiTheme="minorHAnsi" w:cstheme="minorHAnsi"/>
                <w:color w:val="242424"/>
              </w:rPr>
              <w:t>Equity </w:t>
            </w:r>
            <w:r>
              <w:rPr>
                <w:rFonts w:asciiTheme="minorHAnsi" w:hAnsiTheme="minorHAnsi" w:cstheme="minorHAnsi"/>
                <w:b/>
                <w:bCs/>
                <w:color w:val="242424"/>
              </w:rPr>
              <w:t>and</w:t>
            </w:r>
            <w:r>
              <w:rPr>
                <w:rFonts w:asciiTheme="minorHAnsi" w:hAnsiTheme="minorHAnsi" w:cstheme="minorHAnsi"/>
                <w:color w:val="242424"/>
              </w:rPr>
              <w:t> Equality</w:t>
            </w:r>
          </w:p>
          <w:p>
            <w:pPr>
              <w:numPr>
                <w:ilvl w:val="0"/>
                <w:numId w:val="12"/>
              </w:numPr>
              <w:shd w:val="clear" w:color="auto" w:fill="FFFFFF"/>
              <w:spacing w:before="100" w:beforeAutospacing="1" w:after="100" w:afterAutospacing="1"/>
              <w:textAlignment w:val="baseline"/>
              <w:rPr>
                <w:rFonts w:asciiTheme="minorHAnsi" w:hAnsiTheme="minorHAnsi" w:cstheme="minorHAnsi"/>
                <w:color w:val="242424"/>
              </w:rPr>
            </w:pPr>
            <w:r>
              <w:rPr>
                <w:rFonts w:asciiTheme="minorHAnsi" w:hAnsiTheme="minorHAnsi" w:cstheme="minorHAnsi"/>
                <w:color w:val="242424"/>
              </w:rPr>
              <w:t>Celebrating Differences </w:t>
            </w:r>
            <w:r>
              <w:rPr>
                <w:rFonts w:asciiTheme="minorHAnsi" w:hAnsiTheme="minorHAnsi" w:cstheme="minorHAnsi"/>
                <w:b/>
                <w:bCs/>
                <w:color w:val="242424"/>
              </w:rPr>
              <w:t>and</w:t>
            </w:r>
            <w:r>
              <w:rPr>
                <w:rFonts w:asciiTheme="minorHAnsi" w:hAnsiTheme="minorHAnsi" w:cstheme="minorHAnsi"/>
                <w:color w:val="242424"/>
              </w:rPr>
              <w:t> Celebrating what's the same</w:t>
            </w:r>
          </w:p>
          <w:p>
            <w:pPr>
              <w:numPr>
                <w:ilvl w:val="0"/>
                <w:numId w:val="12"/>
              </w:numPr>
              <w:shd w:val="clear" w:color="auto" w:fill="FFFFFF"/>
              <w:spacing w:before="100" w:beforeAutospacing="1" w:after="100" w:afterAutospacing="1"/>
              <w:textAlignment w:val="baseline"/>
              <w:rPr>
                <w:rFonts w:asciiTheme="minorHAnsi" w:hAnsiTheme="minorHAnsi" w:cstheme="minorHAnsi"/>
                <w:color w:val="242424"/>
              </w:rPr>
            </w:pPr>
            <w:r>
              <w:rPr>
                <w:rFonts w:asciiTheme="minorHAnsi" w:hAnsiTheme="minorHAnsi" w:cstheme="minorHAnsi"/>
                <w:color w:val="242424"/>
              </w:rPr>
              <w:t>Exploring Multiple Perspectives </w:t>
            </w:r>
            <w:r>
              <w:rPr>
                <w:rFonts w:asciiTheme="minorHAnsi" w:hAnsiTheme="minorHAnsi" w:cstheme="minorHAnsi"/>
                <w:b/>
                <w:bCs/>
                <w:color w:val="242424"/>
              </w:rPr>
              <w:t>and</w:t>
            </w:r>
            <w:r>
              <w:rPr>
                <w:rFonts w:asciiTheme="minorHAnsi" w:hAnsiTheme="minorHAnsi" w:cstheme="minorHAnsi"/>
                <w:color w:val="242424"/>
              </w:rPr>
              <w:t> Taking a Stand</w:t>
            </w:r>
          </w:p>
          <w:p>
            <w:pPr>
              <w:numPr>
                <w:ilvl w:val="0"/>
                <w:numId w:val="12"/>
              </w:numPr>
              <w:shd w:val="clear" w:color="auto" w:fill="FFFFFF"/>
              <w:spacing w:before="100" w:beforeAutospacing="1" w:after="100" w:afterAutospacing="1"/>
              <w:textAlignment w:val="baseline"/>
              <w:rPr>
                <w:rFonts w:asciiTheme="minorHAnsi" w:hAnsiTheme="minorHAnsi" w:cstheme="minorHAnsi"/>
                <w:color w:val="242424"/>
              </w:rPr>
            </w:pPr>
            <w:r>
              <w:rPr>
                <w:rFonts w:asciiTheme="minorHAnsi" w:hAnsiTheme="minorHAnsi" w:cstheme="minorHAnsi"/>
                <w:color w:val="242424"/>
              </w:rPr>
              <w:t>Keeping Harmony </w:t>
            </w:r>
            <w:r>
              <w:rPr>
                <w:rFonts w:asciiTheme="minorHAnsi" w:hAnsiTheme="minorHAnsi" w:cstheme="minorHAnsi"/>
                <w:b/>
                <w:bCs/>
                <w:color w:val="242424"/>
              </w:rPr>
              <w:t>and</w:t>
            </w:r>
            <w:r>
              <w:rPr>
                <w:rFonts w:asciiTheme="minorHAnsi" w:hAnsiTheme="minorHAnsi" w:cstheme="minorHAnsi"/>
                <w:color w:val="242424"/>
              </w:rPr>
              <w:t> Questioning Tradition</w:t>
            </w:r>
          </w:p>
          <w:p>
            <w:pPr>
              <w:numPr>
                <w:ilvl w:val="0"/>
                <w:numId w:val="12"/>
              </w:numPr>
              <w:shd w:val="clear" w:color="auto" w:fill="FFFFFF"/>
              <w:spacing w:before="100" w:beforeAutospacing="1" w:after="100" w:afterAutospacing="1"/>
              <w:textAlignment w:val="baseline"/>
              <w:rPr>
                <w:rFonts w:asciiTheme="minorHAnsi" w:hAnsiTheme="minorHAnsi" w:cstheme="minorHAnsi"/>
                <w:color w:val="242424"/>
              </w:rPr>
            </w:pPr>
            <w:r>
              <w:rPr>
                <w:rFonts w:asciiTheme="minorHAnsi" w:hAnsiTheme="minorHAnsi" w:cstheme="minorHAnsi"/>
                <w:color w:val="242424"/>
              </w:rPr>
              <w:t>Justice </w:t>
            </w:r>
            <w:r>
              <w:rPr>
                <w:rFonts w:asciiTheme="minorHAnsi" w:hAnsiTheme="minorHAnsi" w:cstheme="minorHAnsi"/>
                <w:b/>
                <w:bCs/>
                <w:color w:val="242424"/>
              </w:rPr>
              <w:t>and</w:t>
            </w:r>
            <w:r>
              <w:rPr>
                <w:rFonts w:asciiTheme="minorHAnsi" w:hAnsiTheme="minorHAnsi" w:cstheme="minorHAnsi"/>
                <w:color w:val="242424"/>
              </w:rPr>
              <w:t> Mercy</w:t>
            </w:r>
          </w:p>
          <w:p>
            <w:pPr>
              <w:numPr>
                <w:ilvl w:val="0"/>
                <w:numId w:val="12"/>
              </w:numPr>
              <w:shd w:val="clear" w:color="auto" w:fill="FFFFFF"/>
              <w:spacing w:before="100" w:beforeAutospacing="1" w:after="100" w:afterAutospacing="1"/>
              <w:textAlignment w:val="baseline"/>
              <w:rPr>
                <w:rFonts w:asciiTheme="minorHAnsi" w:hAnsiTheme="minorHAnsi" w:cstheme="minorHAnsi"/>
                <w:color w:val="242424"/>
              </w:rPr>
            </w:pPr>
            <w:r>
              <w:rPr>
                <w:rFonts w:asciiTheme="minorHAnsi" w:hAnsiTheme="minorHAnsi" w:cstheme="minorHAnsi"/>
                <w:color w:val="242424"/>
              </w:rPr>
              <w:t>Dominant Culture </w:t>
            </w:r>
            <w:r>
              <w:rPr>
                <w:rFonts w:asciiTheme="minorHAnsi" w:hAnsiTheme="minorHAnsi" w:cstheme="minorHAnsi"/>
                <w:b/>
                <w:bCs/>
                <w:color w:val="242424"/>
              </w:rPr>
              <w:t>and</w:t>
            </w:r>
            <w:r>
              <w:rPr>
                <w:rFonts w:asciiTheme="minorHAnsi" w:hAnsiTheme="minorHAnsi" w:cstheme="minorHAnsi"/>
                <w:color w:val="242424"/>
              </w:rPr>
              <w:t> Marginalized Culture</w:t>
            </w:r>
          </w:p>
          <w:p>
            <w:pPr>
              <w:shd w:val="clear" w:color="auto" w:fill="FFFFFF"/>
              <w:textAlignment w:val="baseline"/>
              <w:rPr>
                <w:rFonts w:asciiTheme="minorHAnsi" w:hAnsiTheme="minorHAnsi" w:cstheme="minorHAnsi"/>
                <w:color w:val="242424"/>
              </w:rPr>
            </w:pPr>
            <w:r>
              <w:rPr>
                <w:rFonts w:asciiTheme="minorHAnsi" w:hAnsiTheme="minorHAnsi" w:cstheme="minorHAnsi"/>
                <w:color w:val="242424"/>
              </w:rPr>
              <w:t>In this session attendees will:</w:t>
            </w:r>
          </w:p>
          <w:p>
            <w:pPr>
              <w:pStyle w:val="12"/>
              <w:numPr>
                <w:ilvl w:val="0"/>
                <w:numId w:val="12"/>
              </w:numPr>
              <w:shd w:val="clear" w:color="auto" w:fill="FFFFFF"/>
              <w:textAlignment w:val="baseline"/>
              <w:rPr>
                <w:rFonts w:cstheme="minorHAnsi"/>
                <w:color w:val="242424"/>
                <w:sz w:val="24"/>
                <w:szCs w:val="24"/>
              </w:rPr>
            </w:pPr>
            <w:r>
              <w:rPr>
                <w:rFonts w:cstheme="minorHAnsi"/>
                <w:color w:val="242424"/>
                <w:sz w:val="24"/>
                <w:szCs w:val="24"/>
              </w:rPr>
              <w:t>Understand what polarities are and how they create dilemmas</w:t>
            </w:r>
          </w:p>
          <w:p>
            <w:pPr>
              <w:pStyle w:val="12"/>
              <w:numPr>
                <w:ilvl w:val="0"/>
                <w:numId w:val="12"/>
              </w:numPr>
              <w:shd w:val="clear" w:color="auto" w:fill="FFFFFF"/>
              <w:textAlignment w:val="baseline"/>
              <w:rPr>
                <w:rFonts w:cstheme="minorHAnsi"/>
                <w:color w:val="242424"/>
                <w:sz w:val="24"/>
                <w:szCs w:val="24"/>
              </w:rPr>
            </w:pPr>
            <w:r>
              <w:rPr>
                <w:rFonts w:cstheme="minorHAnsi"/>
                <w:color w:val="242424"/>
                <w:sz w:val="24"/>
                <w:szCs w:val="24"/>
              </w:rPr>
              <w:t>Unpack the polarities of Intent and Impact</w:t>
            </w:r>
          </w:p>
          <w:p>
            <w:pPr>
              <w:pStyle w:val="12"/>
              <w:numPr>
                <w:ilvl w:val="0"/>
                <w:numId w:val="12"/>
              </w:numPr>
              <w:shd w:val="clear" w:color="auto" w:fill="FFFFFF"/>
              <w:textAlignment w:val="baseline"/>
              <w:rPr>
                <w:rFonts w:cstheme="minorHAnsi"/>
                <w:color w:val="242424"/>
                <w:sz w:val="24"/>
                <w:szCs w:val="24"/>
              </w:rPr>
            </w:pPr>
            <w:r>
              <w:rPr>
                <w:rFonts w:cstheme="minorHAnsi"/>
                <w:color w:val="242424"/>
                <w:sz w:val="24"/>
                <w:szCs w:val="24"/>
              </w:rPr>
              <w:t>Discuss ways in which we might effectively manage the polarities of Intent and Impact in our organizations today</w:t>
            </w:r>
          </w:p>
          <w:p>
            <w:pPr>
              <w:pStyle w:val="12"/>
              <w:numPr>
                <w:ilvl w:val="0"/>
                <w:numId w:val="12"/>
              </w:numPr>
              <w:shd w:val="clear" w:color="auto" w:fill="FFFFFF"/>
              <w:textAlignment w:val="baseline"/>
              <w:rPr>
                <w:rFonts w:cstheme="minorHAnsi"/>
                <w:color w:val="242424"/>
                <w:sz w:val="24"/>
                <w:szCs w:val="24"/>
              </w:rPr>
            </w:pPr>
            <w:r>
              <w:rPr>
                <w:rFonts w:cstheme="minorHAnsi"/>
                <w:color w:val="242424"/>
                <w:sz w:val="24"/>
                <w:szCs w:val="24"/>
              </w:rPr>
              <w:t>Share a tool for mapping and navigating polarities</w:t>
            </w:r>
          </w:p>
          <w:p>
            <w:pPr>
              <w:pStyle w:val="7"/>
              <w:rPr>
                <w:b/>
                <w:bCs/>
                <w:color w:val="5B9BD5" w:themeColor="accent1"/>
                <w:sz w:val="24"/>
                <w:szCs w:val="24"/>
                <w14:textFill>
                  <w14:solidFill>
                    <w14:schemeClr w14:val="accent1"/>
                  </w14:solidFill>
                </w14:textFill>
              </w:rPr>
            </w:pPr>
            <w:r>
              <w:rPr>
                <w:b/>
                <w:bCs/>
                <w:color w:val="5B9BD5" w:themeColor="accent1"/>
                <w:sz w:val="24"/>
                <w:szCs w:val="24"/>
                <w14:textFill>
                  <w14:solidFill>
                    <w14:schemeClr w14:val="accent1"/>
                  </w14:solidFill>
                </w14:textFill>
              </w:rPr>
              <w:t>Ismet Mamnoon, Global Culture Coach, deliverect</w:t>
            </w:r>
          </w:p>
          <w:p>
            <w:pPr>
              <w:rPr>
                <w:rFonts w:asciiTheme="minorHAnsi" w:hAnsiTheme="minorHAnsi" w:cstheme="minorHAnsi"/>
                <w:b/>
                <w:color w:val="FF0000"/>
              </w:rPr>
            </w:pPr>
          </w:p>
        </w:tc>
        <w:tc>
          <w:tcPr>
            <w:tcW w:w="4903" w:type="dxa"/>
          </w:tcPr>
          <w:p>
            <w:pPr>
              <w:pStyle w:val="7"/>
              <w:rPr>
                <w:rFonts w:cstheme="minorHAnsi"/>
                <w:b/>
                <w:bCs/>
                <w:sz w:val="24"/>
                <w:szCs w:val="24"/>
              </w:rPr>
            </w:pPr>
            <w:r>
              <w:rPr>
                <w:rFonts w:cstheme="minorHAnsi"/>
                <w:b/>
                <w:bCs/>
                <w:sz w:val="24"/>
                <w:szCs w:val="24"/>
              </w:rPr>
              <w:t>11.00am</w:t>
            </w:r>
          </w:p>
          <w:p>
            <w:pPr>
              <w:pStyle w:val="7"/>
              <w:rPr>
                <w:rFonts w:cstheme="minorHAnsi"/>
                <w:b/>
                <w:bCs/>
                <w:sz w:val="24"/>
                <w:szCs w:val="24"/>
              </w:rPr>
            </w:pPr>
            <w:r>
              <w:rPr>
                <w:rFonts w:cstheme="minorHAnsi"/>
                <w:b/>
                <w:bCs/>
                <w:sz w:val="24"/>
                <w:szCs w:val="24"/>
              </w:rPr>
              <w:t>Psychological Safety and Mental Health: Building a Thriving Workplace Culture</w:t>
            </w:r>
          </w:p>
          <w:p>
            <w:pPr>
              <w:pStyle w:val="7"/>
              <w:rPr>
                <w:rFonts w:cstheme="minorHAnsi"/>
                <w:sz w:val="24"/>
                <w:szCs w:val="24"/>
              </w:rPr>
            </w:pPr>
            <w:r>
              <w:rPr>
                <w:rFonts w:cstheme="minorHAnsi"/>
                <w:sz w:val="24"/>
                <w:szCs w:val="24"/>
              </w:rPr>
              <w:t>In today's fast-paced and demanding work environment, employee well-being is paramount. Creating a psychologically safe space where individuals feel comfortable expressing themselves, voicing concerns, and making mistakes is crucial for fostering mental health and overall organizational success. This presentation will explore the intricate link between psychological safety and mental health in the workplace, highlighting the importance of proactive measures to cultivate a supportive and thriving culture. Join us as we navigate the path towards building a workplace that prioritizes both mental health and overall employee well-being.</w:t>
            </w:r>
          </w:p>
          <w:p>
            <w:pPr>
              <w:pStyle w:val="7"/>
              <w:numPr>
                <w:ilvl w:val="0"/>
                <w:numId w:val="13"/>
              </w:numPr>
              <w:rPr>
                <w:rFonts w:cstheme="minorHAnsi"/>
                <w:sz w:val="24"/>
                <w:szCs w:val="24"/>
              </w:rPr>
            </w:pPr>
            <w:r>
              <w:rPr>
                <w:rFonts w:cstheme="minorHAnsi"/>
                <w:sz w:val="24"/>
                <w:szCs w:val="24"/>
              </w:rPr>
              <w:t>Defining psychological safety and its impact on individual and team performance</w:t>
            </w:r>
          </w:p>
          <w:p>
            <w:pPr>
              <w:pStyle w:val="7"/>
              <w:numPr>
                <w:ilvl w:val="0"/>
                <w:numId w:val="13"/>
              </w:numPr>
              <w:rPr>
                <w:rFonts w:cstheme="minorHAnsi"/>
                <w:sz w:val="24"/>
                <w:szCs w:val="24"/>
              </w:rPr>
            </w:pPr>
            <w:r>
              <w:rPr>
                <w:rFonts w:cstheme="minorHAnsi"/>
                <w:sz w:val="24"/>
                <w:szCs w:val="24"/>
              </w:rPr>
              <w:t>The Mental Health Connection: exploring the direct link between psychological safety and improved mental health</w:t>
            </w:r>
          </w:p>
          <w:p>
            <w:pPr>
              <w:pStyle w:val="7"/>
              <w:numPr>
                <w:ilvl w:val="0"/>
                <w:numId w:val="13"/>
              </w:numPr>
              <w:rPr>
                <w:rFonts w:cstheme="minorHAnsi"/>
                <w:sz w:val="24"/>
                <w:szCs w:val="24"/>
              </w:rPr>
            </w:pPr>
            <w:r>
              <w:rPr>
                <w:rFonts w:cstheme="minorHAnsi"/>
                <w:sz w:val="24"/>
                <w:szCs w:val="24"/>
              </w:rPr>
              <w:t>Strategies to build a culture of trust through open communication and collaboration</w:t>
            </w:r>
          </w:p>
          <w:p>
            <w:pPr>
              <w:pStyle w:val="7"/>
              <w:numPr>
                <w:ilvl w:val="0"/>
                <w:numId w:val="13"/>
              </w:numPr>
              <w:rPr>
                <w:rFonts w:cstheme="minorHAnsi"/>
                <w:sz w:val="24"/>
                <w:szCs w:val="24"/>
              </w:rPr>
            </w:pPr>
            <w:r>
              <w:rPr>
                <w:rFonts w:cstheme="minorHAnsi"/>
                <w:sz w:val="24"/>
                <w:szCs w:val="24"/>
              </w:rPr>
              <w:t>Empowering vulnerability: bridging the gap between theory and reality</w:t>
            </w:r>
          </w:p>
          <w:p>
            <w:pPr>
              <w:pStyle w:val="7"/>
              <w:numPr>
                <w:ilvl w:val="0"/>
                <w:numId w:val="13"/>
              </w:numPr>
              <w:rPr>
                <w:rFonts w:cstheme="minorHAnsi"/>
                <w:sz w:val="24"/>
                <w:szCs w:val="24"/>
              </w:rPr>
            </w:pPr>
            <w:r>
              <w:rPr>
                <w:rFonts w:cstheme="minorHAnsi"/>
                <w:sz w:val="24"/>
                <w:szCs w:val="24"/>
              </w:rPr>
              <w:t xml:space="preserve">Investing in wellbeing: an overview of key resources such as mental health resources, flexible work arrangements, and employee recognition programs </w:t>
            </w:r>
          </w:p>
          <w:p>
            <w:pPr>
              <w:rPr>
                <w:rFonts w:asciiTheme="minorHAnsi" w:hAnsiTheme="minorHAnsi" w:cstheme="minorHAnsi"/>
                <w:bCs/>
              </w:rPr>
            </w:pPr>
          </w:p>
          <w:p>
            <w:pPr>
              <w:rPr>
                <w:rFonts w:asciiTheme="minorHAnsi" w:hAnsiTheme="minorHAnsi" w:cstheme="minorHAnsi"/>
                <w:b/>
              </w:rPr>
            </w:pPr>
            <w:r>
              <w:rPr>
                <w:rFonts w:asciiTheme="minorHAnsi" w:hAnsiTheme="minorHAnsi" w:cstheme="minorHAnsi"/>
                <w:b/>
                <w:color w:val="5B9BD5" w:themeColor="accent1"/>
                <w14:textFill>
                  <w14:solidFill>
                    <w14:schemeClr w14:val="accent1"/>
                  </w14:solidFill>
                </w14:textFill>
              </w:rPr>
              <w:t>Menzel Smith Jones, Diversity, Equity and Inclusion Specialist, Brookhaven National Laboratory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902" w:type="dxa"/>
          </w:tcPr>
          <w:p>
            <w:pPr>
              <w:rPr>
                <w:rFonts w:asciiTheme="minorHAnsi" w:hAnsiTheme="minorHAnsi" w:cstheme="minorHAnsi"/>
                <w:b/>
              </w:rPr>
            </w:pPr>
            <w:r>
              <w:rPr>
                <w:rFonts w:asciiTheme="minorHAnsi" w:hAnsiTheme="minorHAnsi" w:cstheme="minorHAnsi"/>
                <w:b/>
              </w:rPr>
              <w:t>11.30am</w:t>
            </w:r>
          </w:p>
          <w:p>
            <w:pPr>
              <w:rPr>
                <w:rFonts w:asciiTheme="minorHAnsi" w:hAnsiTheme="minorHAnsi" w:cstheme="minorHAnsi"/>
                <w:b/>
              </w:rPr>
            </w:pPr>
            <w:r>
              <w:rPr>
                <w:rFonts w:asciiTheme="minorHAnsi" w:hAnsiTheme="minorHAnsi" w:cstheme="minorHAnsi"/>
                <w:b/>
              </w:rPr>
              <w:t>Interactive Round Table Discussions – Diversity &amp; Inclusion</w:t>
            </w:r>
          </w:p>
          <w:p>
            <w:pPr>
              <w:rPr>
                <w:rFonts w:asciiTheme="minorHAnsi" w:hAnsiTheme="minorHAnsi" w:cstheme="minorHAnsi"/>
                <w:b/>
              </w:rPr>
            </w:pPr>
            <w:r>
              <w:rPr>
                <w:rFonts w:asciiTheme="minorHAnsi" w:hAnsiTheme="minorHAnsi" w:cstheme="minorHAnsi"/>
                <w:bCs/>
              </w:rPr>
              <w:t>This interactive session is your opportunity to discuss the most current topics with your peers in small groups.</w:t>
            </w:r>
          </w:p>
        </w:tc>
        <w:tc>
          <w:tcPr>
            <w:tcW w:w="4903" w:type="dxa"/>
          </w:tcPr>
          <w:p>
            <w:pPr>
              <w:pStyle w:val="7"/>
              <w:rPr>
                <w:rFonts w:cstheme="minorHAnsi"/>
                <w:b/>
                <w:bCs/>
                <w:sz w:val="24"/>
                <w:szCs w:val="24"/>
              </w:rPr>
            </w:pPr>
            <w:r>
              <w:rPr>
                <w:rFonts w:cstheme="minorHAnsi"/>
                <w:b/>
                <w:bCs/>
                <w:sz w:val="24"/>
                <w:szCs w:val="24"/>
              </w:rPr>
              <w:t>11.30am</w:t>
            </w:r>
          </w:p>
          <w:p>
            <w:pPr>
              <w:rPr>
                <w:rFonts w:asciiTheme="minorHAnsi" w:hAnsiTheme="minorHAnsi" w:cstheme="minorHAnsi"/>
                <w:b/>
              </w:rPr>
            </w:pPr>
            <w:r>
              <w:rPr>
                <w:rFonts w:asciiTheme="minorHAnsi" w:hAnsiTheme="minorHAnsi" w:cstheme="minorHAnsi"/>
                <w:b/>
              </w:rPr>
              <w:t>Interactive Round Table Discussions – Wellness</w:t>
            </w:r>
          </w:p>
          <w:p>
            <w:pPr>
              <w:rPr>
                <w:rFonts w:asciiTheme="minorHAnsi" w:hAnsiTheme="minorHAnsi" w:cstheme="minorHAnsi"/>
                <w:b/>
                <w:color w:val="000000" w:themeColor="text1"/>
                <w14:textFill>
                  <w14:solidFill>
                    <w14:schemeClr w14:val="tx1"/>
                  </w14:solidFill>
                </w14:textFill>
              </w:rPr>
            </w:pPr>
            <w:r>
              <w:rPr>
                <w:rFonts w:asciiTheme="minorHAnsi" w:hAnsiTheme="minorHAnsi" w:cstheme="minorHAnsi"/>
                <w:bCs/>
              </w:rPr>
              <w:t>This interactive session is your opportunity to discuss the most current topics with your peers in small groups.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805" w:type="dxa"/>
            <w:gridSpan w:val="2"/>
            <w:shd w:val="clear" w:color="auto" w:fill="D8D8D8" w:themeFill="background1" w:themeFillShade="D9"/>
          </w:tcPr>
          <w:p>
            <w:pPr>
              <w:jc w:val="center"/>
              <w:rPr>
                <w:rFonts w:asciiTheme="minorHAnsi" w:hAnsiTheme="minorHAnsi" w:cstheme="minorHAnsi"/>
                <w:b/>
              </w:rPr>
            </w:pPr>
            <w:r>
              <w:rPr>
                <w:rFonts w:asciiTheme="minorHAnsi" w:hAnsiTheme="minorHAnsi" w:cstheme="minorHAnsi"/>
                <w:b/>
              </w:rPr>
              <w:t xml:space="preserve">12:30pm </w:t>
            </w:r>
          </w:p>
          <w:p>
            <w:pPr>
              <w:jc w:val="center"/>
              <w:rPr>
                <w:rFonts w:asciiTheme="minorHAnsi" w:hAnsiTheme="minorHAnsi" w:cstheme="minorHAnsi"/>
                <w:b/>
              </w:rPr>
            </w:pPr>
            <w:r>
              <w:rPr>
                <w:rFonts w:asciiTheme="minorHAnsi" w:hAnsiTheme="minorHAnsi" w:cstheme="minorHAnsi"/>
                <w:b/>
              </w:rPr>
              <w:t>Lunch</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902" w:type="dxa"/>
          </w:tcPr>
          <w:p>
            <w:pPr>
              <w:rPr>
                <w:rFonts w:asciiTheme="minorHAnsi" w:hAnsiTheme="minorHAnsi" w:cstheme="minorHAnsi"/>
                <w:b/>
              </w:rPr>
            </w:pPr>
            <w:r>
              <w:rPr>
                <w:rFonts w:asciiTheme="minorHAnsi" w:hAnsiTheme="minorHAnsi" w:cstheme="minorHAnsi"/>
                <w:b/>
              </w:rPr>
              <w:t xml:space="preserve">1:30pm </w:t>
            </w:r>
          </w:p>
          <w:p>
            <w:pPr>
              <w:pStyle w:val="7"/>
              <w:rPr>
                <w:rFonts w:cstheme="minorHAnsi"/>
                <w:sz w:val="24"/>
                <w:szCs w:val="24"/>
              </w:rPr>
            </w:pPr>
            <w:r>
              <w:rPr>
                <w:rStyle w:val="4"/>
                <w:rFonts w:cstheme="minorHAnsi"/>
                <w:sz w:val="24"/>
                <w:szCs w:val="24"/>
              </w:rPr>
              <w:t>The Power of Storytelling: Using Narratives to Drive Empathy and Understanding for DE&amp;I</w:t>
            </w:r>
          </w:p>
          <w:p>
            <w:pPr>
              <w:pStyle w:val="7"/>
              <w:rPr>
                <w:rFonts w:cstheme="minorHAnsi"/>
                <w:sz w:val="24"/>
                <w:szCs w:val="24"/>
              </w:rPr>
            </w:pPr>
            <w:r>
              <w:rPr>
                <w:rFonts w:cstheme="minorHAnsi"/>
                <w:sz w:val="24"/>
                <w:szCs w:val="24"/>
              </w:rPr>
              <w:t>This session will highlight the power of storytelling in fostering empathy and understanding for diverse perspectives. It will showcase examples of effective storytelling techniques and how they can be used to create a more inclusive and equitable workplace culture.</w:t>
            </w:r>
          </w:p>
          <w:p>
            <w:pPr>
              <w:pStyle w:val="7"/>
              <w:numPr>
                <w:ilvl w:val="0"/>
                <w:numId w:val="14"/>
              </w:numPr>
              <w:rPr>
                <w:rFonts w:cstheme="minorHAnsi"/>
                <w:sz w:val="24"/>
                <w:szCs w:val="24"/>
              </w:rPr>
            </w:pPr>
            <w:r>
              <w:rPr>
                <w:rStyle w:val="4"/>
                <w:rFonts w:cstheme="minorHAnsi"/>
                <w:b w:val="0"/>
                <w:bCs w:val="0"/>
                <w:sz w:val="24"/>
                <w:szCs w:val="24"/>
              </w:rPr>
              <w:t>Sharing personal stories:</w:t>
            </w:r>
            <w:r>
              <w:rPr>
                <w:rFonts w:cstheme="minorHAnsi"/>
                <w:sz w:val="24"/>
                <w:szCs w:val="24"/>
              </w:rPr>
              <w:t xml:space="preserve"> encouraging employees to share their own narratives about their experiences, backgrounds, and perspectives can foster a deeper understanding of individual differences and create a space for connection and empathy</w:t>
            </w:r>
          </w:p>
          <w:p>
            <w:pPr>
              <w:pStyle w:val="7"/>
              <w:numPr>
                <w:ilvl w:val="0"/>
                <w:numId w:val="14"/>
              </w:numPr>
              <w:rPr>
                <w:rStyle w:val="4"/>
                <w:rFonts w:cstheme="minorHAnsi"/>
                <w:b w:val="0"/>
                <w:bCs w:val="0"/>
                <w:sz w:val="24"/>
                <w:szCs w:val="24"/>
              </w:rPr>
            </w:pPr>
            <w:r>
              <w:rPr>
                <w:rFonts w:cstheme="minorHAnsi"/>
                <w:sz w:val="24"/>
                <w:szCs w:val="24"/>
              </w:rPr>
              <w:t>Showcasing stories from individuals and communities representing various backgrounds and identities to challenge stereotypes and broaden perspectives</w:t>
            </w:r>
          </w:p>
          <w:p>
            <w:pPr>
              <w:pStyle w:val="7"/>
              <w:numPr>
                <w:ilvl w:val="0"/>
                <w:numId w:val="14"/>
              </w:numPr>
              <w:rPr>
                <w:rFonts w:cstheme="minorHAnsi"/>
                <w:sz w:val="24"/>
                <w:szCs w:val="24"/>
              </w:rPr>
            </w:pPr>
            <w:r>
              <w:rPr>
                <w:rStyle w:val="4"/>
                <w:rFonts w:cstheme="minorHAnsi"/>
                <w:b w:val="0"/>
                <w:bCs w:val="0"/>
                <w:sz w:val="24"/>
                <w:szCs w:val="24"/>
              </w:rPr>
              <w:t xml:space="preserve">Leveraging creative storytelling techniques to boost connectivity </w:t>
            </w:r>
          </w:p>
          <w:p>
            <w:pPr>
              <w:pStyle w:val="7"/>
              <w:numPr>
                <w:ilvl w:val="0"/>
                <w:numId w:val="14"/>
              </w:numPr>
              <w:rPr>
                <w:rFonts w:cstheme="minorHAnsi"/>
                <w:sz w:val="24"/>
                <w:szCs w:val="24"/>
              </w:rPr>
            </w:pPr>
            <w:r>
              <w:rPr>
                <w:rStyle w:val="4"/>
                <w:rFonts w:cstheme="minorHAnsi"/>
                <w:b w:val="0"/>
                <w:bCs w:val="0"/>
                <w:sz w:val="24"/>
                <w:szCs w:val="24"/>
              </w:rPr>
              <w:t>Building enterprise-wide bridges through shared narratives</w:t>
            </w:r>
            <w:r>
              <w:rPr>
                <w:rFonts w:cstheme="minorHAnsi"/>
                <w:sz w:val="24"/>
                <w:szCs w:val="24"/>
              </w:rPr>
              <w:t xml:space="preserve"> </w:t>
            </w:r>
          </w:p>
          <w:p>
            <w:pPr>
              <w:pStyle w:val="7"/>
              <w:numPr>
                <w:ilvl w:val="0"/>
                <w:numId w:val="14"/>
              </w:numPr>
              <w:rPr>
                <w:rFonts w:cstheme="minorHAnsi"/>
                <w:sz w:val="24"/>
                <w:szCs w:val="24"/>
              </w:rPr>
            </w:pPr>
            <w:r>
              <w:rPr>
                <w:rFonts w:cstheme="minorHAnsi"/>
                <w:sz w:val="24"/>
                <w:szCs w:val="24"/>
              </w:rPr>
              <w:t>Providing employees with the opportunity to participate in structured storytelling workshops to drive a more open and inclusive communication environment</w:t>
            </w:r>
          </w:p>
          <w:p>
            <w:pPr>
              <w:rPr>
                <w:rFonts w:asciiTheme="minorHAnsi" w:hAnsiTheme="minorHAnsi" w:cstheme="minorHAnsi"/>
                <w:b/>
              </w:rPr>
            </w:pPr>
          </w:p>
          <w:p>
            <w:pPr>
              <w:rPr>
                <w:rFonts w:asciiTheme="minorHAnsi" w:hAnsiTheme="minorHAnsi" w:cstheme="minorHAnsi"/>
                <w:b/>
              </w:rPr>
            </w:pPr>
            <w:r>
              <w:rPr>
                <w:rFonts w:asciiTheme="minorHAnsi" w:hAnsiTheme="minorHAnsi" w:cstheme="minorHAnsi"/>
                <w:b/>
                <w:color w:val="5B9BD5" w:themeColor="accent1"/>
                <w14:textFill>
                  <w14:solidFill>
                    <w14:schemeClr w14:val="accent1"/>
                  </w14:solidFill>
                </w14:textFill>
              </w:rPr>
              <w:t>Asheli Mann-Lofthouse, Organizational Anthropologist; Senior. Manager, Global Diversity, Equity, Inclusion &amp; Belonging, Kraft Heinz Company</w:t>
            </w:r>
          </w:p>
        </w:tc>
        <w:tc>
          <w:tcPr>
            <w:tcW w:w="4903" w:type="dxa"/>
          </w:tcPr>
          <w:p>
            <w:pPr>
              <w:pStyle w:val="7"/>
              <w:rPr>
                <w:rFonts w:cstheme="minorHAnsi"/>
                <w:b/>
                <w:bCs/>
                <w:sz w:val="24"/>
                <w:szCs w:val="24"/>
              </w:rPr>
            </w:pPr>
            <w:r>
              <w:rPr>
                <w:rFonts w:cstheme="minorHAnsi"/>
                <w:b/>
                <w:bCs/>
                <w:sz w:val="24"/>
                <w:szCs w:val="24"/>
              </w:rPr>
              <w:t>1.30pm</w:t>
            </w:r>
          </w:p>
          <w:p>
            <w:pPr>
              <w:pStyle w:val="6"/>
              <w:shd w:val="clear" w:color="auto" w:fill="FFFFFF"/>
              <w:spacing w:before="0" w:beforeAutospacing="0" w:after="0" w:afterAutospacing="0"/>
              <w:rPr>
                <w:rFonts w:ascii="Calibri" w:hAnsi="Calibri" w:cs="Calibri"/>
                <w:b/>
                <w:bCs/>
                <w:color w:val="242424"/>
              </w:rPr>
            </w:pPr>
            <w:r>
              <w:rPr>
                <w:rFonts w:ascii="Calibri" w:hAnsi="Calibri" w:cs="Calibri"/>
                <w:b/>
                <w:bCs/>
                <w:color w:val="242424"/>
              </w:rPr>
              <w:t>Keys to Modern Leadership to Drive Engagement</w:t>
            </w:r>
          </w:p>
          <w:p>
            <w:pPr>
              <w:pStyle w:val="6"/>
              <w:shd w:val="clear" w:color="auto" w:fill="FFFFFF"/>
              <w:spacing w:before="0" w:beforeAutospacing="0" w:after="0" w:afterAutospacing="0"/>
              <w:rPr>
                <w:rFonts w:ascii="Calibri" w:hAnsi="Calibri" w:cs="Calibri"/>
                <w:color w:val="242424"/>
              </w:rPr>
            </w:pPr>
            <w:r>
              <w:rPr>
                <w:rFonts w:ascii="Calibri" w:hAnsi="Calibri" w:cs="Calibri"/>
                <w:color w:val="242424"/>
              </w:rPr>
              <w:t>Join Nickoria Johnson to explore how we can show up as the best leader possible in this new modern workplace. Leading in this multi-generational, fast paced and agile world is a very different context than when many of us started our leadership journey. Go on a journey to compare and contrast old-school versus new-school leadership styles and learn more about the expectations and needs of this modern workforce. From leading diverse teams to flexing your communication style to creating more empathy… this session is for all leaders, whether you are new to leadership or more seasoned in your walk. Our goal is common… we all want to build towards a more inclusive and more engaged workforce. We want to make sure that we are creating the most high-performing teams possible. The change starts with us so let’s do something new!</w:t>
            </w:r>
          </w:p>
          <w:p>
            <w:pPr>
              <w:pStyle w:val="6"/>
              <w:numPr>
                <w:ilvl w:val="0"/>
                <w:numId w:val="15"/>
              </w:numPr>
              <w:shd w:val="clear" w:color="auto" w:fill="FFFFFF"/>
              <w:spacing w:before="0" w:beforeAutospacing="0" w:after="0" w:afterAutospacing="0"/>
              <w:rPr>
                <w:rFonts w:ascii="Calibri" w:hAnsi="Calibri" w:cs="Calibri"/>
                <w:color w:val="242424"/>
              </w:rPr>
            </w:pPr>
            <w:r>
              <w:rPr>
                <w:rFonts w:ascii="Calibri" w:hAnsi="Calibri" w:cs="Calibri"/>
                <w:color w:val="242424"/>
              </w:rPr>
              <w:t>Understand the power of inclusive leadership and why its important</w:t>
            </w:r>
          </w:p>
          <w:p>
            <w:pPr>
              <w:pStyle w:val="6"/>
              <w:numPr>
                <w:ilvl w:val="0"/>
                <w:numId w:val="15"/>
              </w:numPr>
              <w:shd w:val="clear" w:color="auto" w:fill="FFFFFF"/>
              <w:spacing w:before="0" w:beforeAutospacing="0" w:after="0" w:afterAutospacing="0"/>
              <w:rPr>
                <w:rFonts w:ascii="Calibri" w:hAnsi="Calibri" w:cs="Calibri"/>
                <w:color w:val="242424"/>
              </w:rPr>
            </w:pPr>
            <w:r>
              <w:rPr>
                <w:rFonts w:ascii="Calibri" w:hAnsi="Calibri" w:cs="Calibri"/>
                <w:color w:val="242424"/>
              </w:rPr>
              <w:t>Explore how to lead diverse teams (age, gender, multi-cultural, global)</w:t>
            </w:r>
          </w:p>
          <w:p>
            <w:pPr>
              <w:pStyle w:val="6"/>
              <w:numPr>
                <w:ilvl w:val="0"/>
                <w:numId w:val="15"/>
              </w:numPr>
              <w:shd w:val="clear" w:color="auto" w:fill="FFFFFF"/>
              <w:spacing w:before="0" w:beforeAutospacing="0" w:after="0" w:afterAutospacing="0"/>
              <w:rPr>
                <w:rFonts w:ascii="Calibri" w:hAnsi="Calibri" w:cs="Calibri"/>
                <w:color w:val="242424"/>
              </w:rPr>
            </w:pPr>
            <w:r>
              <w:rPr>
                <w:rFonts w:ascii="Calibri" w:hAnsi="Calibri" w:cs="Calibri"/>
                <w:color w:val="242424"/>
              </w:rPr>
              <w:t>Learn what you can do to flex your leadership style and become a more inclusive leader</w:t>
            </w:r>
          </w:p>
          <w:p>
            <w:pPr>
              <w:pStyle w:val="7"/>
              <w:rPr>
                <w:rFonts w:cstheme="minorHAnsi"/>
                <w:b/>
                <w:bCs/>
                <w:sz w:val="24"/>
                <w:szCs w:val="24"/>
              </w:rPr>
            </w:pPr>
          </w:p>
          <w:p>
            <w:pPr>
              <w:pStyle w:val="7"/>
              <w:rPr>
                <w:b/>
                <w:bCs/>
                <w:color w:val="5B9BD5" w:themeColor="accent1"/>
                <w:sz w:val="24"/>
                <w:szCs w:val="24"/>
                <w14:textFill>
                  <w14:solidFill>
                    <w14:schemeClr w14:val="accent1"/>
                  </w14:solidFill>
                </w14:textFill>
              </w:rPr>
            </w:pPr>
            <w:r>
              <w:rPr>
                <w:b/>
                <w:bCs/>
                <w:color w:val="5B9BD5" w:themeColor="accent1"/>
                <w:sz w:val="24"/>
                <w:szCs w:val="24"/>
                <w14:textFill>
                  <w14:solidFill>
                    <w14:schemeClr w14:val="accent1"/>
                  </w14:solidFill>
                </w14:textFill>
              </w:rPr>
              <w:t>Nickoria Johnson, Global Chief Diversity Officer, Credera</w:t>
            </w:r>
          </w:p>
          <w:p>
            <w:pPr>
              <w:pStyle w:val="7"/>
              <w:rPr>
                <w:rFonts w:cstheme="minorHAnsi"/>
                <w:b/>
                <w:bCs/>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902" w:type="dxa"/>
          </w:tcPr>
          <w:p>
            <w:pPr>
              <w:rPr>
                <w:rFonts w:asciiTheme="minorHAnsi" w:hAnsiTheme="minorHAnsi" w:cstheme="minorHAnsi"/>
                <w:b/>
                <w:color w:val="FF0000"/>
              </w:rPr>
            </w:pPr>
            <w:r>
              <w:rPr>
                <w:rFonts w:asciiTheme="minorHAnsi" w:hAnsiTheme="minorHAnsi" w:cstheme="minorHAnsi"/>
                <w:b/>
              </w:rPr>
              <w:t>2:00pm</w:t>
            </w:r>
            <w:r>
              <w:rPr>
                <w:rFonts w:asciiTheme="minorHAnsi" w:hAnsiTheme="minorHAnsi" w:cstheme="minorHAnsi"/>
                <w:b/>
                <w:color w:val="FF0000"/>
              </w:rPr>
              <w:t xml:space="preserve"> </w:t>
            </w:r>
          </w:p>
          <w:p>
            <w:pPr>
              <w:shd w:val="clear" w:color="auto" w:fill="FFFFFF"/>
              <w:textAlignment w:val="baseline"/>
              <w:rPr>
                <w:rFonts w:asciiTheme="minorHAnsi" w:hAnsiTheme="minorHAnsi" w:cstheme="minorHAnsi"/>
                <w:b/>
                <w:bCs/>
                <w:color w:val="242424"/>
              </w:rPr>
            </w:pPr>
            <w:r>
              <w:rPr>
                <w:rFonts w:asciiTheme="minorHAnsi" w:hAnsiTheme="minorHAnsi" w:cstheme="minorHAnsi"/>
                <w:b/>
                <w:bCs/>
                <w:color w:val="000000"/>
              </w:rPr>
              <w:t xml:space="preserve">How to A.D.A.P.T. to DEI Headwinds </w:t>
            </w:r>
          </w:p>
          <w:p>
            <w:pPr>
              <w:shd w:val="clear" w:color="auto" w:fill="FFFFFF"/>
              <w:textAlignment w:val="baseline"/>
              <w:rPr>
                <w:rFonts w:asciiTheme="minorHAnsi" w:hAnsiTheme="minorHAnsi" w:cstheme="minorHAnsi"/>
                <w:color w:val="242424"/>
              </w:rPr>
            </w:pPr>
            <w:r>
              <w:rPr>
                <w:rFonts w:asciiTheme="minorHAnsi" w:hAnsiTheme="minorHAnsi" w:cstheme="minorHAnsi"/>
                <w:b/>
                <w:bCs/>
                <w:color w:val="000000"/>
              </w:rPr>
              <w:t>A</w:t>
            </w:r>
            <w:r>
              <w:rPr>
                <w:rFonts w:asciiTheme="minorHAnsi" w:hAnsiTheme="minorHAnsi" w:cstheme="minorHAnsi"/>
                <w:color w:val="000000"/>
              </w:rPr>
              <w:t>ction - Be Intentional in every Action you or your organization takes (tie it to the company strategy)</w:t>
            </w:r>
          </w:p>
          <w:p>
            <w:pPr>
              <w:shd w:val="clear" w:color="auto" w:fill="FFFFFF"/>
              <w:textAlignment w:val="baseline"/>
              <w:rPr>
                <w:rFonts w:asciiTheme="minorHAnsi" w:hAnsiTheme="minorHAnsi" w:cstheme="minorHAnsi"/>
                <w:color w:val="242424"/>
              </w:rPr>
            </w:pPr>
            <w:r>
              <w:rPr>
                <w:rFonts w:asciiTheme="minorHAnsi" w:hAnsiTheme="minorHAnsi" w:cstheme="minorHAnsi"/>
                <w:b/>
                <w:bCs/>
                <w:color w:val="000000"/>
              </w:rPr>
              <w:t>D</w:t>
            </w:r>
            <w:r>
              <w:rPr>
                <w:rFonts w:asciiTheme="minorHAnsi" w:hAnsiTheme="minorHAnsi" w:cstheme="minorHAnsi"/>
                <w:color w:val="000000"/>
              </w:rPr>
              <w:t>o Good -  Provide meaningful ways to contribute to society</w:t>
            </w:r>
          </w:p>
          <w:p>
            <w:pPr>
              <w:shd w:val="clear" w:color="auto" w:fill="FFFFFF"/>
              <w:textAlignment w:val="baseline"/>
              <w:rPr>
                <w:rFonts w:asciiTheme="minorHAnsi" w:hAnsiTheme="minorHAnsi" w:cstheme="minorHAnsi"/>
                <w:color w:val="242424"/>
              </w:rPr>
            </w:pPr>
            <w:r>
              <w:rPr>
                <w:rFonts w:asciiTheme="minorHAnsi" w:hAnsiTheme="minorHAnsi" w:cstheme="minorHAnsi"/>
                <w:b/>
                <w:bCs/>
                <w:color w:val="000000"/>
              </w:rPr>
              <w:t>A</w:t>
            </w:r>
            <w:r>
              <w:rPr>
                <w:rFonts w:asciiTheme="minorHAnsi" w:hAnsiTheme="minorHAnsi" w:cstheme="minorHAnsi"/>
                <w:color w:val="000000"/>
              </w:rPr>
              <w:t>ccountable - We have the Responsibility to commit and Answerable for the outcome</w:t>
            </w:r>
          </w:p>
          <w:p>
            <w:pPr>
              <w:shd w:val="clear" w:color="auto" w:fill="FFFFFF"/>
              <w:textAlignment w:val="baseline"/>
              <w:rPr>
                <w:rFonts w:asciiTheme="minorHAnsi" w:hAnsiTheme="minorHAnsi" w:cstheme="minorHAnsi"/>
                <w:color w:val="242424"/>
              </w:rPr>
            </w:pPr>
            <w:r>
              <w:rPr>
                <w:rFonts w:asciiTheme="minorHAnsi" w:hAnsiTheme="minorHAnsi" w:cstheme="minorHAnsi"/>
                <w:b/>
                <w:bCs/>
                <w:color w:val="000000"/>
              </w:rPr>
              <w:t>P</w:t>
            </w:r>
            <w:r>
              <w:rPr>
                <w:rFonts w:asciiTheme="minorHAnsi" w:hAnsiTheme="minorHAnsi" w:cstheme="minorHAnsi"/>
                <w:color w:val="000000"/>
              </w:rPr>
              <w:t>olicies  - Build scalable ways to govern your work, actionable processes which inform your programs.</w:t>
            </w:r>
          </w:p>
          <w:p>
            <w:pPr>
              <w:shd w:val="clear" w:color="auto" w:fill="FFFFFF"/>
              <w:textAlignment w:val="baseline"/>
              <w:rPr>
                <w:rFonts w:asciiTheme="minorHAnsi" w:hAnsiTheme="minorHAnsi" w:cstheme="minorHAnsi"/>
                <w:color w:val="242424"/>
              </w:rPr>
            </w:pPr>
            <w:r>
              <w:rPr>
                <w:rFonts w:asciiTheme="minorHAnsi" w:hAnsiTheme="minorHAnsi" w:cstheme="minorHAnsi"/>
                <w:b/>
                <w:bCs/>
                <w:color w:val="000000"/>
              </w:rPr>
              <w:t>T</w:t>
            </w:r>
            <w:r>
              <w:rPr>
                <w:rFonts w:asciiTheme="minorHAnsi" w:hAnsiTheme="minorHAnsi" w:cstheme="minorHAnsi"/>
                <w:color w:val="000000"/>
              </w:rPr>
              <w:t xml:space="preserve">ransparent - Our Internal efforts align with our efforts externally </w:t>
            </w:r>
          </w:p>
          <w:p>
            <w:pPr>
              <w:shd w:val="clear" w:color="auto" w:fill="FFFFFF"/>
              <w:textAlignment w:val="baseline"/>
              <w:rPr>
                <w:rFonts w:asciiTheme="minorHAnsi" w:hAnsiTheme="minorHAnsi" w:cstheme="minorHAnsi"/>
                <w:color w:val="242424"/>
              </w:rPr>
            </w:pPr>
            <w:r>
              <w:rPr>
                <w:rFonts w:asciiTheme="minorHAnsi" w:hAnsiTheme="minorHAnsi" w:cstheme="minorHAnsi"/>
                <w:color w:val="000000"/>
              </w:rPr>
              <w:t>Also:</w:t>
            </w:r>
          </w:p>
          <w:p>
            <w:pPr>
              <w:shd w:val="clear" w:color="auto" w:fill="FFFFFF"/>
              <w:textAlignment w:val="baseline"/>
              <w:rPr>
                <w:rFonts w:asciiTheme="minorHAnsi" w:hAnsiTheme="minorHAnsi" w:cstheme="minorHAnsi"/>
                <w:color w:val="242424"/>
              </w:rPr>
            </w:pPr>
            <w:r>
              <w:rPr>
                <w:rFonts w:asciiTheme="minorHAnsi" w:hAnsiTheme="minorHAnsi" w:cstheme="minorHAnsi"/>
                <w:color w:val="000000"/>
              </w:rPr>
              <w:t>- DEI in Tech - Accountability and how our leaders align to DEI - hindered our ability to go after policies.</w:t>
            </w:r>
            <w:r>
              <w:rPr>
                <w:rFonts w:asciiTheme="minorHAnsi" w:hAnsiTheme="minorHAnsi" w:cstheme="minorHAnsi"/>
                <w:color w:val="000000"/>
              </w:rPr>
              <w:br w:type="textWrapping"/>
            </w:r>
            <w:r>
              <w:rPr>
                <w:rFonts w:asciiTheme="minorHAnsi" w:hAnsiTheme="minorHAnsi" w:cstheme="minorHAnsi"/>
                <w:color w:val="000000"/>
              </w:rPr>
              <w:t xml:space="preserve">- SCOTUS and the impact (DIB report launched) </w:t>
            </w:r>
            <w:r>
              <w:rPr>
                <w:rFonts w:asciiTheme="minorHAnsi" w:hAnsiTheme="minorHAnsi" w:cstheme="minorHAnsi"/>
                <w:color w:val="000000"/>
              </w:rPr>
              <w:br w:type="textWrapping"/>
            </w:r>
            <w:r>
              <w:rPr>
                <w:rFonts w:asciiTheme="minorHAnsi" w:hAnsiTheme="minorHAnsi" w:cstheme="minorHAnsi"/>
                <w:color w:val="000000"/>
              </w:rPr>
              <w:t>- Performance, Branding Socially in Tech</w:t>
            </w:r>
          </w:p>
          <w:p>
            <w:pPr>
              <w:rPr>
                <w:rFonts w:asciiTheme="minorHAnsi" w:hAnsiTheme="minorHAnsi" w:cstheme="minorHAnsi"/>
                <w:bCs/>
                <w:color w:val="5B9BD5" w:themeColor="accent1"/>
                <w14:textFill>
                  <w14:solidFill>
                    <w14:schemeClr w14:val="accent1"/>
                  </w14:solidFill>
                </w14:textFill>
              </w:rPr>
            </w:pPr>
            <w:r>
              <w:rPr>
                <w:rFonts w:asciiTheme="minorHAnsi" w:hAnsiTheme="minorHAnsi" w:cstheme="minorHAnsi"/>
                <w:b/>
                <w:color w:val="5B9BD5" w:themeColor="accent1"/>
                <w14:textFill>
                  <w14:solidFill>
                    <w14:schemeClr w14:val="accent1"/>
                  </w14:solidFill>
                </w14:textFill>
              </w:rPr>
              <w:t xml:space="preserve">Sherida McMullan, </w:t>
            </w:r>
            <w:r>
              <w:rPr>
                <w:rFonts w:asciiTheme="minorHAnsi" w:hAnsiTheme="minorHAnsi" w:cstheme="minorHAnsi"/>
                <w:b/>
                <w:bCs/>
                <w:color w:val="5B9BD5" w:themeColor="accent1"/>
                <w14:textFill>
                  <w14:solidFill>
                    <w14:schemeClr w14:val="accent1"/>
                  </w14:solidFill>
                </w14:textFill>
              </w:rPr>
              <w:t>Vice President of Diversity, Inclusion &amp; Belonging,</w:t>
            </w:r>
            <w:r>
              <w:rPr>
                <w:color w:val="5B9BD5" w:themeColor="accent1"/>
                <w14:textFill>
                  <w14:solidFill>
                    <w14:schemeClr w14:val="accent1"/>
                  </w14:solidFill>
                </w14:textFill>
              </w:rPr>
              <w:t xml:space="preserve"> </w:t>
            </w:r>
            <w:r>
              <w:rPr>
                <w:rFonts w:asciiTheme="minorHAnsi" w:hAnsiTheme="minorHAnsi" w:cstheme="minorHAnsi"/>
                <w:b/>
                <w:color w:val="5B9BD5" w:themeColor="accent1"/>
                <w14:textFill>
                  <w14:solidFill>
                    <w14:schemeClr w14:val="accent1"/>
                  </w14:solidFill>
                </w14:textFill>
              </w:rPr>
              <w:t>Gitlab</w:t>
            </w:r>
          </w:p>
          <w:p>
            <w:pPr>
              <w:rPr>
                <w:rFonts w:asciiTheme="minorHAnsi" w:hAnsiTheme="minorHAnsi" w:cstheme="minorHAnsi"/>
                <w:b/>
                <w:color w:val="FF0000"/>
              </w:rPr>
            </w:pPr>
          </w:p>
          <w:p>
            <w:pPr>
              <w:pStyle w:val="7"/>
              <w:rPr>
                <w:rFonts w:cstheme="minorHAnsi"/>
                <w:sz w:val="24"/>
                <w:szCs w:val="24"/>
              </w:rPr>
            </w:pPr>
          </w:p>
        </w:tc>
        <w:tc>
          <w:tcPr>
            <w:tcW w:w="4903" w:type="dxa"/>
          </w:tcPr>
          <w:p>
            <w:pPr>
              <w:rPr>
                <w:rFonts w:asciiTheme="minorHAnsi" w:hAnsiTheme="minorHAnsi" w:cstheme="minorHAnsi"/>
                <w:b/>
                <w:color w:val="000000" w:themeColor="text1"/>
                <w14:textFill>
                  <w14:solidFill>
                    <w14:schemeClr w14:val="tx1"/>
                  </w14:solidFill>
                </w14:textFill>
              </w:rPr>
            </w:pPr>
            <w:r>
              <w:rPr>
                <w:rFonts w:asciiTheme="minorHAnsi" w:hAnsiTheme="minorHAnsi" w:cstheme="minorHAnsi"/>
                <w:b/>
                <w:color w:val="000000" w:themeColor="text1"/>
                <w14:textFill>
                  <w14:solidFill>
                    <w14:schemeClr w14:val="tx1"/>
                  </w14:solidFill>
                </w14:textFill>
              </w:rPr>
              <w:t>2.00pm</w:t>
            </w:r>
          </w:p>
          <w:p>
            <w:pPr>
              <w:pStyle w:val="7"/>
              <w:rPr>
                <w:b/>
                <w:bCs/>
                <w:sz w:val="24"/>
                <w:szCs w:val="24"/>
              </w:rPr>
            </w:pPr>
            <w:r>
              <w:rPr>
                <w:b/>
                <w:bCs/>
                <w:sz w:val="24"/>
                <w:szCs w:val="24"/>
              </w:rPr>
              <w:t>Cultivating an Inclusive Global Workforce</w:t>
            </w:r>
          </w:p>
          <w:p>
            <w:pPr>
              <w:pStyle w:val="7"/>
              <w:rPr>
                <w:sz w:val="24"/>
                <w:szCs w:val="24"/>
              </w:rPr>
            </w:pPr>
            <w:r>
              <w:rPr>
                <w:sz w:val="24"/>
                <w:szCs w:val="24"/>
              </w:rPr>
              <w:t>Many companies and organizations with a global footprint seek executive leaders to engage within their regions on DEI with high level report outs. I have learned motivational ways to engage a global workforce having all staff, bottom up and top to bottom, across cultures, beliefs, levels in understanding of DEI, and traditions journey toward inclusive organizational goals. Very few resources are available on engaging a global workforce in this manner while growing engagement.</w:t>
            </w:r>
          </w:p>
          <w:p>
            <w:pPr>
              <w:pStyle w:val="7"/>
              <w:rPr>
                <w:rFonts w:cstheme="minorHAnsi"/>
                <w:bCs/>
                <w:sz w:val="24"/>
                <w:szCs w:val="24"/>
              </w:rPr>
            </w:pPr>
          </w:p>
          <w:p>
            <w:pPr>
              <w:pStyle w:val="7"/>
              <w:rPr>
                <w:b/>
                <w:bCs/>
                <w:sz w:val="24"/>
                <w:szCs w:val="24"/>
              </w:rPr>
            </w:pPr>
            <w:r>
              <w:rPr>
                <w:b/>
                <w:bCs/>
                <w:color w:val="5B9BD5" w:themeColor="accent1"/>
                <w:sz w:val="24"/>
                <w:szCs w:val="24"/>
                <w14:textFill>
                  <w14:solidFill>
                    <w14:schemeClr w14:val="accent1"/>
                  </w14:solidFill>
                </w14:textFill>
              </w:rPr>
              <w:t>Eva Stoudemire, Director of Inclusion, Diversity, Equity and Accessibility (IDEA), ChildFund International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805" w:type="dxa"/>
            <w:gridSpan w:val="2"/>
          </w:tcPr>
          <w:p>
            <w:pPr>
              <w:rPr>
                <w:rFonts w:asciiTheme="minorHAnsi" w:hAnsiTheme="minorHAnsi" w:cstheme="minorHAnsi"/>
                <w:b/>
              </w:rPr>
            </w:pPr>
            <w:r>
              <w:rPr>
                <w:rFonts w:asciiTheme="minorHAnsi" w:hAnsiTheme="minorHAnsi" w:cstheme="minorHAnsi"/>
                <w:b/>
              </w:rPr>
              <w:t>2.30pm</w:t>
            </w:r>
          </w:p>
          <w:p>
            <w:pPr>
              <w:rPr>
                <w:rFonts w:asciiTheme="minorHAnsi" w:hAnsiTheme="minorHAnsi" w:cstheme="minorHAnsi"/>
                <w:b/>
              </w:rPr>
            </w:pPr>
            <w:r>
              <w:rPr>
                <w:rFonts w:asciiTheme="minorHAnsi" w:hAnsiTheme="minorHAnsi" w:cstheme="minorHAnsi"/>
                <w:b/>
              </w:rPr>
              <w:t>Afternoon Coffee and Networking</w:t>
            </w:r>
          </w:p>
          <w:p>
            <w:pPr>
              <w:rPr>
                <w:rFonts w:asciiTheme="minorHAnsi" w:hAnsiTheme="minorHAnsi" w:cstheme="minorHAnsi"/>
                <w:b/>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805" w:type="dxa"/>
            <w:gridSpan w:val="2"/>
          </w:tcPr>
          <w:p>
            <w:pPr>
              <w:rPr>
                <w:rFonts w:asciiTheme="minorHAnsi" w:hAnsiTheme="minorHAnsi" w:cstheme="minorHAnsi"/>
                <w:b/>
                <w:bCs/>
                <w:color w:val="000000"/>
              </w:rPr>
            </w:pPr>
            <w:r>
              <w:rPr>
                <w:rFonts w:asciiTheme="minorHAnsi" w:hAnsiTheme="minorHAnsi" w:cstheme="minorHAnsi"/>
                <w:b/>
                <w:bCs/>
                <w:color w:val="000000"/>
              </w:rPr>
              <w:t>3.00pm</w:t>
            </w:r>
          </w:p>
          <w:p>
            <w:pPr>
              <w:rPr>
                <w:rFonts w:asciiTheme="minorHAnsi" w:hAnsiTheme="minorHAnsi" w:cstheme="minorHAnsi"/>
                <w:b/>
                <w:bCs/>
                <w:color w:val="000000"/>
              </w:rPr>
            </w:pPr>
            <w:r>
              <w:rPr>
                <w:rFonts w:asciiTheme="minorHAnsi" w:hAnsiTheme="minorHAnsi" w:cstheme="minorHAnsi"/>
                <w:b/>
                <w:bCs/>
                <w:color w:val="000000"/>
              </w:rPr>
              <w:t>Self</w:t>
            </w:r>
            <w:r>
              <w:rPr>
                <w:rFonts w:cstheme="minorHAnsi"/>
                <w:b/>
                <w:bCs/>
                <w:color w:val="000000"/>
              </w:rPr>
              <w:t>-</w:t>
            </w:r>
            <w:r>
              <w:rPr>
                <w:rFonts w:asciiTheme="minorHAnsi" w:hAnsiTheme="minorHAnsi" w:cstheme="minorHAnsi"/>
                <w:b/>
                <w:bCs/>
                <w:color w:val="000000"/>
              </w:rPr>
              <w:t>Preservation over Perseverance </w:t>
            </w:r>
          </w:p>
          <w:p>
            <w:pPr>
              <w:rPr>
                <w:rFonts w:asciiTheme="minorHAnsi" w:hAnsiTheme="minorHAnsi" w:cstheme="minorHAnsi"/>
              </w:rPr>
            </w:pPr>
            <w:r>
              <w:rPr>
                <w:rFonts w:asciiTheme="minorHAnsi" w:hAnsiTheme="minorHAnsi" w:cstheme="minorHAnsi"/>
                <w:color w:val="000000"/>
              </w:rPr>
              <w:t>Over the last few years people have had to stop and take note of who they are, what’s most important to them and how do they refocus some of their energy on themselves.  The global wars and the pandemic have been brutal on many of us and we have lost loved ones and friends at a much faster pace. We all have to slow down to speed up and put ourselves back on our to do list.  Self-preservation is the first law of nature.  This interactive session will focus on how you can invest in your own personal well-being while investing in your mental health in an effort to be the best version of yourself. This session will focus on:</w:t>
            </w:r>
          </w:p>
          <w:p>
            <w:pPr>
              <w:numPr>
                <w:ilvl w:val="0"/>
                <w:numId w:val="16"/>
              </w:numPr>
              <w:textAlignment w:val="baseline"/>
              <w:rPr>
                <w:rFonts w:asciiTheme="minorHAnsi" w:hAnsiTheme="minorHAnsi" w:cstheme="minorHAnsi"/>
                <w:color w:val="000000"/>
              </w:rPr>
            </w:pPr>
            <w:r>
              <w:rPr>
                <w:rFonts w:asciiTheme="minorHAnsi" w:hAnsiTheme="minorHAnsi" w:cstheme="minorHAnsi"/>
                <w:color w:val="000000"/>
              </w:rPr>
              <w:t>Prioritizing productivity over vitality </w:t>
            </w:r>
          </w:p>
          <w:p>
            <w:pPr>
              <w:numPr>
                <w:ilvl w:val="0"/>
                <w:numId w:val="16"/>
              </w:numPr>
              <w:textAlignment w:val="baseline"/>
              <w:rPr>
                <w:rFonts w:asciiTheme="minorHAnsi" w:hAnsiTheme="minorHAnsi" w:cstheme="minorHAnsi"/>
                <w:color w:val="000000"/>
              </w:rPr>
            </w:pPr>
            <w:r>
              <w:rPr>
                <w:rFonts w:asciiTheme="minorHAnsi" w:hAnsiTheme="minorHAnsi" w:cstheme="minorHAnsi"/>
                <w:color w:val="000000"/>
              </w:rPr>
              <w:t>Suffering in silence, the danger of doing nothing </w:t>
            </w:r>
          </w:p>
          <w:p>
            <w:pPr>
              <w:numPr>
                <w:ilvl w:val="0"/>
                <w:numId w:val="16"/>
              </w:numPr>
              <w:textAlignment w:val="baseline"/>
              <w:rPr>
                <w:rFonts w:asciiTheme="minorHAnsi" w:hAnsiTheme="minorHAnsi" w:cstheme="minorHAnsi"/>
                <w:color w:val="000000"/>
              </w:rPr>
            </w:pPr>
            <w:r>
              <w:rPr>
                <w:rFonts w:asciiTheme="minorHAnsi" w:hAnsiTheme="minorHAnsi" w:cstheme="minorHAnsi"/>
                <w:color w:val="000000"/>
              </w:rPr>
              <w:t>Investing in your physical and mental help</w:t>
            </w:r>
          </w:p>
          <w:p>
            <w:pPr>
              <w:numPr>
                <w:ilvl w:val="0"/>
                <w:numId w:val="17"/>
              </w:numPr>
              <w:textAlignment w:val="baseline"/>
              <w:rPr>
                <w:rFonts w:asciiTheme="minorHAnsi" w:hAnsiTheme="minorHAnsi" w:cstheme="minorHAnsi"/>
                <w:color w:val="000000"/>
              </w:rPr>
            </w:pPr>
            <w:r>
              <w:rPr>
                <w:rFonts w:asciiTheme="minorHAnsi" w:hAnsiTheme="minorHAnsi" w:cstheme="minorHAnsi"/>
                <w:color w:val="000000"/>
              </w:rPr>
              <w:t>Being the best version of yourself </w:t>
            </w:r>
            <w:r>
              <w:rPr>
                <w:rFonts w:asciiTheme="minorHAnsi" w:hAnsiTheme="minorHAnsi" w:cstheme="minorHAnsi"/>
              </w:rPr>
              <w:br w:type="textWrapping"/>
            </w:r>
            <w:r>
              <w:rPr>
                <w:rFonts w:asciiTheme="minorHAnsi" w:hAnsiTheme="minorHAnsi" w:cstheme="minorHAnsi"/>
                <w:color w:val="000000"/>
              </w:rPr>
              <w:t>How to listen to your body and prioritize your health and well-being </w:t>
            </w:r>
          </w:p>
          <w:p>
            <w:pPr>
              <w:numPr>
                <w:ilvl w:val="0"/>
                <w:numId w:val="17"/>
              </w:numPr>
              <w:textAlignment w:val="baseline"/>
              <w:rPr>
                <w:rFonts w:asciiTheme="minorHAnsi" w:hAnsiTheme="minorHAnsi" w:cstheme="minorHAnsi"/>
                <w:color w:val="000000"/>
              </w:rPr>
            </w:pPr>
            <w:r>
              <w:rPr>
                <w:rFonts w:asciiTheme="minorHAnsi" w:hAnsiTheme="minorHAnsi" w:cstheme="minorHAnsi"/>
                <w:color w:val="000000"/>
              </w:rPr>
              <w:t>The cost of doing nothing</w:t>
            </w:r>
          </w:p>
          <w:p>
            <w:pPr>
              <w:numPr>
                <w:ilvl w:val="0"/>
                <w:numId w:val="17"/>
              </w:numPr>
              <w:textAlignment w:val="baseline"/>
              <w:rPr>
                <w:rFonts w:asciiTheme="minorHAnsi" w:hAnsiTheme="minorHAnsi" w:cstheme="minorHAnsi"/>
                <w:color w:val="000000"/>
              </w:rPr>
            </w:pPr>
            <w:r>
              <w:rPr>
                <w:rFonts w:asciiTheme="minorHAnsi" w:hAnsiTheme="minorHAnsi" w:cstheme="minorHAnsi"/>
                <w:color w:val="000000"/>
              </w:rPr>
              <w:t xml:space="preserve">Resources to support physical and mental well-being </w:t>
            </w:r>
          </w:p>
          <w:p>
            <w:pPr>
              <w:pStyle w:val="7"/>
              <w:rPr>
                <w:b/>
                <w:bCs/>
                <w:color w:val="5B9BD5" w:themeColor="accent1"/>
                <w:sz w:val="24"/>
                <w:szCs w:val="24"/>
                <w14:textFill>
                  <w14:solidFill>
                    <w14:schemeClr w14:val="accent1"/>
                  </w14:solidFill>
                </w14:textFill>
              </w:rPr>
            </w:pPr>
            <w:r>
              <w:rPr>
                <w:b/>
                <w:bCs/>
                <w:color w:val="5B9BD5" w:themeColor="accent1"/>
                <w:sz w:val="24"/>
                <w:szCs w:val="24"/>
                <w14:textFill>
                  <w14:solidFill>
                    <w14:schemeClr w14:val="accent1"/>
                  </w14:solidFill>
                </w14:textFill>
              </w:rPr>
              <w:t>Millette Granville, Vice President, Diversity, Equity &amp; Inclusion, 2U</w:t>
            </w:r>
          </w:p>
          <w:p>
            <w:pPr>
              <w:rPr>
                <w:rFonts w:asciiTheme="minorHAnsi" w:hAnsiTheme="minorHAnsi" w:cstheme="minorHAnsi"/>
                <w:b/>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805" w:type="dxa"/>
            <w:gridSpan w:val="2"/>
          </w:tcPr>
          <w:p>
            <w:pPr>
              <w:rPr>
                <w:rFonts w:asciiTheme="minorHAnsi" w:hAnsiTheme="minorHAnsi" w:cstheme="minorHAnsi"/>
                <w:b/>
              </w:rPr>
            </w:pPr>
            <w:r>
              <w:rPr>
                <w:rFonts w:asciiTheme="minorHAnsi" w:hAnsiTheme="minorHAnsi" w:cstheme="minorHAnsi"/>
                <w:b/>
              </w:rPr>
              <w:t>3.30pm</w:t>
            </w:r>
          </w:p>
          <w:p>
            <w:pPr>
              <w:rPr>
                <w:rFonts w:asciiTheme="minorHAnsi" w:hAnsiTheme="minorHAnsi" w:cstheme="minorHAnsi"/>
                <w:b/>
              </w:rPr>
            </w:pPr>
            <w:r>
              <w:rPr>
                <w:rFonts w:asciiTheme="minorHAnsi" w:hAnsiTheme="minorHAnsi" w:cstheme="minorHAnsi"/>
                <w:b/>
              </w:rPr>
              <w:t>Closing Remarks and End of Conference</w:t>
            </w:r>
          </w:p>
          <w:p>
            <w:pPr>
              <w:rPr>
                <w:rFonts w:asciiTheme="minorHAnsi" w:hAnsiTheme="minorHAnsi" w:cstheme="minorHAnsi"/>
                <w:b/>
                <w:bCs/>
                <w:color w:val="000000"/>
              </w:rPr>
            </w:pPr>
            <w:r>
              <w:rPr>
                <w:rFonts w:asciiTheme="minorHAnsi" w:hAnsiTheme="minorHAnsi" w:cstheme="minorHAnsi"/>
                <w:b/>
                <w:color w:val="5B9BD5" w:themeColor="accent1"/>
                <w14:textFill>
                  <w14:solidFill>
                    <w14:schemeClr w14:val="accent1"/>
                  </w14:solidFill>
                </w14:textFill>
              </w:rPr>
              <w:t xml:space="preserve">Derrick Barton, </w:t>
            </w:r>
            <w:r>
              <w:rPr>
                <w:rFonts w:asciiTheme="minorHAnsi" w:hAnsiTheme="minorHAnsi" w:cstheme="minorHAnsi"/>
                <w:b/>
                <w:bCs/>
                <w:color w:val="5B9BD5" w:themeColor="accent1"/>
                <w:shd w:val="clear" w:color="auto" w:fill="FFFFFF"/>
                <w14:textFill>
                  <w14:solidFill>
                    <w14:schemeClr w14:val="accent1"/>
                  </w14:solidFill>
                </w14:textFill>
              </w:rPr>
              <w:t>Chief Executive Officer, Center for Talent Solutions and Founder, Incredible LIFE Network</w:t>
            </w:r>
          </w:p>
        </w:tc>
      </w:tr>
    </w:tbl>
    <w:p>
      <w:pPr>
        <w:rPr>
          <w:rFonts w:asciiTheme="minorHAnsi" w:hAnsiTheme="minorHAnsi" w:cstheme="minorHAnsi"/>
        </w:rPr>
      </w:pPr>
    </w:p>
    <w:p>
      <w:pPr>
        <w:rPr>
          <w:rFonts w:asciiTheme="minorHAnsi" w:hAnsiTheme="minorHAnsi" w:cstheme="minorHAnsi"/>
        </w:rPr>
      </w:pPr>
    </w:p>
    <w:p>
      <w:r>
        <w:br w:type="page"/>
      </w:r>
    </w:p>
    <w:p>
      <w:pPr>
        <w:rPr>
          <w:b/>
          <w:bCs/>
        </w:rPr>
      </w:pPr>
    </w:p>
    <w:p>
      <w:pPr>
        <w:rPr>
          <w:b/>
          <w:bCs/>
        </w:rPr>
      </w:pPr>
    </w:p>
    <w:p>
      <w:pPr>
        <w:rPr>
          <w:b/>
          <w:bCs/>
          <w:color w:val="0070C0"/>
        </w:rPr>
      </w:pPr>
      <w:r>
        <w:rPr>
          <w:b/>
          <w:bCs/>
        </w:rPr>
        <w:t>FAQs</w:t>
      </w:r>
    </w:p>
    <w:p>
      <w:pPr>
        <w:rPr>
          <w:b/>
          <w:bCs/>
        </w:rPr>
      </w:pPr>
    </w:p>
    <w:p>
      <w:pPr>
        <w:rPr>
          <w:b/>
          <w:bCs/>
        </w:rPr>
      </w:pPr>
      <w:r>
        <w:rPr>
          <w:b/>
          <w:bCs/>
        </w:rPr>
        <w:t>Venue Related</w:t>
      </w:r>
    </w:p>
    <w:p>
      <w:pPr>
        <w:pStyle w:val="12"/>
        <w:numPr>
          <w:ilvl w:val="0"/>
          <w:numId w:val="18"/>
        </w:numPr>
        <w:rPr>
          <w:b/>
          <w:bCs/>
        </w:rPr>
      </w:pPr>
      <w:r>
        <w:rPr>
          <w:b/>
          <w:bCs/>
        </w:rPr>
        <w:t xml:space="preserve">When is this event? </w:t>
      </w:r>
      <w:r>
        <w:rPr>
          <w:b/>
          <w:bCs/>
          <w:color w:val="0070C0"/>
        </w:rPr>
        <w:t>The Engage event takes place on June 10</w:t>
      </w:r>
      <w:r>
        <w:rPr>
          <w:b/>
          <w:bCs/>
          <w:color w:val="0070C0"/>
          <w:vertAlign w:val="superscript"/>
        </w:rPr>
        <w:t>th</w:t>
      </w:r>
      <w:r>
        <w:rPr>
          <w:b/>
          <w:bCs/>
          <w:color w:val="0070C0"/>
        </w:rPr>
        <w:t xml:space="preserve"> &amp; 11</w:t>
      </w:r>
      <w:r>
        <w:rPr>
          <w:b/>
          <w:bCs/>
          <w:color w:val="0070C0"/>
          <w:vertAlign w:val="superscript"/>
        </w:rPr>
        <w:t>th</w:t>
      </w:r>
      <w:r>
        <w:rPr>
          <w:b/>
          <w:bCs/>
          <w:color w:val="0070C0"/>
        </w:rPr>
        <w:t xml:space="preserve"> </w:t>
      </w:r>
    </w:p>
    <w:p>
      <w:pPr>
        <w:pStyle w:val="12"/>
        <w:numPr>
          <w:ilvl w:val="0"/>
          <w:numId w:val="18"/>
        </w:numPr>
        <w:rPr>
          <w:b/>
          <w:bCs/>
        </w:rPr>
      </w:pPr>
      <w:r>
        <w:rPr>
          <w:b/>
          <w:bCs/>
        </w:rPr>
        <w:t xml:space="preserve">Where is this event being held? What is the venue for the event? </w:t>
      </w:r>
      <w:r>
        <w:rPr>
          <w:b/>
          <w:bCs/>
          <w:color w:val="0070C0"/>
        </w:rPr>
        <w:t xml:space="preserve">The Engage event is being held at the Intercontinental Chicago Magnificent Mile which is located at 505 N. Michigan Avenue. </w:t>
      </w:r>
    </w:p>
    <w:p>
      <w:pPr>
        <w:pStyle w:val="12"/>
        <w:numPr>
          <w:ilvl w:val="0"/>
          <w:numId w:val="18"/>
        </w:numPr>
        <w:rPr>
          <w:b/>
          <w:bCs/>
        </w:rPr>
      </w:pPr>
      <w:r>
        <w:rPr>
          <w:b/>
          <w:bCs/>
        </w:rPr>
        <w:t xml:space="preserve">What parking arrangements are available at the venue? </w:t>
      </w:r>
      <w:r>
        <w:rPr>
          <w:rFonts w:ascii="Calibri" w:hAnsi="Calibri" w:cs="Calibri"/>
          <w:color w:val="1F497D"/>
          <w:shd w:val="clear" w:color="auto" w:fill="FFFFFF"/>
        </w:rPr>
        <w:t> The rate to park overnight is $80 per day. Day parking is usually $46, but we have a discounted eight-hour rate of $34 for event attendees. Ask our onsite event team to validate your parking to receive the discount.</w:t>
      </w:r>
    </w:p>
    <w:p>
      <w:pPr>
        <w:pStyle w:val="12"/>
        <w:numPr>
          <w:ilvl w:val="0"/>
          <w:numId w:val="18"/>
        </w:numPr>
        <w:rPr>
          <w:b/>
          <w:bCs/>
        </w:rPr>
      </w:pPr>
      <w:r>
        <w:rPr>
          <w:b/>
          <w:bCs/>
        </w:rPr>
        <w:t xml:space="preserve">What is the cost per night at the hotel? </w:t>
      </w:r>
      <w:r>
        <w:rPr>
          <w:b/>
          <w:bCs/>
          <w:color w:val="0070C0"/>
        </w:rPr>
        <w:t xml:space="preserve">The room rate is $359 per night. The link to book your room is on the event website, but I will also send it to you via email. </w:t>
      </w:r>
    </w:p>
    <w:p>
      <w:pPr>
        <w:pStyle w:val="12"/>
        <w:numPr>
          <w:ilvl w:val="0"/>
          <w:numId w:val="18"/>
        </w:numPr>
        <w:rPr>
          <w:b/>
          <w:bCs/>
        </w:rPr>
      </w:pPr>
      <w:r>
        <w:rPr>
          <w:b/>
          <w:bCs/>
        </w:rPr>
        <w:t xml:space="preserve">Where do I go to check in for the event? </w:t>
      </w:r>
      <w:r>
        <w:rPr>
          <w:b/>
          <w:bCs/>
          <w:color w:val="0070C0"/>
        </w:rPr>
        <w:t xml:space="preserve">In front of the </w:t>
      </w:r>
      <w:r>
        <w:rPr>
          <w:rFonts w:ascii="Calibri" w:hAnsi="Calibri" w:cs="Calibri"/>
          <w:color w:val="1F497D"/>
          <w:shd w:val="clear" w:color="auto" w:fill="FFFFFF"/>
        </w:rPr>
        <w:t>Avenue Ballroom which is on the first floor.</w:t>
      </w:r>
    </w:p>
    <w:p>
      <w:pPr>
        <w:pStyle w:val="12"/>
        <w:numPr>
          <w:ilvl w:val="0"/>
          <w:numId w:val="18"/>
        </w:numPr>
        <w:rPr>
          <w:b/>
          <w:bCs/>
        </w:rPr>
      </w:pPr>
      <w:r>
        <w:rPr>
          <w:b/>
          <w:bCs/>
        </w:rPr>
        <w:t xml:space="preserve">Where is the keynote/my next session/the exhibition hall located? </w:t>
      </w:r>
      <w:r>
        <w:rPr>
          <w:rFonts w:ascii="Calibri" w:hAnsi="Calibri" w:cs="Calibri"/>
          <w:color w:val="1F497D"/>
          <w:shd w:val="clear" w:color="auto" w:fill="FFFFFF"/>
        </w:rPr>
        <w:t>The main meeting room is on the first floor of the hotel, in the Avenue Ballroom. The afternoon breakout sessions are also on the first floor, in Streeterville room. Our onsite staff will direct you.</w:t>
      </w:r>
    </w:p>
    <w:p>
      <w:pPr>
        <w:rPr>
          <w:b/>
          <w:bCs/>
        </w:rPr>
      </w:pPr>
      <w:r>
        <w:rPr>
          <w:b/>
          <w:bCs/>
        </w:rPr>
        <w:t>Food &amp; Beverage &amp; Networking</w:t>
      </w:r>
    </w:p>
    <w:p>
      <w:pPr>
        <w:pStyle w:val="12"/>
        <w:numPr>
          <w:ilvl w:val="0"/>
          <w:numId w:val="19"/>
        </w:numPr>
        <w:rPr>
          <w:b/>
          <w:bCs/>
        </w:rPr>
      </w:pPr>
      <w:r>
        <w:rPr>
          <w:b/>
          <w:bCs/>
        </w:rPr>
        <w:t xml:space="preserve">What food is included with my registration? Is breakfast included? Is lunch included? </w:t>
      </w:r>
      <w:r>
        <w:rPr>
          <w:b/>
          <w:bCs/>
          <w:color w:val="0070C0"/>
        </w:rPr>
        <w:t>All attendees will receive breakfast, lunch and coffee breaks each day of the event. There is also a cocktail reception at the end of the first day.</w:t>
      </w:r>
    </w:p>
    <w:p>
      <w:pPr>
        <w:pStyle w:val="12"/>
        <w:numPr>
          <w:ilvl w:val="0"/>
          <w:numId w:val="19"/>
        </w:numPr>
        <w:rPr>
          <w:b/>
          <w:bCs/>
        </w:rPr>
      </w:pPr>
      <w:r>
        <w:rPr>
          <w:b/>
          <w:bCs/>
        </w:rPr>
        <w:t xml:space="preserve">What networking opportunities are there? </w:t>
      </w:r>
      <w:r>
        <w:rPr>
          <w:b/>
          <w:bCs/>
          <w:color w:val="0070C0"/>
        </w:rPr>
        <w:t>We have various networking opportunities. There are roundtable discussions where you get to solve issues and discuss topics in a group setting. We have morning and afternoon coffee breaks each day. There is also a cocktail reception at the end of day one which will take place right outside of where conference sessions are held.</w:t>
      </w:r>
    </w:p>
    <w:p>
      <w:pPr>
        <w:pStyle w:val="12"/>
        <w:numPr>
          <w:ilvl w:val="0"/>
          <w:numId w:val="19"/>
        </w:numPr>
        <w:rPr>
          <w:b/>
          <w:bCs/>
        </w:rPr>
      </w:pPr>
      <w:r>
        <w:rPr>
          <w:b/>
          <w:bCs/>
        </w:rPr>
        <w:t xml:space="preserve">Is there an exhibition floor? </w:t>
      </w:r>
      <w:r>
        <w:rPr>
          <w:b/>
          <w:bCs/>
          <w:color w:val="0070C0"/>
        </w:rPr>
        <w:t>The event is not a tradeshow but we will have 3 to 5 exhibitors will tables in the area where coffee breaks take place.</w:t>
      </w:r>
    </w:p>
    <w:p>
      <w:pPr>
        <w:rPr>
          <w:b/>
          <w:bCs/>
        </w:rPr>
      </w:pPr>
      <w:r>
        <w:rPr>
          <w:b/>
          <w:bCs/>
        </w:rPr>
        <w:t>Content Related</w:t>
      </w:r>
    </w:p>
    <w:p>
      <w:pPr>
        <w:pStyle w:val="12"/>
        <w:numPr>
          <w:ilvl w:val="0"/>
          <w:numId w:val="20"/>
        </w:numPr>
        <w:rPr>
          <w:b/>
          <w:bCs/>
          <w:color w:val="0070C0"/>
        </w:rPr>
      </w:pPr>
      <w:r>
        <w:rPr>
          <w:b/>
          <w:bCs/>
        </w:rPr>
        <w:t xml:space="preserve">Who is speaking at the event? Who are the presenters at this event? </w:t>
      </w:r>
      <w:r>
        <w:rPr>
          <w:b/>
          <w:bCs/>
          <w:color w:val="0070C0"/>
        </w:rPr>
        <w:t xml:space="preserve">I can email you the agenda with complete details. But the event will feature case studies and roundtable discussions on Diversity &amp; Inclusion, Employee Engagement, Improving Company Culture and Employee Wellness. Speakers at the event include the Global Head of HR, Automotive &amp; Manufacturing from Amazon Web Services, the Senior Manager, Global DEI &amp; Belonging from Kraft Heinz Company, and the VP of Human Resources from Space Center Houston. </w:t>
      </w:r>
    </w:p>
    <w:p>
      <w:pPr>
        <w:pStyle w:val="12"/>
        <w:numPr>
          <w:ilvl w:val="0"/>
          <w:numId w:val="20"/>
        </w:numPr>
        <w:rPr>
          <w:b/>
          <w:bCs/>
        </w:rPr>
      </w:pPr>
      <w:r>
        <w:rPr>
          <w:b/>
          <w:bCs/>
        </w:rPr>
        <w:t xml:space="preserve">What are the topics for this event? Tell me about the sessions at this event. </w:t>
      </w:r>
      <w:r>
        <w:rPr>
          <w:b/>
          <w:bCs/>
          <w:color w:val="0070C0"/>
        </w:rPr>
        <w:t xml:space="preserve">I can email you the agenda with complete details. But the event will feature case studies and roundtable discussions on Diversity &amp; Inclusion, Employee Engagement, Improving Company Culture and Employee Wellness. </w:t>
      </w:r>
    </w:p>
    <w:p>
      <w:pPr>
        <w:pStyle w:val="12"/>
        <w:rPr>
          <w:b/>
          <w:bCs/>
        </w:rPr>
      </w:pPr>
    </w:p>
    <w:p>
      <w:pPr>
        <w:rPr>
          <w:b/>
          <w:bCs/>
        </w:rPr>
      </w:pPr>
      <w:r>
        <w:rPr>
          <w:b/>
          <w:bCs/>
        </w:rPr>
        <w:t>Attendance Related</w:t>
      </w:r>
    </w:p>
    <w:p>
      <w:pPr>
        <w:pStyle w:val="12"/>
        <w:numPr>
          <w:ilvl w:val="0"/>
          <w:numId w:val="21"/>
        </w:numPr>
        <w:rPr>
          <w:b/>
          <w:bCs/>
        </w:rPr>
      </w:pPr>
      <w:r>
        <w:rPr>
          <w:b/>
          <w:bCs/>
        </w:rPr>
        <w:t xml:space="preserve">What do the different ticketing prices mean? </w:t>
      </w:r>
      <w:r>
        <w:rPr>
          <w:b/>
          <w:bCs/>
          <w:color w:val="0070C0"/>
        </w:rPr>
        <w:t xml:space="preserve">It can get a little confusing. Let me explain. An in-person attendee will attend the event in Chicago. The on-demand attendees can view the event live via Zoom or watch the recorded sessions on-demand. The on-demand videos are available 1-2 weeks after the event. All attendees have access to the videos for one year. Last but not least we have The Supporter of Inclusive Workplace package. These are group rates with that come with branding options to promote your company as a supporter of inclusion. I can send you more information on all package options. </w:t>
      </w:r>
    </w:p>
    <w:p>
      <w:pPr>
        <w:pStyle w:val="12"/>
        <w:numPr>
          <w:ilvl w:val="0"/>
          <w:numId w:val="21"/>
        </w:numPr>
        <w:rPr>
          <w:b/>
          <w:bCs/>
        </w:rPr>
      </w:pPr>
      <w:r>
        <w:rPr>
          <w:b/>
          <w:bCs/>
        </w:rPr>
        <w:t xml:space="preserve">Are early bird discounts available? </w:t>
      </w:r>
      <w:r>
        <w:rPr>
          <w:b/>
          <w:bCs/>
          <w:color w:val="0070C0"/>
        </w:rPr>
        <w:t>Yes. The current early bird price expires on March 8</w:t>
      </w:r>
      <w:r>
        <w:rPr>
          <w:b/>
          <w:bCs/>
          <w:color w:val="0070C0"/>
          <w:vertAlign w:val="superscript"/>
        </w:rPr>
        <w:t>th</w:t>
      </w:r>
      <w:r>
        <w:rPr>
          <w:b/>
          <w:bCs/>
          <w:color w:val="0070C0"/>
        </w:rPr>
        <w:t>.  If you register before the end of the day on March 8</w:t>
      </w:r>
      <w:r>
        <w:rPr>
          <w:b/>
          <w:bCs/>
          <w:color w:val="0070C0"/>
          <w:vertAlign w:val="superscript"/>
        </w:rPr>
        <w:t>th</w:t>
      </w:r>
      <w:r>
        <w:rPr>
          <w:b/>
          <w:bCs/>
          <w:color w:val="0070C0"/>
        </w:rPr>
        <w:t xml:space="preserve">, you can attend the event in-person for $995 which is $700 of the list price of $1695. You can attend virtually for $545 which is $450 off the list price of $995. </w:t>
      </w:r>
    </w:p>
    <w:p>
      <w:pPr>
        <w:pStyle w:val="12"/>
        <w:numPr>
          <w:ilvl w:val="0"/>
          <w:numId w:val="21"/>
        </w:numPr>
        <w:rPr>
          <w:b/>
          <w:bCs/>
        </w:rPr>
      </w:pPr>
      <w:r>
        <w:rPr>
          <w:b/>
          <w:bCs/>
        </w:rPr>
        <w:t xml:space="preserve">How secure are my credit card details? </w:t>
      </w:r>
      <w:r>
        <w:rPr>
          <w:b/>
          <w:bCs/>
          <w:color w:val="0070C0"/>
        </w:rPr>
        <w:t>I will send you a link to register online. No one will see your credit card details. Would you like me to send you a link to register?</w:t>
      </w:r>
    </w:p>
    <w:p>
      <w:pPr>
        <w:pStyle w:val="12"/>
        <w:numPr>
          <w:ilvl w:val="0"/>
          <w:numId w:val="21"/>
        </w:numPr>
        <w:rPr>
          <w:b/>
          <w:bCs/>
        </w:rPr>
      </w:pPr>
      <w:r>
        <w:rPr>
          <w:b/>
          <w:bCs/>
        </w:rPr>
        <w:t xml:space="preserve">Where can I view my receipt? Will I get a purchase confirmation? </w:t>
      </w:r>
      <w:r>
        <w:rPr>
          <w:b/>
          <w:bCs/>
          <w:color w:val="0070C0"/>
        </w:rPr>
        <w:t xml:space="preserve">Once you complete your registration online, you will receive a confirmation via email. </w:t>
      </w:r>
    </w:p>
    <w:p>
      <w:pPr>
        <w:pStyle w:val="12"/>
        <w:numPr>
          <w:ilvl w:val="0"/>
          <w:numId w:val="21"/>
        </w:numPr>
        <w:rPr>
          <w:b/>
          <w:bCs/>
        </w:rPr>
      </w:pPr>
      <w:r>
        <w:rPr>
          <w:b/>
          <w:bCs/>
        </w:rPr>
        <w:t xml:space="preserve">Can I register and buy a ticket at the event? </w:t>
      </w:r>
      <w:r>
        <w:rPr>
          <w:b/>
          <w:bCs/>
          <w:color w:val="0070C0"/>
        </w:rPr>
        <w:t>No. All tickets must be purchased before the event takes place.</w:t>
      </w:r>
    </w:p>
    <w:p>
      <w:pPr>
        <w:pStyle w:val="12"/>
        <w:numPr>
          <w:ilvl w:val="0"/>
          <w:numId w:val="21"/>
        </w:numPr>
        <w:rPr>
          <w:b/>
          <w:bCs/>
        </w:rPr>
      </w:pPr>
      <w:r>
        <w:rPr>
          <w:b/>
          <w:bCs/>
        </w:rPr>
        <w:t xml:space="preserve">Can I get a refund if I change my mind about attending? </w:t>
      </w:r>
      <w:r>
        <w:rPr>
          <w:b/>
          <w:bCs/>
          <w:color w:val="0070C0"/>
        </w:rPr>
        <w:t xml:space="preserve">While we do not offer refunds, you will receive a 100% credit that can be used on any other HRO Today event for up to one year. </w:t>
      </w:r>
    </w:p>
    <w:p>
      <w:pPr>
        <w:pStyle w:val="12"/>
        <w:numPr>
          <w:ilvl w:val="0"/>
          <w:numId w:val="21"/>
        </w:numPr>
        <w:rPr>
          <w:b/>
          <w:bCs/>
        </w:rPr>
      </w:pPr>
      <w:r>
        <w:rPr>
          <w:b/>
          <w:bCs/>
        </w:rPr>
        <w:t xml:space="preserve">If the event is canceled, how do I obtain a refund? </w:t>
      </w:r>
      <w:r>
        <w:rPr>
          <w:b/>
          <w:bCs/>
          <w:color w:val="0070C0"/>
        </w:rPr>
        <w:t>Yes,</w:t>
      </w:r>
      <w:r>
        <w:rPr>
          <w:b/>
          <w:bCs/>
        </w:rPr>
        <w:t xml:space="preserve"> </w:t>
      </w:r>
      <w:r>
        <w:rPr>
          <w:b/>
          <w:bCs/>
          <w:color w:val="0070C0"/>
        </w:rPr>
        <w:t>If HRO Today cancels the event, you will have a choice to receive 100% refund or a credit memo.</w:t>
      </w:r>
    </w:p>
    <w:p>
      <w:pPr>
        <w:pStyle w:val="12"/>
        <w:numPr>
          <w:ilvl w:val="0"/>
          <w:numId w:val="21"/>
        </w:numPr>
        <w:rPr>
          <w:b/>
          <w:bCs/>
        </w:rPr>
      </w:pPr>
      <w:r>
        <w:rPr>
          <w:b/>
          <w:bCs/>
        </w:rPr>
        <w:t xml:space="preserve">I can’t pay by credit card; is there an alternate payment method? </w:t>
      </w:r>
      <w:r>
        <w:rPr>
          <w:b/>
          <w:bCs/>
          <w:color w:val="0070C0"/>
        </w:rPr>
        <w:t xml:space="preserve">Yes, we can send you an invoice, but your registration will not be processed until the invoice is paid. You can pay the invoice via bank transfer or check. </w:t>
      </w:r>
    </w:p>
    <w:p>
      <w:pPr>
        <w:pStyle w:val="12"/>
        <w:numPr>
          <w:ilvl w:val="0"/>
          <w:numId w:val="21"/>
        </w:numPr>
        <w:rPr>
          <w:b/>
          <w:bCs/>
        </w:rPr>
      </w:pPr>
      <w:r>
        <w:rPr>
          <w:b/>
          <w:bCs/>
        </w:rPr>
        <w:t xml:space="preserve">I have special accessibility needs/dietary requirements; can you accommodate me? </w:t>
      </w:r>
      <w:r>
        <w:rPr>
          <w:b/>
          <w:bCs/>
          <w:color w:val="0070C0"/>
        </w:rPr>
        <w:t>In most cases we can accommodate accessibility and dietary requirements. I will send you an email with all the event information. If you could reply with your needs, I will forward it to a customer service representative to ensure that we can meet your needs.</w:t>
      </w:r>
    </w:p>
    <w:p>
      <w:pPr>
        <w:pStyle w:val="12"/>
        <w:numPr>
          <w:ilvl w:val="0"/>
          <w:numId w:val="21"/>
        </w:numPr>
        <w:rPr>
          <w:b/>
          <w:bCs/>
        </w:rPr>
      </w:pPr>
      <w:r>
        <w:rPr>
          <w:b/>
          <w:bCs/>
        </w:rPr>
        <w:t xml:space="preserve">Is there a dress code for the event? </w:t>
      </w:r>
      <w:r>
        <w:rPr>
          <w:b/>
          <w:bCs/>
          <w:color w:val="0070C0"/>
        </w:rPr>
        <w:t>The dress code is business attire. Business casual is fine.</w:t>
      </w:r>
    </w:p>
    <w:p>
      <w:pPr>
        <w:pStyle w:val="12"/>
        <w:numPr>
          <w:ilvl w:val="0"/>
          <w:numId w:val="21"/>
        </w:numPr>
        <w:rPr>
          <w:b/>
          <w:bCs/>
        </w:rPr>
      </w:pPr>
      <w:r>
        <w:rPr>
          <w:b/>
          <w:bCs/>
        </w:rPr>
        <w:t xml:space="preserve">Where can I find information about the event agenda and schedule? </w:t>
      </w:r>
      <w:r>
        <w:rPr>
          <w:b/>
          <w:bCs/>
          <w:color w:val="0070C0"/>
        </w:rPr>
        <w:t>I will email you the complete agenda. Please confirm your email address.</w:t>
      </w:r>
    </w:p>
    <w:p>
      <w:pPr>
        <w:pStyle w:val="12"/>
        <w:numPr>
          <w:ilvl w:val="0"/>
          <w:numId w:val="21"/>
        </w:numPr>
        <w:rPr>
          <w:b/>
          <w:bCs/>
        </w:rPr>
      </w:pPr>
      <w:r>
        <w:rPr>
          <w:b/>
          <w:bCs/>
        </w:rPr>
        <w:t xml:space="preserve">What time does the conference start? What are the hours of the event? </w:t>
      </w:r>
      <w:r>
        <w:rPr>
          <w:b/>
          <w:bCs/>
          <w:color w:val="0070C0"/>
        </w:rPr>
        <w:t>Normal event hours are 9am – 5pm. I will send you the complete agenda for this event. Please verify your email.</w:t>
      </w:r>
    </w:p>
    <w:p>
      <w:pPr>
        <w:pStyle w:val="12"/>
        <w:numPr>
          <w:ilvl w:val="0"/>
          <w:numId w:val="21"/>
        </w:numPr>
        <w:rPr>
          <w:b/>
          <w:bCs/>
        </w:rPr>
      </w:pPr>
      <w:r>
        <w:rPr>
          <w:b/>
          <w:bCs/>
        </w:rPr>
        <w:t xml:space="preserve">What is the price to attend? </w:t>
      </w:r>
      <w:r>
        <w:rPr>
          <w:b/>
          <w:bCs/>
          <w:color w:val="0070C0"/>
        </w:rPr>
        <w:t>The list price to attend is $1695 in-person and $995 to attend virtually. If you register before the end of the day on March 8</w:t>
      </w:r>
      <w:r>
        <w:rPr>
          <w:b/>
          <w:bCs/>
          <w:color w:val="0070C0"/>
          <w:vertAlign w:val="superscript"/>
        </w:rPr>
        <w:t>th</w:t>
      </w:r>
      <w:r>
        <w:rPr>
          <w:b/>
          <w:bCs/>
          <w:color w:val="0070C0"/>
        </w:rPr>
        <w:t xml:space="preserve">, you can attend the event in-person for $995 which is $700 of the list price of $1695. You can attend virtually for $545 which is $450 off the list price of $995. </w:t>
      </w:r>
    </w:p>
    <w:p>
      <w:pPr>
        <w:pStyle w:val="12"/>
        <w:numPr>
          <w:ilvl w:val="0"/>
          <w:numId w:val="21"/>
        </w:numPr>
        <w:rPr>
          <w:b/>
          <w:bCs/>
          <w:color w:val="0070C0"/>
        </w:rPr>
      </w:pPr>
      <w:r>
        <w:rPr>
          <w:b/>
          <w:bCs/>
        </w:rPr>
        <w:t xml:space="preserve">Are there group discounts? </w:t>
      </w:r>
      <w:r>
        <w:rPr>
          <w:b/>
          <w:bCs/>
          <w:color w:val="0070C0"/>
        </w:rPr>
        <w:t xml:space="preserve">Yes. There is a 10% discount on groups of 3-4 attendees and 15% on 5 or more attendees. </w:t>
      </w:r>
    </w:p>
    <w:p>
      <w:pPr>
        <w:pStyle w:val="12"/>
        <w:numPr>
          <w:ilvl w:val="0"/>
          <w:numId w:val="21"/>
        </w:numPr>
        <w:rPr>
          <w:b/>
          <w:bCs/>
        </w:rPr>
      </w:pPr>
      <w:r>
        <w:rPr>
          <w:b/>
          <w:bCs/>
        </w:rPr>
        <w:t xml:space="preserve">Is that a non-profit discount? </w:t>
      </w:r>
      <w:r>
        <w:rPr>
          <w:b/>
          <w:bCs/>
          <w:color w:val="0070C0"/>
        </w:rPr>
        <w:t xml:space="preserve">Yes, non-profit organizations receive a 10% discount in addition to any early bird pricing. </w:t>
      </w:r>
    </w:p>
    <w:p>
      <w:pPr>
        <w:pStyle w:val="12"/>
        <w:numPr>
          <w:ilvl w:val="0"/>
          <w:numId w:val="21"/>
        </w:numPr>
        <w:rPr>
          <w:b/>
          <w:bCs/>
        </w:rPr>
      </w:pPr>
      <w:r>
        <w:rPr>
          <w:b/>
          <w:bCs/>
        </w:rPr>
        <w:t xml:space="preserve">Is there a discount for government employees? </w:t>
      </w:r>
      <w:r>
        <w:rPr>
          <w:b/>
          <w:bCs/>
          <w:color w:val="0070C0"/>
        </w:rPr>
        <w:t xml:space="preserve">Yes, government employees receive a 10% discount in addition to any early bird pricing. </w:t>
      </w:r>
    </w:p>
    <w:p>
      <w:pPr>
        <w:pStyle w:val="12"/>
        <w:numPr>
          <w:ilvl w:val="0"/>
          <w:numId w:val="21"/>
        </w:numPr>
        <w:rPr>
          <w:b/>
          <w:bCs/>
        </w:rPr>
      </w:pPr>
      <w:r>
        <w:rPr>
          <w:b/>
          <w:bCs/>
        </w:rPr>
        <w:t xml:space="preserve">Is there a discount for small businesses? </w:t>
      </w:r>
      <w:r>
        <w:rPr>
          <w:b/>
          <w:bCs/>
          <w:color w:val="0070C0"/>
        </w:rPr>
        <w:t>No, we currently do not offer any discounts based on size of company.</w:t>
      </w:r>
    </w:p>
    <w:p>
      <w:pPr>
        <w:pStyle w:val="12"/>
        <w:numPr>
          <w:ilvl w:val="0"/>
          <w:numId w:val="21"/>
        </w:numPr>
        <w:rPr>
          <w:b/>
          <w:bCs/>
        </w:rPr>
      </w:pPr>
      <w:r>
        <w:rPr>
          <w:b/>
          <w:bCs/>
        </w:rPr>
        <w:t xml:space="preserve">Is there a virtual option? </w:t>
      </w:r>
      <w:r>
        <w:rPr>
          <w:b/>
          <w:bCs/>
          <w:color w:val="0070C0"/>
        </w:rPr>
        <w:t xml:space="preserve">Yes, we have a virtual option. You can watch the event live. You will also have access to the sessions for one year. The videos are ready 2 weeks after the event. </w:t>
      </w:r>
    </w:p>
    <w:p>
      <w:pPr>
        <w:pStyle w:val="12"/>
        <w:numPr>
          <w:ilvl w:val="0"/>
          <w:numId w:val="21"/>
        </w:numPr>
        <w:rPr>
          <w:b/>
          <w:bCs/>
        </w:rPr>
      </w:pPr>
      <w:r>
        <w:rPr>
          <w:b/>
          <w:bCs/>
        </w:rPr>
        <w:t xml:space="preserve">How long do I have access to the conference videos? </w:t>
      </w:r>
      <w:r>
        <w:rPr>
          <w:b/>
          <w:bCs/>
          <w:color w:val="0070C0"/>
        </w:rPr>
        <w:t>All attendees will have access to the recorded sessions for one year.</w:t>
      </w:r>
    </w:p>
    <w:p>
      <w:pPr>
        <w:pStyle w:val="12"/>
        <w:numPr>
          <w:ilvl w:val="0"/>
          <w:numId w:val="21"/>
        </w:numPr>
        <w:rPr>
          <w:b/>
          <w:bCs/>
        </w:rPr>
      </w:pPr>
      <w:r>
        <w:rPr>
          <w:b/>
          <w:bCs/>
        </w:rPr>
        <w:t xml:space="preserve">Are sessions recorded? </w:t>
      </w:r>
      <w:r>
        <w:rPr>
          <w:b/>
          <w:bCs/>
          <w:color w:val="0070C0"/>
        </w:rPr>
        <w:t>Yes</w:t>
      </w:r>
      <w:r>
        <w:rPr>
          <w:b/>
          <w:bCs/>
        </w:rPr>
        <w:t xml:space="preserve">, </w:t>
      </w:r>
      <w:r>
        <w:rPr>
          <w:b/>
          <w:bCs/>
          <w:color w:val="0070C0"/>
        </w:rPr>
        <w:t>All attendees will have access to the recorded sessions for one year.</w:t>
      </w:r>
    </w:p>
    <w:p>
      <w:pPr>
        <w:pStyle w:val="12"/>
        <w:numPr>
          <w:ilvl w:val="0"/>
          <w:numId w:val="21"/>
        </w:numPr>
        <w:rPr>
          <w:b/>
          <w:bCs/>
        </w:rPr>
      </w:pPr>
      <w:r>
        <w:rPr>
          <w:b/>
          <w:bCs/>
        </w:rPr>
        <w:t xml:space="preserve">How do I download the event app? </w:t>
      </w:r>
      <w:r>
        <w:rPr>
          <w:b/>
          <w:bCs/>
          <w:color w:val="0070C0"/>
        </w:rPr>
        <w:t xml:space="preserve">There is an event app for networking. All attendees will receive access to the event app via email about 3 weeks before the event. </w:t>
      </w:r>
    </w:p>
    <w:p>
      <w:pPr>
        <w:pStyle w:val="12"/>
        <w:numPr>
          <w:ilvl w:val="0"/>
          <w:numId w:val="21"/>
        </w:numPr>
        <w:rPr>
          <w:b/>
          <w:bCs/>
        </w:rPr>
      </w:pPr>
      <w:r>
        <w:rPr>
          <w:b/>
          <w:bCs/>
        </w:rPr>
        <w:t xml:space="preserve">Are there breakout sessions? Where can I find information about them? </w:t>
      </w:r>
      <w:r>
        <w:rPr>
          <w:b/>
          <w:bCs/>
          <w:color w:val="0070C0"/>
        </w:rPr>
        <w:t>Yes, I can send you the full agenda will information on breakout sessions</w:t>
      </w:r>
    </w:p>
    <w:p>
      <w:pPr>
        <w:pStyle w:val="12"/>
        <w:numPr>
          <w:ilvl w:val="0"/>
          <w:numId w:val="21"/>
        </w:numPr>
        <w:rPr>
          <w:b/>
          <w:bCs/>
        </w:rPr>
      </w:pPr>
      <w:r>
        <w:rPr>
          <w:b/>
          <w:bCs/>
        </w:rPr>
        <w:t xml:space="preserve">Does this conference provide SHRM or HRCI credits? </w:t>
      </w:r>
      <w:r>
        <w:rPr>
          <w:b/>
          <w:bCs/>
          <w:color w:val="0070C0"/>
        </w:rPr>
        <w:t xml:space="preserve">Yes, this conference is certified to provide 1 credit per hour of learning from both SHRM and HRCI. The event code will be sent to each event attendee after the event.  </w:t>
      </w:r>
    </w:p>
    <w:p>
      <w:pPr>
        <w:pStyle w:val="12"/>
        <w:numPr>
          <w:ilvl w:val="0"/>
          <w:numId w:val="22"/>
        </w:numPr>
        <w:tabs>
          <w:tab w:val="left" w:pos="939"/>
          <w:tab w:val="left" w:pos="940"/>
          <w:tab w:val="clear" w:pos="420"/>
        </w:tabs>
        <w:spacing w:before="0" w:after="0" w:line="259" w:lineRule="auto"/>
        <w:ind w:left="420" w:leftChars="0" w:right="1234" w:rightChars="0" w:hanging="420" w:firstLineChars="0"/>
        <w:jc w:val="left"/>
        <w:rPr>
          <w:rFonts w:hint="default" w:ascii="Calibri" w:hAnsi="Calibri" w:eastAsia="Calibri" w:cs="Calibri"/>
          <w:b/>
          <w:color w:val="006FC0"/>
          <w:sz w:val="22"/>
        </w:rPr>
      </w:pPr>
      <w:r>
        <w:rPr>
          <w:color w:val="0000FF"/>
        </w:rPr>
        <w:t>“</w:t>
      </w:r>
      <w:r>
        <w:rPr>
          <w:rFonts w:ascii="Calibri" w:hAnsi="Calibri" w:eastAsia="Calibri" w:cs="Calibri"/>
          <w:b/>
          <w:sz w:val="22"/>
        </w:rPr>
        <w:t xml:space="preserve">how did you get my information?” or how did you get my number? </w:t>
      </w:r>
      <w:r>
        <w:rPr>
          <w:color w:val="0000FF"/>
        </w:rPr>
        <w:t xml:space="preserve"> </w:t>
      </w:r>
      <w:r>
        <w:rPr>
          <w:rFonts w:ascii="Calibri" w:hAnsi="Calibri" w:eastAsia="Calibri" w:cs="Calibri"/>
          <w:b/>
          <w:color w:val="006FC0"/>
          <w:sz w:val="22"/>
        </w:rPr>
        <w:t xml:space="preserve">Answer: We have a database of potential attendees based on job functions and interest. </w:t>
      </w:r>
    </w:p>
    <w:p>
      <w:pPr>
        <w:pStyle w:val="12"/>
        <w:numPr>
          <w:ilvl w:val="0"/>
          <w:numId w:val="22"/>
        </w:numPr>
        <w:tabs>
          <w:tab w:val="left" w:pos="939"/>
          <w:tab w:val="left" w:pos="940"/>
          <w:tab w:val="clear" w:pos="420"/>
        </w:tabs>
        <w:spacing w:before="0" w:after="0" w:line="259" w:lineRule="auto"/>
        <w:ind w:left="420" w:leftChars="0" w:right="1234" w:rightChars="0" w:hanging="420" w:firstLineChars="0"/>
        <w:jc w:val="left"/>
        <w:rPr>
          <w:rFonts w:hint="default" w:ascii="Calibri" w:hAnsi="Calibri" w:eastAsia="Calibri" w:cs="Calibri"/>
          <w:b/>
          <w:color w:val="006FC0"/>
          <w:sz w:val="22"/>
        </w:rPr>
      </w:pPr>
      <w:r>
        <w:rPr>
          <w:rFonts w:ascii="Calibri" w:hAnsi="Calibri" w:eastAsia="Calibri" w:cs="Calibri"/>
          <w:b/>
          <w:sz w:val="22"/>
        </w:rPr>
        <w:t>Who sent the email?</w:t>
      </w:r>
      <w:r>
        <w:rPr>
          <w:b/>
          <w:spacing w:val="3"/>
          <w:sz w:val="22"/>
        </w:rPr>
        <w:t xml:space="preserve">  </w:t>
      </w:r>
      <w:r>
        <w:rPr>
          <w:rFonts w:hint="default" w:ascii="Calibri" w:hAnsi="Calibri" w:eastAsia="Calibri" w:cs="Calibri"/>
          <w:b/>
          <w:color w:val="006FC0"/>
          <w:sz w:val="22"/>
        </w:rPr>
        <w:t>I sent you an email from the address sales @ H R O today.com a couple of days ago</w:t>
      </w:r>
    </w:p>
    <w:p>
      <w:pPr>
        <w:pStyle w:val="12"/>
        <w:numPr>
          <w:ilvl w:val="0"/>
          <w:numId w:val="22"/>
        </w:numPr>
        <w:tabs>
          <w:tab w:val="left" w:pos="939"/>
          <w:tab w:val="left" w:pos="940"/>
          <w:tab w:val="clear" w:pos="420"/>
        </w:tabs>
        <w:spacing w:before="0" w:after="0" w:line="259" w:lineRule="auto"/>
        <w:ind w:left="420" w:leftChars="0" w:right="1234" w:rightChars="0" w:hanging="420" w:firstLineChars="0"/>
        <w:jc w:val="left"/>
        <w:rPr>
          <w:b/>
          <w:bCs/>
        </w:rPr>
      </w:pPr>
      <w:r>
        <w:rPr>
          <w:rFonts w:hint="default"/>
          <w:b/>
          <w:sz w:val="22"/>
          <w:lang w:val="en-US"/>
        </w:rPr>
        <w:t>When did you send an email?</w:t>
      </w:r>
      <w:r>
        <w:rPr>
          <w:b/>
          <w:spacing w:val="3"/>
          <w:sz w:val="22"/>
        </w:rPr>
        <w:t xml:space="preserve"> </w:t>
      </w:r>
      <w:r>
        <w:rPr>
          <w:rFonts w:hint="default" w:ascii="Calibri" w:hAnsi="Calibri" w:eastAsia="Calibri" w:cs="Calibri"/>
          <w:b/>
          <w:color w:val="006FC0"/>
          <w:sz w:val="22"/>
        </w:rPr>
        <w:t>I sent you an email from the address sales @ H R O today.com a couple of days ago</w:t>
      </w:r>
      <w:r>
        <w:rPr>
          <w:rFonts w:hint="default" w:ascii="Calibri" w:hAnsi="Calibri" w:eastAsia="Calibri" w:cs="Calibri"/>
          <w:b/>
          <w:color w:val="006FC0"/>
          <w:sz w:val="22"/>
          <w:lang w:val="en-US"/>
        </w:rPr>
        <w:t>.</w:t>
      </w:r>
    </w:p>
    <w:p>
      <w:pPr>
        <w:rPr>
          <w:b/>
          <w:bCs/>
        </w:rPr>
      </w:pPr>
      <w:r>
        <w:rPr>
          <w:b/>
          <w:bCs/>
        </w:rPr>
        <w:br w:type="page"/>
      </w:r>
    </w:p>
    <w:p>
      <w:pPr>
        <w:spacing w:before="0" w:after="0" w:line="240" w:lineRule="exact"/>
        <w:rPr>
          <w:rFonts w:ascii="Times New Roman" w:hAnsi="Times New Roman" w:eastAsia="Times New Roman" w:cs="Times New Roman"/>
          <w:sz w:val="24"/>
          <w:szCs w:val="24"/>
        </w:rPr>
      </w:pPr>
      <w:bookmarkStart w:id="0" w:name="_GoBack"/>
      <w:r>
        <w:drawing>
          <wp:anchor distT="0" distB="0" distL="0" distR="0" simplePos="0" relativeHeight="251659264" behindDoc="1" locked="0" layoutInCell="0" allowOverlap="1">
            <wp:simplePos x="0" y="0"/>
            <wp:positionH relativeFrom="page">
              <wp:posOffset>3136900</wp:posOffset>
            </wp:positionH>
            <wp:positionV relativeFrom="page">
              <wp:posOffset>0</wp:posOffset>
            </wp:positionV>
            <wp:extent cx="2879725" cy="914400"/>
            <wp:effectExtent l="0" t="0" r="635" b="0"/>
            <wp:wrapNone/>
            <wp:docPr id="2" name="drawingObject1"/>
            <wp:cNvGraphicFramePr/>
            <a:graphic xmlns:a="http://schemas.openxmlformats.org/drawingml/2006/main">
              <a:graphicData uri="http://schemas.openxmlformats.org/drawingml/2006/picture">
                <pic:pic xmlns:pic="http://schemas.openxmlformats.org/drawingml/2006/picture">
                  <pic:nvPicPr>
                    <pic:cNvPr id="2" name="drawingObject1"/>
                    <pic:cNvPicPr/>
                  </pic:nvPicPr>
                  <pic:blipFill>
                    <a:blip r:embed="rId7"/>
                    <a:stretch>
                      <a:fillRect/>
                    </a:stretch>
                  </pic:blipFill>
                  <pic:spPr>
                    <a:xfrm>
                      <a:off x="0" y="0"/>
                      <a:ext cx="2879725" cy="914400"/>
                    </a:xfrm>
                    <a:prstGeom prst="rect">
                      <a:avLst/>
                    </a:prstGeom>
                    <a:noFill/>
                  </pic:spPr>
                </pic:pic>
              </a:graphicData>
            </a:graphic>
          </wp:anchor>
        </w:drawing>
      </w:r>
      <w:bookmarkEnd w:id="0"/>
    </w:p>
    <w:p>
      <w:pPr>
        <w:spacing w:before="0" w:after="0" w:line="240" w:lineRule="exact"/>
        <w:rPr>
          <w:rFonts w:ascii="Times New Roman" w:hAnsi="Times New Roman" w:eastAsia="Times New Roman" w:cs="Times New Roman"/>
          <w:sz w:val="24"/>
          <w:szCs w:val="24"/>
        </w:rPr>
      </w:pPr>
    </w:p>
    <w:p>
      <w:pPr>
        <w:spacing w:before="0" w:after="0" w:line="240" w:lineRule="exact"/>
        <w:rPr>
          <w:rFonts w:ascii="Times New Roman" w:hAnsi="Times New Roman" w:eastAsia="Times New Roman" w:cs="Times New Roman"/>
          <w:sz w:val="24"/>
          <w:szCs w:val="24"/>
        </w:rPr>
      </w:pPr>
    </w:p>
    <w:p>
      <w:pPr>
        <w:spacing w:before="0" w:after="0" w:line="240" w:lineRule="exact"/>
        <w:rPr>
          <w:rFonts w:ascii="Times New Roman" w:hAnsi="Times New Roman" w:eastAsia="Times New Roman" w:cs="Times New Roman"/>
          <w:sz w:val="24"/>
          <w:szCs w:val="24"/>
        </w:rPr>
      </w:pPr>
    </w:p>
    <w:p>
      <w:pPr>
        <w:spacing w:before="0" w:after="0" w:line="240" w:lineRule="exact"/>
        <w:rPr>
          <w:rFonts w:ascii="Times New Roman" w:hAnsi="Times New Roman" w:eastAsia="Times New Roman" w:cs="Times New Roman"/>
          <w:sz w:val="24"/>
          <w:szCs w:val="24"/>
        </w:rPr>
      </w:pPr>
    </w:p>
    <w:p>
      <w:pPr>
        <w:spacing w:before="0" w:after="0" w:line="240" w:lineRule="exact"/>
        <w:rPr>
          <w:rFonts w:ascii="Times New Roman" w:hAnsi="Times New Roman" w:eastAsia="Times New Roman" w:cs="Times New Roman"/>
          <w:sz w:val="24"/>
          <w:szCs w:val="24"/>
        </w:rPr>
      </w:pPr>
    </w:p>
    <w:p>
      <w:pPr>
        <w:spacing w:before="0" w:after="0" w:line="240" w:lineRule="exact"/>
        <w:rPr>
          <w:rFonts w:ascii="Times New Roman" w:hAnsi="Times New Roman" w:eastAsia="Times New Roman" w:cs="Times New Roman"/>
          <w:sz w:val="24"/>
          <w:szCs w:val="24"/>
        </w:rPr>
      </w:pPr>
    </w:p>
    <w:p>
      <w:pPr>
        <w:spacing w:before="0" w:after="0" w:line="240" w:lineRule="exact"/>
        <w:rPr>
          <w:rFonts w:ascii="Times New Roman" w:hAnsi="Times New Roman" w:eastAsia="Times New Roman" w:cs="Times New Roman"/>
          <w:sz w:val="24"/>
          <w:szCs w:val="24"/>
        </w:rPr>
      </w:pPr>
    </w:p>
    <w:p>
      <w:pPr>
        <w:spacing w:before="0" w:after="0" w:line="240" w:lineRule="exact"/>
        <w:rPr>
          <w:rFonts w:ascii="Times New Roman" w:hAnsi="Times New Roman" w:eastAsia="Times New Roman" w:cs="Times New Roman"/>
          <w:sz w:val="24"/>
          <w:szCs w:val="24"/>
        </w:rPr>
      </w:pPr>
    </w:p>
    <w:p>
      <w:pPr>
        <w:spacing w:before="0" w:after="8" w:line="140" w:lineRule="exact"/>
        <w:rPr>
          <w:rFonts w:ascii="Times New Roman" w:hAnsi="Times New Roman" w:eastAsia="Times New Roman" w:cs="Times New Roman"/>
          <w:sz w:val="14"/>
          <w:szCs w:val="14"/>
        </w:rPr>
      </w:pPr>
    </w:p>
    <w:p>
      <w:pPr>
        <w:spacing w:before="0" w:after="0" w:line="235" w:lineRule="auto"/>
        <w:ind w:left="4058" w:right="804" w:hanging="3802"/>
        <w:jc w:val="left"/>
        <w:rPr>
          <w:rFonts w:ascii="Calibri" w:hAnsi="Calibri" w:eastAsia="Calibri" w:cs="Calibri"/>
          <w:b w:val="0"/>
          <w:bCs w:val="0"/>
          <w:i w:val="0"/>
          <w:iCs w:val="0"/>
          <w:strike w:val="0"/>
          <w:color w:val="000000"/>
          <w:spacing w:val="0"/>
          <w:w w:val="100"/>
          <w:position w:val="0"/>
          <w:sz w:val="88"/>
          <w:szCs w:val="88"/>
          <w:u w:val="none"/>
        </w:rPr>
      </w:pPr>
      <w:r>
        <w:rPr>
          <w:rFonts w:ascii="Calibri" w:hAnsi="Calibri" w:eastAsia="Calibri" w:cs="Calibri"/>
          <w:b w:val="0"/>
          <w:bCs w:val="0"/>
          <w:i w:val="0"/>
          <w:iCs w:val="0"/>
          <w:strike w:val="0"/>
          <w:color w:val="000000"/>
          <w:spacing w:val="0"/>
          <w:w w:val="100"/>
          <w:position w:val="0"/>
          <w:sz w:val="88"/>
          <w:szCs w:val="88"/>
          <w:u w:val="none"/>
        </w:rPr>
        <w:t>Strategic Talent Management Training</w:t>
      </w:r>
    </w:p>
    <w:p>
      <w:pPr>
        <w:spacing w:before="0" w:after="0" w:line="240" w:lineRule="exact"/>
        <w:rPr>
          <w:rFonts w:ascii="Calibri" w:hAnsi="Calibri" w:eastAsia="Calibri" w:cs="Calibri"/>
          <w:b w:val="0"/>
          <w:bCs w:val="0"/>
          <w:i w:val="0"/>
          <w:iCs w:val="0"/>
          <w:strike w:val="0"/>
          <w:spacing w:val="0"/>
          <w:w w:val="100"/>
          <w:position w:val="0"/>
          <w:sz w:val="24"/>
          <w:szCs w:val="24"/>
          <w:u w:val="none"/>
        </w:rPr>
      </w:pPr>
    </w:p>
    <w:p>
      <w:pPr>
        <w:spacing w:before="0" w:after="0" w:line="240" w:lineRule="exact"/>
        <w:rPr>
          <w:rFonts w:ascii="Calibri" w:hAnsi="Calibri" w:eastAsia="Calibri" w:cs="Calibri"/>
          <w:b w:val="0"/>
          <w:bCs w:val="0"/>
          <w:i w:val="0"/>
          <w:iCs w:val="0"/>
          <w:strike w:val="0"/>
          <w:spacing w:val="0"/>
          <w:w w:val="100"/>
          <w:position w:val="0"/>
          <w:sz w:val="24"/>
          <w:szCs w:val="24"/>
          <w:u w:val="none"/>
        </w:rPr>
      </w:pPr>
    </w:p>
    <w:p>
      <w:pPr>
        <w:spacing w:before="0" w:after="7" w:line="140" w:lineRule="exact"/>
        <w:rPr>
          <w:rFonts w:ascii="Calibri" w:hAnsi="Calibri" w:eastAsia="Calibri" w:cs="Calibri"/>
          <w:b w:val="0"/>
          <w:bCs w:val="0"/>
          <w:i w:val="0"/>
          <w:iCs w:val="0"/>
          <w:strike w:val="0"/>
          <w:spacing w:val="0"/>
          <w:w w:val="100"/>
          <w:position w:val="0"/>
          <w:sz w:val="14"/>
          <w:szCs w:val="14"/>
          <w:u w:val="none"/>
        </w:rPr>
      </w:pPr>
    </w:p>
    <w:p>
      <w:pPr>
        <w:spacing w:before="0" w:after="0" w:line="283" w:lineRule="auto"/>
        <w:ind w:left="4911" w:right="2657" w:hanging="2842"/>
        <w:jc w:val="left"/>
        <w:rPr>
          <w:rFonts w:ascii="Calibri" w:hAnsi="Calibri" w:eastAsia="Calibri" w:cs="Calibri"/>
          <w:b w:val="0"/>
          <w:bCs w:val="0"/>
          <w:i w:val="0"/>
          <w:iCs w:val="0"/>
          <w:strike w:val="0"/>
          <w:color w:val="898989"/>
          <w:spacing w:val="0"/>
          <w:w w:val="100"/>
          <w:position w:val="0"/>
          <w:sz w:val="64"/>
          <w:szCs w:val="64"/>
          <w:u w:val="none"/>
        </w:rPr>
      </w:pPr>
      <w:r>
        <w:rPr>
          <w:rFonts w:ascii="Calibri" w:hAnsi="Calibri" w:eastAsia="Calibri" w:cs="Calibri"/>
          <w:b w:val="0"/>
          <w:bCs w:val="0"/>
          <w:i w:val="0"/>
          <w:iCs w:val="0"/>
          <w:strike w:val="0"/>
          <w:color w:val="898989"/>
          <w:spacing w:val="0"/>
          <w:w w:val="100"/>
          <w:position w:val="0"/>
          <w:sz w:val="64"/>
          <w:szCs w:val="64"/>
          <w:u w:val="none"/>
        </w:rPr>
        <w:t>HRO Today Training 5-3-21 V1.0</w:t>
      </w:r>
    </w:p>
    <w:p>
      <w:pPr>
        <w:sectPr>
          <w:pgSz w:w="14400" w:h="10800" w:orient="landscape"/>
          <w:pgMar w:top="1134" w:right="850" w:bottom="1134" w:left="1701" w:header="720" w:footer="720" w:gutter="0"/>
          <w:cols w:space="708" w:num="1"/>
        </w:sectPr>
      </w:pPr>
    </w:p>
    <w:p>
      <w:pPr>
        <w:spacing w:before="0" w:after="0" w:line="240" w:lineRule="exact"/>
        <w:rPr>
          <w:rFonts w:ascii="Times New Roman" w:hAnsi="Times New Roman" w:eastAsia="Times New Roman" w:cs="Times New Roman"/>
          <w:sz w:val="24"/>
          <w:szCs w:val="24"/>
        </w:rPr>
      </w:pPr>
      <w:r>
        <w:drawing>
          <wp:anchor distT="0" distB="0" distL="0" distR="0" simplePos="0" relativeHeight="251659264" behindDoc="1" locked="0" layoutInCell="0" allowOverlap="1">
            <wp:simplePos x="0" y="0"/>
            <wp:positionH relativeFrom="page">
              <wp:posOffset>3136900</wp:posOffset>
            </wp:positionH>
            <wp:positionV relativeFrom="page">
              <wp:posOffset>0</wp:posOffset>
            </wp:positionV>
            <wp:extent cx="2879725" cy="914400"/>
            <wp:effectExtent l="0" t="0" r="635" b="0"/>
            <wp:wrapNone/>
            <wp:docPr id="3" name="drawingObject3"/>
            <wp:cNvGraphicFramePr/>
            <a:graphic xmlns:a="http://schemas.openxmlformats.org/drawingml/2006/main">
              <a:graphicData uri="http://schemas.openxmlformats.org/drawingml/2006/picture">
                <pic:pic xmlns:pic="http://schemas.openxmlformats.org/drawingml/2006/picture">
                  <pic:nvPicPr>
                    <pic:cNvPr id="3" name="drawingObject3"/>
                    <pic:cNvPicPr/>
                  </pic:nvPicPr>
                  <pic:blipFill>
                    <a:blip r:embed="rId7"/>
                    <a:stretch>
                      <a:fillRect/>
                    </a:stretch>
                  </pic:blipFill>
                  <pic:spPr>
                    <a:xfrm>
                      <a:off x="0" y="0"/>
                      <a:ext cx="2879725" cy="914400"/>
                    </a:xfrm>
                    <a:prstGeom prst="rect">
                      <a:avLst/>
                    </a:prstGeom>
                    <a:noFill/>
                  </pic:spPr>
                </pic:pic>
              </a:graphicData>
            </a:graphic>
          </wp:anchor>
        </w:drawing>
      </w:r>
    </w:p>
    <w:p>
      <w:pPr>
        <w:spacing w:before="0" w:after="13" w:line="220" w:lineRule="exact"/>
        <w:rPr>
          <w:rFonts w:ascii="Times New Roman" w:hAnsi="Times New Roman" w:eastAsia="Times New Roman" w:cs="Times New Roman"/>
          <w:sz w:val="22"/>
          <w:szCs w:val="22"/>
        </w:rPr>
      </w:pPr>
    </w:p>
    <w:p>
      <w:pPr>
        <w:spacing w:before="0" w:after="0" w:line="240" w:lineRule="auto"/>
        <w:ind w:left="100" w:right="-20" w:firstLine="0"/>
        <w:rPr>
          <w:rFonts w:ascii="Calibri" w:hAnsi="Calibri" w:eastAsia="Calibri" w:cs="Calibri"/>
          <w:b w:val="0"/>
          <w:bCs w:val="0"/>
          <w:i w:val="0"/>
          <w:iCs w:val="0"/>
          <w:strike w:val="0"/>
          <w:color w:val="000000"/>
          <w:spacing w:val="0"/>
          <w:w w:val="100"/>
          <w:position w:val="0"/>
          <w:sz w:val="80"/>
          <w:szCs w:val="80"/>
          <w:u w:val="none"/>
        </w:rPr>
      </w:pPr>
      <w:r>
        <w:rPr>
          <w:rFonts w:ascii="Calibri" w:hAnsi="Calibri" w:eastAsia="Calibri" w:cs="Calibri"/>
          <w:b w:val="0"/>
          <w:bCs w:val="0"/>
          <w:i w:val="0"/>
          <w:iCs w:val="0"/>
          <w:strike w:val="0"/>
          <w:color w:val="000000"/>
          <w:spacing w:val="0"/>
          <w:w w:val="100"/>
          <w:position w:val="0"/>
          <w:sz w:val="80"/>
          <w:szCs w:val="80"/>
          <w:u w:val="none"/>
        </w:rPr>
        <w:t>What is Strategic Talent Management?</w:t>
      </w:r>
    </w:p>
    <w:p>
      <w:pPr>
        <w:spacing w:before="0" w:after="0" w:line="240" w:lineRule="exact"/>
        <w:rPr>
          <w:rFonts w:ascii="Calibri" w:hAnsi="Calibri" w:eastAsia="Calibri" w:cs="Calibri"/>
          <w:b w:val="0"/>
          <w:bCs w:val="0"/>
          <w:i w:val="0"/>
          <w:iCs w:val="0"/>
          <w:strike w:val="0"/>
          <w:spacing w:val="0"/>
          <w:w w:val="100"/>
          <w:position w:val="0"/>
          <w:sz w:val="24"/>
          <w:szCs w:val="24"/>
          <w:u w:val="none"/>
        </w:rPr>
      </w:pPr>
    </w:p>
    <w:p>
      <w:pPr>
        <w:spacing w:before="0" w:after="0" w:line="240" w:lineRule="exact"/>
        <w:rPr>
          <w:rFonts w:ascii="Calibri" w:hAnsi="Calibri" w:eastAsia="Calibri" w:cs="Calibri"/>
          <w:b w:val="0"/>
          <w:bCs w:val="0"/>
          <w:i w:val="0"/>
          <w:iCs w:val="0"/>
          <w:strike w:val="0"/>
          <w:spacing w:val="0"/>
          <w:w w:val="100"/>
          <w:position w:val="0"/>
          <w:sz w:val="24"/>
          <w:szCs w:val="24"/>
          <w:u w:val="none"/>
        </w:rPr>
      </w:pPr>
    </w:p>
    <w:p>
      <w:pPr>
        <w:spacing w:before="0" w:after="0" w:line="240" w:lineRule="exact"/>
        <w:rPr>
          <w:rFonts w:ascii="Calibri" w:hAnsi="Calibri" w:eastAsia="Calibri" w:cs="Calibri"/>
          <w:b w:val="0"/>
          <w:bCs w:val="0"/>
          <w:i w:val="0"/>
          <w:iCs w:val="0"/>
          <w:strike w:val="0"/>
          <w:spacing w:val="0"/>
          <w:w w:val="100"/>
          <w:position w:val="0"/>
          <w:sz w:val="24"/>
          <w:szCs w:val="24"/>
          <w:u w:val="none"/>
        </w:rPr>
      </w:pPr>
    </w:p>
    <w:p>
      <w:pPr>
        <w:spacing w:before="0" w:after="19" w:line="160" w:lineRule="exact"/>
        <w:rPr>
          <w:rFonts w:ascii="Calibri" w:hAnsi="Calibri" w:eastAsia="Calibri" w:cs="Calibri"/>
          <w:b w:val="0"/>
          <w:bCs w:val="0"/>
          <w:i w:val="0"/>
          <w:iCs w:val="0"/>
          <w:strike w:val="0"/>
          <w:spacing w:val="0"/>
          <w:w w:val="100"/>
          <w:position w:val="0"/>
          <w:sz w:val="16"/>
          <w:szCs w:val="16"/>
          <w:u w:val="none"/>
        </w:rPr>
      </w:pPr>
    </w:p>
    <w:p>
      <w:pPr>
        <w:spacing w:before="0" w:after="0" w:line="209" w:lineRule="auto"/>
        <w:ind w:left="540" w:right="324" w:hanging="540"/>
        <w:jc w:val="left"/>
        <w:rPr>
          <w:rFonts w:ascii="Calibri" w:hAnsi="Calibri" w:eastAsia="Calibri" w:cs="Calibri"/>
          <w:b w:val="0"/>
          <w:bCs w:val="0"/>
          <w:i w:val="0"/>
          <w:iCs w:val="0"/>
          <w:strike w:val="0"/>
          <w:color w:val="000000"/>
          <w:spacing w:val="0"/>
          <w:w w:val="100"/>
          <w:position w:val="0"/>
          <w:sz w:val="64"/>
          <w:szCs w:val="64"/>
          <w:u w:val="none"/>
        </w:rPr>
      </w:pPr>
      <w:r>
        <w:rPr>
          <w:rFonts w:ascii="Arial" w:hAnsi="Arial" w:eastAsia="Arial" w:cs="Arial"/>
          <w:b w:val="0"/>
          <w:bCs w:val="0"/>
          <w:i w:val="0"/>
          <w:iCs w:val="0"/>
          <w:strike w:val="0"/>
          <w:color w:val="000000"/>
          <w:spacing w:val="0"/>
          <w:w w:val="100"/>
          <w:position w:val="0"/>
          <w:sz w:val="65"/>
          <w:szCs w:val="65"/>
          <w:u w:val="none"/>
        </w:rPr>
        <w:t>•</w:t>
      </w:r>
      <w:r>
        <w:rPr>
          <w:rFonts w:ascii="Arial" w:hAnsi="Arial" w:eastAsia="Arial" w:cs="Arial"/>
          <w:b w:val="0"/>
          <w:bCs w:val="0"/>
          <w:i w:val="0"/>
          <w:iCs w:val="0"/>
          <w:strike w:val="0"/>
          <w:color w:val="000000"/>
          <w:spacing w:val="131"/>
          <w:w w:val="100"/>
          <w:position w:val="0"/>
          <w:sz w:val="65"/>
          <w:szCs w:val="65"/>
          <w:u w:val="none"/>
        </w:rPr>
        <w:t xml:space="preserve"> </w:t>
      </w:r>
      <w:r>
        <w:rPr>
          <w:rFonts w:ascii="Calibri" w:hAnsi="Calibri" w:eastAsia="Calibri" w:cs="Calibri"/>
          <w:b w:val="0"/>
          <w:bCs w:val="0"/>
          <w:i w:val="0"/>
          <w:iCs w:val="0"/>
          <w:strike w:val="0"/>
          <w:color w:val="000000"/>
          <w:spacing w:val="0"/>
          <w:w w:val="100"/>
          <w:position w:val="0"/>
          <w:sz w:val="64"/>
          <w:szCs w:val="64"/>
          <w:u w:val="none"/>
        </w:rPr>
        <w:t>A process that an organization participates in to source, attract, select, train, develop, retain, and move employees through the organization.</w:t>
      </w:r>
    </w:p>
    <w:p>
      <w:pPr>
        <w:spacing w:before="0" w:after="7" w:line="160" w:lineRule="exact"/>
        <w:rPr>
          <w:rFonts w:ascii="Calibri" w:hAnsi="Calibri" w:eastAsia="Calibri" w:cs="Calibri"/>
          <w:b w:val="0"/>
          <w:bCs w:val="0"/>
          <w:i w:val="0"/>
          <w:iCs w:val="0"/>
          <w:strike w:val="0"/>
          <w:spacing w:val="0"/>
          <w:w w:val="100"/>
          <w:position w:val="0"/>
          <w:sz w:val="16"/>
          <w:szCs w:val="16"/>
          <w:u w:val="none"/>
        </w:rPr>
      </w:pPr>
    </w:p>
    <w:p>
      <w:pPr>
        <w:spacing w:before="0" w:after="0" w:line="204" w:lineRule="auto"/>
        <w:ind w:left="540" w:right="778" w:hanging="540"/>
        <w:jc w:val="left"/>
        <w:rPr>
          <w:rFonts w:ascii="Calibri" w:hAnsi="Calibri" w:eastAsia="Calibri" w:cs="Calibri"/>
          <w:b w:val="0"/>
          <w:bCs w:val="0"/>
          <w:i w:val="0"/>
          <w:iCs w:val="0"/>
          <w:strike w:val="0"/>
          <w:color w:val="000000"/>
          <w:spacing w:val="0"/>
          <w:w w:val="100"/>
          <w:position w:val="0"/>
          <w:sz w:val="64"/>
          <w:szCs w:val="64"/>
          <w:u w:val="none"/>
        </w:rPr>
      </w:pPr>
      <w:r>
        <w:rPr>
          <w:rFonts w:ascii="Arial" w:hAnsi="Arial" w:eastAsia="Arial" w:cs="Arial"/>
          <w:b w:val="0"/>
          <w:bCs w:val="0"/>
          <w:i w:val="0"/>
          <w:iCs w:val="0"/>
          <w:strike w:val="0"/>
          <w:color w:val="000000"/>
          <w:spacing w:val="0"/>
          <w:w w:val="100"/>
          <w:position w:val="0"/>
          <w:sz w:val="65"/>
          <w:szCs w:val="65"/>
          <w:u w:val="none"/>
        </w:rPr>
        <w:t>•</w:t>
      </w:r>
      <w:r>
        <w:rPr>
          <w:rFonts w:ascii="Arial" w:hAnsi="Arial" w:eastAsia="Arial" w:cs="Arial"/>
          <w:b w:val="0"/>
          <w:bCs w:val="0"/>
          <w:i w:val="0"/>
          <w:iCs w:val="0"/>
          <w:strike w:val="0"/>
          <w:color w:val="000000"/>
          <w:spacing w:val="131"/>
          <w:w w:val="100"/>
          <w:position w:val="0"/>
          <w:sz w:val="65"/>
          <w:szCs w:val="65"/>
          <w:u w:val="none"/>
        </w:rPr>
        <w:t xml:space="preserve"> </w:t>
      </w:r>
      <w:r>
        <w:rPr>
          <w:rFonts w:ascii="Calibri" w:hAnsi="Calibri" w:eastAsia="Calibri" w:cs="Calibri"/>
          <w:b w:val="0"/>
          <w:bCs w:val="0"/>
          <w:i w:val="0"/>
          <w:iCs w:val="0"/>
          <w:strike w:val="0"/>
          <w:color w:val="000000"/>
          <w:spacing w:val="0"/>
          <w:w w:val="100"/>
          <w:position w:val="0"/>
          <w:sz w:val="64"/>
          <w:szCs w:val="64"/>
          <w:u w:val="none"/>
        </w:rPr>
        <w:t>Talent Management is an evolving business science</w:t>
      </w:r>
    </w:p>
    <w:p>
      <w:pPr>
        <w:spacing w:before="0" w:after="19" w:line="160" w:lineRule="exact"/>
        <w:rPr>
          <w:rFonts w:ascii="Calibri" w:hAnsi="Calibri" w:eastAsia="Calibri" w:cs="Calibri"/>
          <w:b w:val="0"/>
          <w:bCs w:val="0"/>
          <w:i w:val="0"/>
          <w:iCs w:val="0"/>
          <w:strike w:val="0"/>
          <w:spacing w:val="0"/>
          <w:w w:val="100"/>
          <w:position w:val="0"/>
          <w:sz w:val="16"/>
          <w:szCs w:val="16"/>
          <w:u w:val="none"/>
        </w:rPr>
      </w:pPr>
    </w:p>
    <w:p>
      <w:pPr>
        <w:spacing w:before="0" w:after="0" w:line="204" w:lineRule="auto"/>
        <w:ind w:left="540" w:right="1272" w:hanging="540"/>
        <w:jc w:val="left"/>
        <w:rPr>
          <w:rFonts w:ascii="Calibri" w:hAnsi="Calibri" w:eastAsia="Calibri" w:cs="Calibri"/>
          <w:b/>
          <w:bCs/>
          <w:i/>
          <w:iCs/>
          <w:strike w:val="0"/>
          <w:color w:val="000000"/>
          <w:spacing w:val="0"/>
          <w:w w:val="100"/>
          <w:position w:val="0"/>
          <w:sz w:val="64"/>
          <w:szCs w:val="64"/>
          <w:u w:val="none"/>
        </w:rPr>
      </w:pPr>
      <w:r>
        <w:rPr>
          <w:rFonts w:ascii="Arial" w:hAnsi="Arial" w:eastAsia="Arial" w:cs="Arial"/>
          <w:b w:val="0"/>
          <w:bCs w:val="0"/>
          <w:i w:val="0"/>
          <w:iCs w:val="0"/>
          <w:strike w:val="0"/>
          <w:color w:val="000000"/>
          <w:spacing w:val="0"/>
          <w:w w:val="100"/>
          <w:position w:val="0"/>
          <w:sz w:val="65"/>
          <w:szCs w:val="65"/>
          <w:u w:val="none"/>
        </w:rPr>
        <w:t>•</w:t>
      </w:r>
      <w:r>
        <w:rPr>
          <w:rFonts w:ascii="Arial" w:hAnsi="Arial" w:eastAsia="Arial" w:cs="Arial"/>
          <w:b w:val="0"/>
          <w:bCs w:val="0"/>
          <w:i w:val="0"/>
          <w:iCs w:val="0"/>
          <w:strike w:val="0"/>
          <w:color w:val="000000"/>
          <w:spacing w:val="131"/>
          <w:w w:val="100"/>
          <w:position w:val="0"/>
          <w:sz w:val="65"/>
          <w:szCs w:val="65"/>
          <w:u w:val="none"/>
        </w:rPr>
        <w:t xml:space="preserve"> </w:t>
      </w:r>
      <w:r>
        <w:rPr>
          <w:rFonts w:ascii="Calibri" w:hAnsi="Calibri" w:eastAsia="Calibri" w:cs="Calibri"/>
          <w:b w:val="0"/>
          <w:bCs w:val="0"/>
          <w:i w:val="0"/>
          <w:iCs w:val="0"/>
          <w:strike w:val="0"/>
          <w:color w:val="000000"/>
          <w:spacing w:val="0"/>
          <w:w w:val="100"/>
          <w:position w:val="0"/>
          <w:sz w:val="64"/>
          <w:szCs w:val="64"/>
          <w:u w:val="none"/>
        </w:rPr>
        <w:t>It is a new age system of turning the HR department into a</w:t>
      </w:r>
      <w:r>
        <w:rPr>
          <w:rFonts w:ascii="Calibri" w:hAnsi="Calibri" w:eastAsia="Calibri" w:cs="Calibri"/>
          <w:b w:val="0"/>
          <w:bCs w:val="0"/>
          <w:i w:val="0"/>
          <w:iCs w:val="0"/>
          <w:strike w:val="0"/>
          <w:color w:val="000000"/>
          <w:spacing w:val="-16"/>
          <w:w w:val="100"/>
          <w:position w:val="0"/>
          <w:sz w:val="64"/>
          <w:szCs w:val="64"/>
          <w:u w:val="none"/>
        </w:rPr>
        <w:t xml:space="preserve"> </w:t>
      </w:r>
      <w:r>
        <w:rPr>
          <w:rFonts w:ascii="Calibri" w:hAnsi="Calibri" w:eastAsia="Calibri" w:cs="Calibri"/>
          <w:b/>
          <w:bCs/>
          <w:i/>
          <w:iCs/>
          <w:strike w:val="0"/>
          <w:color w:val="000000"/>
          <w:spacing w:val="0"/>
          <w:w w:val="100"/>
          <w:position w:val="0"/>
          <w:sz w:val="64"/>
          <w:szCs w:val="64"/>
          <w:u w:val="none"/>
        </w:rPr>
        <w:t>strategic</w:t>
      </w:r>
      <w:r>
        <w:rPr>
          <w:rFonts w:ascii="Calibri" w:hAnsi="Calibri" w:eastAsia="Calibri" w:cs="Calibri"/>
          <w:b w:val="0"/>
          <w:bCs w:val="0"/>
          <w:i w:val="0"/>
          <w:iCs w:val="0"/>
          <w:strike w:val="0"/>
          <w:color w:val="000000"/>
          <w:spacing w:val="0"/>
          <w:w w:val="100"/>
          <w:position w:val="0"/>
          <w:sz w:val="64"/>
          <w:szCs w:val="64"/>
          <w:u w:val="none"/>
        </w:rPr>
        <w:t xml:space="preserve"> </w:t>
      </w:r>
      <w:r>
        <w:rPr>
          <w:rFonts w:ascii="Calibri" w:hAnsi="Calibri" w:eastAsia="Calibri" w:cs="Calibri"/>
          <w:b/>
          <w:bCs/>
          <w:i/>
          <w:iCs/>
          <w:strike w:val="0"/>
          <w:color w:val="000000"/>
          <w:spacing w:val="0"/>
          <w:w w:val="100"/>
          <w:position w:val="0"/>
          <w:sz w:val="64"/>
          <w:szCs w:val="64"/>
          <w:u w:val="none"/>
        </w:rPr>
        <w:t>business</w:t>
      </w:r>
      <w:r>
        <w:rPr>
          <w:rFonts w:ascii="Calibri" w:hAnsi="Calibri" w:eastAsia="Calibri" w:cs="Calibri"/>
          <w:b w:val="0"/>
          <w:bCs w:val="0"/>
          <w:i w:val="0"/>
          <w:iCs w:val="0"/>
          <w:strike w:val="0"/>
          <w:color w:val="000000"/>
          <w:spacing w:val="0"/>
          <w:w w:val="100"/>
          <w:position w:val="0"/>
          <w:sz w:val="64"/>
          <w:szCs w:val="64"/>
          <w:u w:val="none"/>
        </w:rPr>
        <w:t xml:space="preserve"> </w:t>
      </w:r>
      <w:r>
        <w:rPr>
          <w:rFonts w:ascii="Calibri" w:hAnsi="Calibri" w:eastAsia="Calibri" w:cs="Calibri"/>
          <w:b/>
          <w:bCs/>
          <w:i/>
          <w:iCs/>
          <w:strike w:val="0"/>
          <w:color w:val="000000"/>
          <w:spacing w:val="0"/>
          <w:w w:val="100"/>
          <w:position w:val="0"/>
          <w:sz w:val="64"/>
          <w:szCs w:val="64"/>
          <w:u w:val="none"/>
        </w:rPr>
        <w:t>unit</w:t>
      </w:r>
    </w:p>
    <w:p>
      <w:pPr>
        <w:sectPr>
          <w:pgSz w:w="14400" w:h="10800" w:orient="landscape"/>
          <w:pgMar w:top="1134" w:right="799" w:bottom="1134" w:left="864" w:header="720" w:footer="720" w:gutter="0"/>
          <w:cols w:space="708" w:num="1"/>
        </w:sectPr>
      </w:pPr>
    </w:p>
    <w:p>
      <w:pPr>
        <w:spacing w:before="0" w:after="0" w:line="240" w:lineRule="exact"/>
        <w:rPr>
          <w:rFonts w:ascii="Times New Roman" w:hAnsi="Times New Roman" w:eastAsia="Times New Roman" w:cs="Times New Roman"/>
          <w:sz w:val="24"/>
          <w:szCs w:val="24"/>
        </w:rPr>
      </w:pPr>
      <w:r>
        <w:drawing>
          <wp:anchor distT="0" distB="0" distL="0" distR="0" simplePos="0" relativeHeight="251659264" behindDoc="1" locked="0" layoutInCell="0" allowOverlap="1">
            <wp:simplePos x="0" y="0"/>
            <wp:positionH relativeFrom="page">
              <wp:posOffset>3136900</wp:posOffset>
            </wp:positionH>
            <wp:positionV relativeFrom="page">
              <wp:posOffset>0</wp:posOffset>
            </wp:positionV>
            <wp:extent cx="2879725" cy="914400"/>
            <wp:effectExtent l="0" t="0" r="635" b="0"/>
            <wp:wrapNone/>
            <wp:docPr id="5" name="drawingObject5"/>
            <wp:cNvGraphicFramePr/>
            <a:graphic xmlns:a="http://schemas.openxmlformats.org/drawingml/2006/main">
              <a:graphicData uri="http://schemas.openxmlformats.org/drawingml/2006/picture">
                <pic:pic xmlns:pic="http://schemas.openxmlformats.org/drawingml/2006/picture">
                  <pic:nvPicPr>
                    <pic:cNvPr id="5" name="drawingObject5"/>
                    <pic:cNvPicPr/>
                  </pic:nvPicPr>
                  <pic:blipFill>
                    <a:blip r:embed="rId7"/>
                    <a:stretch>
                      <a:fillRect/>
                    </a:stretch>
                  </pic:blipFill>
                  <pic:spPr>
                    <a:xfrm>
                      <a:off x="0" y="0"/>
                      <a:ext cx="2879725" cy="914400"/>
                    </a:xfrm>
                    <a:prstGeom prst="rect">
                      <a:avLst/>
                    </a:prstGeom>
                    <a:noFill/>
                  </pic:spPr>
                </pic:pic>
              </a:graphicData>
            </a:graphic>
          </wp:anchor>
        </w:drawing>
      </w:r>
    </w:p>
    <w:p>
      <w:pPr>
        <w:spacing w:before="0" w:after="0" w:line="240" w:lineRule="exact"/>
        <w:rPr>
          <w:rFonts w:ascii="Times New Roman" w:hAnsi="Times New Roman" w:eastAsia="Times New Roman" w:cs="Times New Roman"/>
          <w:sz w:val="24"/>
          <w:szCs w:val="24"/>
        </w:rPr>
      </w:pPr>
    </w:p>
    <w:p>
      <w:pPr>
        <w:spacing w:before="0" w:after="113" w:line="240" w:lineRule="exact"/>
        <w:rPr>
          <w:rFonts w:ascii="Times New Roman" w:hAnsi="Times New Roman" w:eastAsia="Times New Roman" w:cs="Times New Roman"/>
          <w:sz w:val="24"/>
          <w:szCs w:val="24"/>
        </w:rPr>
      </w:pPr>
    </w:p>
    <w:p>
      <w:pPr>
        <w:spacing w:before="0" w:after="0" w:line="235" w:lineRule="auto"/>
        <w:ind w:left="2059" w:right="1539" w:firstLine="2120"/>
        <w:jc w:val="left"/>
        <w:rPr>
          <w:rFonts w:ascii="Calibri" w:hAnsi="Calibri" w:eastAsia="Calibri" w:cs="Calibri"/>
          <w:b w:val="0"/>
          <w:bCs w:val="0"/>
          <w:i w:val="0"/>
          <w:iCs w:val="0"/>
          <w:strike w:val="0"/>
          <w:color w:val="000000"/>
          <w:spacing w:val="0"/>
          <w:w w:val="100"/>
          <w:position w:val="0"/>
          <w:sz w:val="80"/>
          <w:szCs w:val="80"/>
          <w:u w:val="none"/>
        </w:rPr>
      </w:pPr>
      <w:r>
        <w:rPr>
          <w:rFonts w:ascii="Calibri" w:hAnsi="Calibri" w:eastAsia="Calibri" w:cs="Calibri"/>
          <w:b w:val="0"/>
          <w:bCs w:val="0"/>
          <w:i w:val="0"/>
          <w:iCs w:val="0"/>
          <w:strike w:val="0"/>
          <w:color w:val="000000"/>
          <w:spacing w:val="0"/>
          <w:w w:val="100"/>
          <w:position w:val="0"/>
          <w:sz w:val="80"/>
          <w:szCs w:val="80"/>
          <w:u w:val="none"/>
        </w:rPr>
        <w:t>The Evolution of Strategic Talent Management</w:t>
      </w:r>
    </w:p>
    <w:p>
      <w:pPr>
        <w:spacing w:before="0" w:after="84" w:line="240" w:lineRule="exact"/>
        <w:rPr>
          <w:rFonts w:ascii="Calibri" w:hAnsi="Calibri" w:eastAsia="Calibri" w:cs="Calibri"/>
          <w:b w:val="0"/>
          <w:bCs w:val="0"/>
          <w:i w:val="0"/>
          <w:iCs w:val="0"/>
          <w:strike w:val="0"/>
          <w:spacing w:val="0"/>
          <w:w w:val="100"/>
          <w:position w:val="0"/>
          <w:sz w:val="24"/>
          <w:szCs w:val="24"/>
          <w:u w:val="none"/>
        </w:rPr>
      </w:pPr>
    </w:p>
    <w:p>
      <w:pPr>
        <w:spacing w:before="0" w:after="0" w:line="204" w:lineRule="auto"/>
        <w:ind w:left="540" w:right="1100" w:hanging="540"/>
        <w:jc w:val="left"/>
        <w:rPr>
          <w:rFonts w:ascii="Calibri" w:hAnsi="Calibri" w:eastAsia="Calibri" w:cs="Calibri"/>
          <w:b w:val="0"/>
          <w:bCs w:val="0"/>
          <w:i w:val="0"/>
          <w:iCs w:val="0"/>
          <w:strike w:val="0"/>
          <w:color w:val="000000"/>
          <w:spacing w:val="0"/>
          <w:w w:val="100"/>
          <w:position w:val="0"/>
          <w:sz w:val="64"/>
          <w:szCs w:val="64"/>
          <w:u w:val="none"/>
        </w:rPr>
      </w:pPr>
      <w:r>
        <mc:AlternateContent>
          <mc:Choice Requires="wps">
            <w:drawing>
              <wp:anchor distT="0" distB="0" distL="0" distR="0" simplePos="0" relativeHeight="251659264" behindDoc="1" locked="0" layoutInCell="0" allowOverlap="1">
                <wp:simplePos x="0" y="0"/>
                <wp:positionH relativeFrom="page">
                  <wp:posOffset>434340</wp:posOffset>
                </wp:positionH>
                <wp:positionV relativeFrom="paragraph">
                  <wp:posOffset>427355</wp:posOffset>
                </wp:positionV>
                <wp:extent cx="3067050" cy="0"/>
                <wp:effectExtent l="0" t="12065" r="11430" b="18415"/>
                <wp:wrapNone/>
                <wp:docPr id="7" name="drawingObject7"/>
                <wp:cNvGraphicFramePr/>
                <a:graphic xmlns:a="http://schemas.openxmlformats.org/drawingml/2006/main">
                  <a:graphicData uri="http://schemas.microsoft.com/office/word/2010/wordprocessingShape">
                    <wps:wsp>
                      <wps:cNvSpPr/>
                      <wps:spPr>
                        <a:xfrm>
                          <a:off x="0" y="0"/>
                          <a:ext cx="3067050" cy="0"/>
                        </a:xfrm>
                        <a:custGeom>
                          <a:avLst/>
                          <a:gdLst/>
                          <a:ahLst/>
                          <a:cxnLst/>
                          <a:pathLst>
                            <a:path w="3067050">
                              <a:moveTo>
                                <a:pt x="0" y="0"/>
                              </a:moveTo>
                              <a:lnTo>
                                <a:pt x="3067050" y="0"/>
                              </a:lnTo>
                            </a:path>
                          </a:pathLst>
                        </a:custGeom>
                        <a:noFill/>
                        <a:ln w="24385" cap="flat">
                          <a:solidFill>
                            <a:srgbClr val="000000"/>
                          </a:solidFill>
                          <a:prstDash val="solid"/>
                        </a:ln>
                      </wps:spPr>
                      <wps:bodyPr vertOverflow="overflow" horzOverflow="overflow" vert="horz" lIns="91440" tIns="45720" rIns="91440" bIns="45720" anchor="t"/>
                    </wps:wsp>
                  </a:graphicData>
                </a:graphic>
              </wp:anchor>
            </w:drawing>
          </mc:Choice>
          <mc:Fallback>
            <w:pict>
              <v:shape id="drawingObject7" o:spid="_x0000_s1026" o:spt="100" style="position:absolute;left:0pt;margin-left:34.2pt;margin-top:33.65pt;height:0pt;width:241.5pt;mso-position-horizontal-relative:page;z-index:-251657216;mso-width-relative:page;mso-height-relative:page;" filled="f" stroked="t" coordsize="3067050,1" o:allowincell="f" o:gfxdata="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Zy7tcAAAAIAQAA&#10;DwAAAAAAAAABACAAAAAiAAAAZHJzL2Rvd25yZXYueG1sUEsBAhQAFAAAAAgAh07iQAHIpSkaAgAA&#10;lgQAAA4AAAAAAAAAAQAgAAAAJgEAAGRycy9lMm9Eb2MueG1sUEsFBgAAAAAGAAYAWQEAALIFAAAA&#10;AA==&#10;" path="m0,0l3067050,0e">
                <v:fill on="f" focussize="0,0"/>
                <v:stroke weight="1.92007874015748pt" color="#000000" joinstyle="round"/>
                <v:imagedata o:title=""/>
                <o:lock v:ext="edit" aspectratio="f"/>
              </v:shape>
            </w:pict>
          </mc:Fallback>
        </mc:AlternateContent>
      </w:r>
      <w:r>
        <w:rPr>
          <w:rFonts w:ascii="Arial" w:hAnsi="Arial" w:eastAsia="Arial" w:cs="Arial"/>
          <w:b w:val="0"/>
          <w:bCs w:val="0"/>
          <w:i w:val="0"/>
          <w:iCs w:val="0"/>
          <w:strike w:val="0"/>
          <w:color w:val="000000"/>
          <w:spacing w:val="0"/>
          <w:w w:val="100"/>
          <w:position w:val="0"/>
          <w:sz w:val="65"/>
          <w:szCs w:val="65"/>
          <w:u w:val="none"/>
        </w:rPr>
        <w:t>•</w:t>
      </w:r>
      <w:r>
        <w:rPr>
          <w:rFonts w:ascii="Arial" w:hAnsi="Arial" w:eastAsia="Arial" w:cs="Arial"/>
          <w:b w:val="0"/>
          <w:bCs w:val="0"/>
          <w:i w:val="0"/>
          <w:iCs w:val="0"/>
          <w:strike w:val="0"/>
          <w:color w:val="000000"/>
          <w:spacing w:val="131"/>
          <w:w w:val="100"/>
          <w:position w:val="0"/>
          <w:sz w:val="65"/>
          <w:szCs w:val="65"/>
          <w:u w:val="none"/>
        </w:rPr>
        <w:t xml:space="preserve"> </w:t>
      </w:r>
      <w:r>
        <w:rPr>
          <w:rFonts w:ascii="Calibri" w:hAnsi="Calibri" w:eastAsia="Calibri" w:cs="Calibri"/>
          <w:b w:val="0"/>
          <w:bCs w:val="0"/>
          <w:i w:val="0"/>
          <w:iCs w:val="0"/>
          <w:strike w:val="0"/>
          <w:color w:val="000000"/>
          <w:spacing w:val="0"/>
          <w:w w:val="100"/>
          <w:position w:val="0"/>
          <w:sz w:val="64"/>
          <w:szCs w:val="64"/>
          <w:u w:val="none"/>
        </w:rPr>
        <w:t>The Industrial Age</w:t>
      </w:r>
      <w:r>
        <w:rPr>
          <w:rFonts w:ascii="Calibri" w:hAnsi="Calibri" w:eastAsia="Calibri" w:cs="Calibri"/>
          <w:b w:val="0"/>
          <w:bCs w:val="0"/>
          <w:i w:val="0"/>
          <w:iCs w:val="0"/>
          <w:strike w:val="0"/>
          <w:color w:val="000000"/>
          <w:spacing w:val="-12"/>
          <w:w w:val="100"/>
          <w:position w:val="0"/>
          <w:sz w:val="64"/>
          <w:szCs w:val="64"/>
          <w:u w:val="none"/>
        </w:rPr>
        <w:t xml:space="preserve"> </w:t>
      </w:r>
      <w:r>
        <w:rPr>
          <w:rFonts w:ascii="Calibri" w:hAnsi="Calibri" w:eastAsia="Calibri" w:cs="Calibri"/>
          <w:b w:val="0"/>
          <w:bCs w:val="0"/>
          <w:i w:val="0"/>
          <w:iCs w:val="0"/>
          <w:strike w:val="0"/>
          <w:color w:val="000000"/>
          <w:spacing w:val="0"/>
          <w:w w:val="100"/>
          <w:position w:val="0"/>
          <w:sz w:val="64"/>
          <w:szCs w:val="64"/>
          <w:u w:val="none"/>
        </w:rPr>
        <w:t>– focus on manufacturing, people considered a cost</w:t>
      </w:r>
    </w:p>
    <w:p>
      <w:pPr>
        <w:spacing w:before="0" w:after="19" w:line="160" w:lineRule="exact"/>
        <w:rPr>
          <w:rFonts w:ascii="Calibri" w:hAnsi="Calibri" w:eastAsia="Calibri" w:cs="Calibri"/>
          <w:b w:val="0"/>
          <w:bCs w:val="0"/>
          <w:i w:val="0"/>
          <w:iCs w:val="0"/>
          <w:strike w:val="0"/>
          <w:spacing w:val="0"/>
          <w:w w:val="100"/>
          <w:position w:val="0"/>
          <w:sz w:val="16"/>
          <w:szCs w:val="16"/>
          <w:u w:val="none"/>
        </w:rPr>
      </w:pPr>
    </w:p>
    <w:p>
      <w:pPr>
        <w:spacing w:before="0" w:after="0" w:line="204" w:lineRule="auto"/>
        <w:ind w:left="540" w:right="1283" w:hanging="540"/>
        <w:jc w:val="left"/>
        <w:rPr>
          <w:rFonts w:ascii="Calibri" w:hAnsi="Calibri" w:eastAsia="Calibri" w:cs="Calibri"/>
          <w:b w:val="0"/>
          <w:bCs w:val="0"/>
          <w:i w:val="0"/>
          <w:iCs w:val="0"/>
          <w:strike w:val="0"/>
          <w:color w:val="000000"/>
          <w:spacing w:val="0"/>
          <w:w w:val="100"/>
          <w:position w:val="0"/>
          <w:sz w:val="64"/>
          <w:szCs w:val="64"/>
          <w:u w:val="none"/>
        </w:rPr>
      </w:pPr>
      <w:r>
        <w:rPr>
          <w:rFonts w:ascii="Arial" w:hAnsi="Arial" w:eastAsia="Arial" w:cs="Arial"/>
          <w:b w:val="0"/>
          <w:bCs w:val="0"/>
          <w:i w:val="0"/>
          <w:iCs w:val="0"/>
          <w:strike w:val="0"/>
          <w:color w:val="000000"/>
          <w:spacing w:val="0"/>
          <w:w w:val="100"/>
          <w:position w:val="0"/>
          <w:sz w:val="65"/>
          <w:szCs w:val="65"/>
          <w:u w:val="none"/>
        </w:rPr>
        <w:t>•</w:t>
      </w:r>
      <w:r>
        <w:rPr>
          <w:rFonts w:ascii="Arial" w:hAnsi="Arial" w:eastAsia="Arial" w:cs="Arial"/>
          <w:b w:val="0"/>
          <w:bCs w:val="0"/>
          <w:i w:val="0"/>
          <w:iCs w:val="0"/>
          <w:strike w:val="0"/>
          <w:color w:val="000000"/>
          <w:spacing w:val="131"/>
          <w:w w:val="100"/>
          <w:position w:val="0"/>
          <w:sz w:val="65"/>
          <w:szCs w:val="65"/>
          <w:u w:val="none"/>
        </w:rPr>
        <w:t xml:space="preserve"> </w:t>
      </w:r>
      <w:r>
        <w:rPr>
          <w:rFonts w:ascii="Calibri" w:hAnsi="Calibri" w:eastAsia="Calibri" w:cs="Calibri"/>
          <w:b w:val="0"/>
          <w:bCs w:val="0"/>
          <w:i w:val="0"/>
          <w:iCs w:val="0"/>
          <w:strike w:val="0"/>
          <w:color w:val="000000"/>
          <w:spacing w:val="0"/>
          <w:w w:val="100"/>
          <w:position w:val="0"/>
          <w:sz w:val="64"/>
          <w:szCs w:val="64"/>
          <w:u w:val="single"/>
        </w:rPr>
        <w:t>The Knowledge Age</w:t>
      </w:r>
      <w:r>
        <w:rPr>
          <w:rFonts w:ascii="Calibri" w:hAnsi="Calibri" w:eastAsia="Calibri" w:cs="Calibri"/>
          <w:b w:val="0"/>
          <w:bCs w:val="0"/>
          <w:i w:val="0"/>
          <w:iCs w:val="0"/>
          <w:strike w:val="0"/>
          <w:color w:val="000000"/>
          <w:spacing w:val="-25"/>
          <w:w w:val="100"/>
          <w:position w:val="0"/>
          <w:sz w:val="64"/>
          <w:szCs w:val="64"/>
          <w:u w:val="single"/>
        </w:rPr>
        <w:t xml:space="preserve"> </w:t>
      </w:r>
      <w:r>
        <w:rPr>
          <w:rFonts w:ascii="Calibri" w:hAnsi="Calibri" w:eastAsia="Calibri" w:cs="Calibri"/>
          <w:b w:val="0"/>
          <w:bCs w:val="0"/>
          <w:i w:val="0"/>
          <w:iCs w:val="0"/>
          <w:strike w:val="0"/>
          <w:color w:val="000000"/>
          <w:spacing w:val="0"/>
          <w:w w:val="100"/>
          <w:position w:val="0"/>
          <w:sz w:val="64"/>
          <w:szCs w:val="64"/>
          <w:u w:val="none"/>
        </w:rPr>
        <w:t>– service-oriented economy, people viewed as potential assets</w:t>
      </w:r>
    </w:p>
    <w:p>
      <w:pPr>
        <w:spacing w:before="0" w:after="19" w:line="160" w:lineRule="exact"/>
        <w:rPr>
          <w:rFonts w:ascii="Calibri" w:hAnsi="Calibri" w:eastAsia="Calibri" w:cs="Calibri"/>
          <w:b w:val="0"/>
          <w:bCs w:val="0"/>
          <w:i w:val="0"/>
          <w:iCs w:val="0"/>
          <w:strike w:val="0"/>
          <w:spacing w:val="0"/>
          <w:w w:val="100"/>
          <w:position w:val="0"/>
          <w:sz w:val="16"/>
          <w:szCs w:val="16"/>
          <w:u w:val="none"/>
        </w:rPr>
      </w:pPr>
    </w:p>
    <w:p>
      <w:pPr>
        <w:spacing w:before="0" w:after="0" w:line="208" w:lineRule="auto"/>
        <w:ind w:left="540" w:right="1126" w:hanging="540"/>
        <w:jc w:val="left"/>
        <w:rPr>
          <w:rFonts w:ascii="Calibri" w:hAnsi="Calibri" w:eastAsia="Calibri" w:cs="Calibri"/>
          <w:b w:val="0"/>
          <w:bCs w:val="0"/>
          <w:i w:val="0"/>
          <w:iCs w:val="0"/>
          <w:strike w:val="0"/>
          <w:color w:val="000000"/>
          <w:spacing w:val="0"/>
          <w:w w:val="100"/>
          <w:position w:val="0"/>
          <w:sz w:val="64"/>
          <w:szCs w:val="64"/>
          <w:u w:val="none"/>
        </w:rPr>
      </w:pPr>
      <w:r>
        <w:rPr>
          <w:rFonts w:ascii="Arial" w:hAnsi="Arial" w:eastAsia="Arial" w:cs="Arial"/>
          <w:b w:val="0"/>
          <w:bCs w:val="0"/>
          <w:i w:val="0"/>
          <w:iCs w:val="0"/>
          <w:strike w:val="0"/>
          <w:color w:val="000000"/>
          <w:spacing w:val="0"/>
          <w:w w:val="100"/>
          <w:position w:val="0"/>
          <w:sz w:val="65"/>
          <w:szCs w:val="65"/>
          <w:u w:val="none"/>
        </w:rPr>
        <w:t>•</w:t>
      </w:r>
      <w:r>
        <w:rPr>
          <w:rFonts w:ascii="Arial" w:hAnsi="Arial" w:eastAsia="Arial" w:cs="Arial"/>
          <w:b w:val="0"/>
          <w:bCs w:val="0"/>
          <w:i w:val="0"/>
          <w:iCs w:val="0"/>
          <w:strike w:val="0"/>
          <w:color w:val="000000"/>
          <w:spacing w:val="131"/>
          <w:w w:val="100"/>
          <w:position w:val="0"/>
          <w:sz w:val="65"/>
          <w:szCs w:val="65"/>
          <w:u w:val="none"/>
        </w:rPr>
        <w:t xml:space="preserve"> </w:t>
      </w:r>
      <w:r>
        <w:rPr>
          <w:rFonts w:ascii="Calibri" w:hAnsi="Calibri" w:eastAsia="Calibri" w:cs="Calibri"/>
          <w:b w:val="0"/>
          <w:bCs w:val="0"/>
          <w:i w:val="0"/>
          <w:iCs w:val="0"/>
          <w:strike w:val="0"/>
          <w:color w:val="000000"/>
          <w:spacing w:val="0"/>
          <w:w w:val="100"/>
          <w:position w:val="0"/>
          <w:sz w:val="64"/>
          <w:szCs w:val="64"/>
          <w:u w:val="single"/>
        </w:rPr>
        <w:t>The Talent Age</w:t>
      </w:r>
      <w:r>
        <w:rPr>
          <w:rFonts w:ascii="Calibri" w:hAnsi="Calibri" w:eastAsia="Calibri" w:cs="Calibri"/>
          <w:b w:val="0"/>
          <w:bCs w:val="0"/>
          <w:i w:val="0"/>
          <w:iCs w:val="0"/>
          <w:strike w:val="0"/>
          <w:color w:val="000000"/>
          <w:spacing w:val="-59"/>
          <w:w w:val="100"/>
          <w:position w:val="0"/>
          <w:sz w:val="64"/>
          <w:szCs w:val="64"/>
          <w:u w:val="none"/>
        </w:rPr>
        <w:t xml:space="preserve"> </w:t>
      </w:r>
      <w:r>
        <w:rPr>
          <w:rFonts w:ascii="Calibri" w:hAnsi="Calibri" w:eastAsia="Calibri" w:cs="Calibri"/>
          <w:b w:val="0"/>
          <w:bCs w:val="0"/>
          <w:i w:val="0"/>
          <w:iCs w:val="0"/>
          <w:strike w:val="0"/>
          <w:color w:val="000000"/>
          <w:spacing w:val="0"/>
          <w:w w:val="100"/>
          <w:position w:val="0"/>
          <w:sz w:val="64"/>
          <w:szCs w:val="64"/>
          <w:u w:val="none"/>
        </w:rPr>
        <w:t>– where we are now.</w:t>
      </w:r>
      <w:r>
        <w:rPr>
          <w:rFonts w:ascii="Calibri" w:hAnsi="Calibri" w:eastAsia="Calibri" w:cs="Calibri"/>
          <w:b w:val="0"/>
          <w:bCs w:val="0"/>
          <w:i w:val="0"/>
          <w:iCs w:val="0"/>
          <w:strike w:val="0"/>
          <w:color w:val="000000"/>
          <w:spacing w:val="144"/>
          <w:w w:val="100"/>
          <w:position w:val="0"/>
          <w:sz w:val="64"/>
          <w:szCs w:val="64"/>
          <w:u w:val="none"/>
        </w:rPr>
        <w:t xml:space="preserve"> </w:t>
      </w:r>
      <w:r>
        <w:rPr>
          <w:rFonts w:ascii="Calibri" w:hAnsi="Calibri" w:eastAsia="Calibri" w:cs="Calibri"/>
          <w:b w:val="0"/>
          <w:bCs w:val="0"/>
          <w:i w:val="0"/>
          <w:iCs w:val="0"/>
          <w:strike w:val="0"/>
          <w:color w:val="000000"/>
          <w:spacing w:val="0"/>
          <w:w w:val="100"/>
          <w:position w:val="0"/>
          <w:sz w:val="64"/>
          <w:szCs w:val="64"/>
          <w:u w:val="none"/>
        </w:rPr>
        <w:t>Agility, response time to change, innovation, people are the most valued asset</w:t>
      </w:r>
    </w:p>
    <w:p>
      <w:pPr>
        <w:sectPr>
          <w:pgSz w:w="14400" w:h="10800" w:orient="landscape"/>
          <w:pgMar w:top="1134" w:right="850" w:bottom="1134" w:left="144" w:header="720" w:footer="720" w:gutter="0"/>
          <w:cols w:space="708" w:num="1"/>
        </w:sectPr>
      </w:pPr>
    </w:p>
    <w:p>
      <w:pPr>
        <w:spacing w:before="0" w:after="0" w:line="240" w:lineRule="exact"/>
        <w:rPr>
          <w:rFonts w:ascii="Times New Roman" w:hAnsi="Times New Roman" w:eastAsia="Times New Roman" w:cs="Times New Roman"/>
          <w:sz w:val="24"/>
          <w:szCs w:val="24"/>
        </w:rPr>
      </w:pPr>
      <w:r>
        <w:drawing>
          <wp:anchor distT="0" distB="0" distL="0" distR="0" simplePos="0" relativeHeight="251659264" behindDoc="1" locked="0" layoutInCell="0" allowOverlap="1">
            <wp:simplePos x="0" y="0"/>
            <wp:positionH relativeFrom="page">
              <wp:posOffset>3136900</wp:posOffset>
            </wp:positionH>
            <wp:positionV relativeFrom="page">
              <wp:posOffset>0</wp:posOffset>
            </wp:positionV>
            <wp:extent cx="2879725" cy="914400"/>
            <wp:effectExtent l="0" t="0" r="635" b="0"/>
            <wp:wrapNone/>
            <wp:docPr id="8" name="drawingObject8"/>
            <wp:cNvGraphicFramePr/>
            <a:graphic xmlns:a="http://schemas.openxmlformats.org/drawingml/2006/main">
              <a:graphicData uri="http://schemas.openxmlformats.org/drawingml/2006/picture">
                <pic:pic xmlns:pic="http://schemas.openxmlformats.org/drawingml/2006/picture">
                  <pic:nvPicPr>
                    <pic:cNvPr id="8" name="drawingObject8"/>
                    <pic:cNvPicPr/>
                  </pic:nvPicPr>
                  <pic:blipFill>
                    <a:blip r:embed="rId7"/>
                    <a:stretch>
                      <a:fillRect/>
                    </a:stretch>
                  </pic:blipFill>
                  <pic:spPr>
                    <a:xfrm>
                      <a:off x="0" y="0"/>
                      <a:ext cx="2879725" cy="914400"/>
                    </a:xfrm>
                    <a:prstGeom prst="rect">
                      <a:avLst/>
                    </a:prstGeom>
                    <a:noFill/>
                  </pic:spPr>
                </pic:pic>
              </a:graphicData>
            </a:graphic>
          </wp:anchor>
        </w:drawing>
      </w:r>
    </w:p>
    <w:p>
      <w:pPr>
        <w:spacing w:before="0" w:after="0" w:line="240" w:lineRule="exact"/>
        <w:rPr>
          <w:rFonts w:ascii="Times New Roman" w:hAnsi="Times New Roman" w:eastAsia="Times New Roman" w:cs="Times New Roman"/>
          <w:sz w:val="24"/>
          <w:szCs w:val="24"/>
        </w:rPr>
      </w:pPr>
    </w:p>
    <w:p>
      <w:pPr>
        <w:spacing w:before="0" w:after="5" w:line="180" w:lineRule="exact"/>
        <w:rPr>
          <w:rFonts w:ascii="Times New Roman" w:hAnsi="Times New Roman" w:eastAsia="Times New Roman" w:cs="Times New Roman"/>
          <w:sz w:val="18"/>
          <w:szCs w:val="18"/>
        </w:rPr>
      </w:pPr>
    </w:p>
    <w:p>
      <w:pPr>
        <w:spacing w:before="0" w:after="0" w:line="240" w:lineRule="auto"/>
        <w:ind w:left="1500" w:right="-20" w:firstLine="0"/>
        <w:rPr>
          <w:rFonts w:ascii="Calibri" w:hAnsi="Calibri" w:eastAsia="Calibri" w:cs="Calibri"/>
          <w:b w:val="0"/>
          <w:bCs w:val="0"/>
          <w:i w:val="0"/>
          <w:iCs w:val="0"/>
          <w:strike w:val="0"/>
          <w:color w:val="000000"/>
          <w:spacing w:val="0"/>
          <w:w w:val="100"/>
          <w:position w:val="0"/>
          <w:sz w:val="80"/>
          <w:szCs w:val="80"/>
          <w:u w:val="none"/>
        </w:rPr>
      </w:pPr>
      <w:r>
        <w:drawing>
          <wp:anchor distT="0" distB="0" distL="0" distR="0" simplePos="0" relativeHeight="251659264" behindDoc="1" locked="0" layoutInCell="0" allowOverlap="1">
            <wp:simplePos x="0" y="0"/>
            <wp:positionH relativeFrom="page">
              <wp:posOffset>152400</wp:posOffset>
            </wp:positionH>
            <wp:positionV relativeFrom="paragraph">
              <wp:posOffset>1143000</wp:posOffset>
            </wp:positionV>
            <wp:extent cx="8991600" cy="3134995"/>
            <wp:effectExtent l="0" t="0" r="0" b="4445"/>
            <wp:wrapNone/>
            <wp:docPr id="10" name="drawingObject10"/>
            <wp:cNvGraphicFramePr/>
            <a:graphic xmlns:a="http://schemas.openxmlformats.org/drawingml/2006/main">
              <a:graphicData uri="http://schemas.openxmlformats.org/drawingml/2006/picture">
                <pic:pic xmlns:pic="http://schemas.openxmlformats.org/drawingml/2006/picture">
                  <pic:nvPicPr>
                    <pic:cNvPr id="10" name="drawingObject10"/>
                    <pic:cNvPicPr/>
                  </pic:nvPicPr>
                  <pic:blipFill>
                    <a:blip r:embed="rId8"/>
                    <a:stretch>
                      <a:fillRect/>
                    </a:stretch>
                  </pic:blipFill>
                  <pic:spPr>
                    <a:xfrm>
                      <a:off x="0" y="0"/>
                      <a:ext cx="8991600" cy="3135312"/>
                    </a:xfrm>
                    <a:prstGeom prst="rect">
                      <a:avLst/>
                    </a:prstGeom>
                    <a:noFill/>
                  </pic:spPr>
                </pic:pic>
              </a:graphicData>
            </a:graphic>
          </wp:anchor>
        </w:drawing>
      </w:r>
      <w:r>
        <w:rPr>
          <w:rFonts w:ascii="Calibri" w:hAnsi="Calibri" w:eastAsia="Calibri" w:cs="Calibri"/>
          <w:b w:val="0"/>
          <w:bCs w:val="0"/>
          <w:i w:val="0"/>
          <w:iCs w:val="0"/>
          <w:strike w:val="0"/>
          <w:color w:val="000000"/>
          <w:spacing w:val="0"/>
          <w:w w:val="100"/>
          <w:position w:val="0"/>
          <w:sz w:val="80"/>
          <w:szCs w:val="80"/>
          <w:u w:val="none"/>
        </w:rPr>
        <w:t>The Talent Life Cycle</w:t>
      </w:r>
    </w:p>
    <w:p>
      <w:pPr>
        <w:sectPr>
          <w:pgSz w:w="14400" w:h="10800" w:orient="landscape"/>
          <w:pgMar w:top="1134" w:right="850" w:bottom="1134" w:left="1701" w:header="720" w:footer="720" w:gutter="0"/>
          <w:cols w:space="708" w:num="1"/>
        </w:sectPr>
      </w:pPr>
    </w:p>
    <w:p>
      <w:r>
        <w:drawing>
          <wp:anchor distT="0" distB="0" distL="0" distR="0" simplePos="0" relativeHeight="251659264" behindDoc="1" locked="0" layoutInCell="0" allowOverlap="1">
            <wp:simplePos x="0" y="0"/>
            <wp:positionH relativeFrom="page">
              <wp:posOffset>533400</wp:posOffset>
            </wp:positionH>
            <wp:positionV relativeFrom="page">
              <wp:posOffset>1066800</wp:posOffset>
            </wp:positionV>
            <wp:extent cx="8069580" cy="4724400"/>
            <wp:effectExtent l="0" t="0" r="7620" b="0"/>
            <wp:wrapNone/>
            <wp:docPr id="12" name="drawingObject12"/>
            <wp:cNvGraphicFramePr/>
            <a:graphic xmlns:a="http://schemas.openxmlformats.org/drawingml/2006/main">
              <a:graphicData uri="http://schemas.openxmlformats.org/drawingml/2006/picture">
                <pic:pic xmlns:pic="http://schemas.openxmlformats.org/drawingml/2006/picture">
                  <pic:nvPicPr>
                    <pic:cNvPr id="12" name="drawingObject12"/>
                    <pic:cNvPicPr/>
                  </pic:nvPicPr>
                  <pic:blipFill>
                    <a:blip r:embed="rId9"/>
                    <a:stretch>
                      <a:fillRect/>
                    </a:stretch>
                  </pic:blipFill>
                  <pic:spPr>
                    <a:xfrm>
                      <a:off x="0" y="0"/>
                      <a:ext cx="8069263" cy="4724400"/>
                    </a:xfrm>
                    <a:prstGeom prst="rect">
                      <a:avLst/>
                    </a:prstGeom>
                    <a:noFill/>
                  </pic:spPr>
                </pic:pic>
              </a:graphicData>
            </a:graphic>
          </wp:anchor>
        </w:drawing>
      </w:r>
      <w:r>
        <w:drawing>
          <wp:anchor distT="0" distB="0" distL="0" distR="0" simplePos="0" relativeHeight="251659264" behindDoc="1" locked="0" layoutInCell="0" allowOverlap="1">
            <wp:simplePos x="0" y="0"/>
            <wp:positionH relativeFrom="page">
              <wp:posOffset>3136900</wp:posOffset>
            </wp:positionH>
            <wp:positionV relativeFrom="page">
              <wp:posOffset>0</wp:posOffset>
            </wp:positionV>
            <wp:extent cx="2879725" cy="914400"/>
            <wp:effectExtent l="0" t="0" r="635" b="0"/>
            <wp:wrapNone/>
            <wp:docPr id="14" name="drawingObject14"/>
            <wp:cNvGraphicFramePr/>
            <a:graphic xmlns:a="http://schemas.openxmlformats.org/drawingml/2006/main">
              <a:graphicData uri="http://schemas.openxmlformats.org/drawingml/2006/picture">
                <pic:pic xmlns:pic="http://schemas.openxmlformats.org/drawingml/2006/picture">
                  <pic:nvPicPr>
                    <pic:cNvPr id="14" name="drawingObject14"/>
                    <pic:cNvPicPr/>
                  </pic:nvPicPr>
                  <pic:blipFill>
                    <a:blip r:embed="rId7"/>
                    <a:stretch>
                      <a:fillRect/>
                    </a:stretch>
                  </pic:blipFill>
                  <pic:spPr>
                    <a:xfrm>
                      <a:off x="0" y="0"/>
                      <a:ext cx="2879725" cy="914400"/>
                    </a:xfrm>
                    <a:prstGeom prst="rect">
                      <a:avLst/>
                    </a:prstGeom>
                    <a:noFill/>
                  </pic:spPr>
                </pic:pic>
              </a:graphicData>
            </a:graphic>
          </wp:anchor>
        </w:drawing>
      </w:r>
    </w:p>
    <w:p>
      <w:pPr>
        <w:sectPr>
          <w:pgSz w:w="14400" w:h="10800" w:orient="landscape"/>
          <w:pgMar w:top="1134" w:right="850" w:bottom="1134" w:left="1701" w:header="720" w:footer="720" w:gutter="0"/>
          <w:cols w:space="708" w:num="1"/>
        </w:sectPr>
      </w:pPr>
    </w:p>
    <w:p>
      <w:pPr>
        <w:spacing w:before="0" w:after="0" w:line="240" w:lineRule="exact"/>
        <w:rPr>
          <w:rFonts w:ascii="Times New Roman" w:hAnsi="Times New Roman" w:eastAsia="Times New Roman" w:cs="Times New Roman"/>
          <w:sz w:val="24"/>
          <w:szCs w:val="24"/>
        </w:rPr>
      </w:pPr>
      <w:r>
        <w:drawing>
          <wp:anchor distT="0" distB="0" distL="0" distR="0" simplePos="0" relativeHeight="251659264" behindDoc="1" locked="0" layoutInCell="0" allowOverlap="1">
            <wp:simplePos x="0" y="0"/>
            <wp:positionH relativeFrom="page">
              <wp:posOffset>3136900</wp:posOffset>
            </wp:positionH>
            <wp:positionV relativeFrom="page">
              <wp:posOffset>0</wp:posOffset>
            </wp:positionV>
            <wp:extent cx="2879725" cy="914400"/>
            <wp:effectExtent l="0" t="0" r="635" b="0"/>
            <wp:wrapNone/>
            <wp:docPr id="16" name="drawingObject16"/>
            <wp:cNvGraphicFramePr/>
            <a:graphic xmlns:a="http://schemas.openxmlformats.org/drawingml/2006/main">
              <a:graphicData uri="http://schemas.openxmlformats.org/drawingml/2006/picture">
                <pic:pic xmlns:pic="http://schemas.openxmlformats.org/drawingml/2006/picture">
                  <pic:nvPicPr>
                    <pic:cNvPr id="16" name="drawingObject16"/>
                    <pic:cNvPicPr/>
                  </pic:nvPicPr>
                  <pic:blipFill>
                    <a:blip r:embed="rId7"/>
                    <a:stretch>
                      <a:fillRect/>
                    </a:stretch>
                  </pic:blipFill>
                  <pic:spPr>
                    <a:xfrm>
                      <a:off x="0" y="0"/>
                      <a:ext cx="2879725" cy="914400"/>
                    </a:xfrm>
                    <a:prstGeom prst="rect">
                      <a:avLst/>
                    </a:prstGeom>
                    <a:noFill/>
                  </pic:spPr>
                </pic:pic>
              </a:graphicData>
            </a:graphic>
          </wp:anchor>
        </w:drawing>
      </w:r>
    </w:p>
    <w:p>
      <w:pPr>
        <w:spacing w:before="0" w:after="0" w:line="240" w:lineRule="exact"/>
        <w:rPr>
          <w:rFonts w:ascii="Times New Roman" w:hAnsi="Times New Roman" w:eastAsia="Times New Roman" w:cs="Times New Roman"/>
          <w:sz w:val="24"/>
          <w:szCs w:val="24"/>
        </w:rPr>
      </w:pPr>
    </w:p>
    <w:p>
      <w:pPr>
        <w:spacing w:before="0" w:after="113" w:line="240" w:lineRule="exact"/>
        <w:rPr>
          <w:rFonts w:ascii="Times New Roman" w:hAnsi="Times New Roman" w:eastAsia="Times New Roman" w:cs="Times New Roman"/>
          <w:sz w:val="24"/>
          <w:szCs w:val="24"/>
        </w:rPr>
      </w:pPr>
    </w:p>
    <w:p>
      <w:pPr>
        <w:spacing w:before="0" w:after="0" w:line="240" w:lineRule="auto"/>
        <w:ind w:left="2788" w:right="-20" w:firstLine="0"/>
        <w:rPr>
          <w:rFonts w:ascii="Calibri" w:hAnsi="Calibri" w:eastAsia="Calibri" w:cs="Calibri"/>
          <w:b w:val="0"/>
          <w:bCs w:val="0"/>
          <w:i w:val="0"/>
          <w:iCs w:val="0"/>
          <w:strike w:val="0"/>
          <w:color w:val="000000"/>
          <w:spacing w:val="0"/>
          <w:w w:val="100"/>
          <w:position w:val="0"/>
          <w:sz w:val="80"/>
          <w:szCs w:val="80"/>
          <w:u w:val="none"/>
        </w:rPr>
      </w:pPr>
      <w:r>
        <w:rPr>
          <w:rFonts w:ascii="Calibri" w:hAnsi="Calibri" w:eastAsia="Calibri" w:cs="Calibri"/>
          <w:b w:val="0"/>
          <w:bCs w:val="0"/>
          <w:i w:val="0"/>
          <w:iCs w:val="0"/>
          <w:strike w:val="0"/>
          <w:color w:val="000000"/>
          <w:spacing w:val="0"/>
          <w:w w:val="100"/>
          <w:position w:val="0"/>
          <w:sz w:val="80"/>
          <w:szCs w:val="80"/>
          <w:u w:val="none"/>
        </w:rPr>
        <w:t>Workforce Planning</w:t>
      </w:r>
    </w:p>
    <w:p>
      <w:pPr>
        <w:spacing w:before="0" w:after="118" w:line="240" w:lineRule="exact"/>
        <w:rPr>
          <w:rFonts w:ascii="Calibri" w:hAnsi="Calibri" w:eastAsia="Calibri" w:cs="Calibri"/>
          <w:b w:val="0"/>
          <w:bCs w:val="0"/>
          <w:i w:val="0"/>
          <w:iCs w:val="0"/>
          <w:strike w:val="0"/>
          <w:spacing w:val="0"/>
          <w:w w:val="100"/>
          <w:position w:val="0"/>
          <w:sz w:val="24"/>
          <w:szCs w:val="24"/>
          <w:u w:val="none"/>
        </w:rPr>
      </w:pPr>
    </w:p>
    <w:p>
      <w:pPr>
        <w:spacing w:before="0" w:after="0" w:line="232" w:lineRule="auto"/>
        <w:ind w:left="540" w:right="473" w:hanging="540"/>
        <w:jc w:val="left"/>
        <w:rPr>
          <w:rFonts w:ascii="Calibri" w:hAnsi="Calibri" w:eastAsia="Calibri" w:cs="Calibri"/>
          <w:b w:val="0"/>
          <w:bCs w:val="0"/>
          <w:i w:val="0"/>
          <w:iCs w:val="0"/>
          <w:strike w:val="0"/>
          <w:color w:val="000000"/>
          <w:spacing w:val="0"/>
          <w:w w:val="100"/>
          <w:position w:val="0"/>
          <w:sz w:val="64"/>
          <w:szCs w:val="64"/>
          <w:u w:val="none"/>
        </w:rPr>
      </w:pPr>
      <w:r>
        <w:rPr>
          <w:rFonts w:ascii="Arial" w:hAnsi="Arial" w:eastAsia="Arial" w:cs="Arial"/>
          <w:b w:val="0"/>
          <w:bCs w:val="0"/>
          <w:i w:val="0"/>
          <w:iCs w:val="0"/>
          <w:strike w:val="0"/>
          <w:color w:val="000000"/>
          <w:spacing w:val="0"/>
          <w:w w:val="100"/>
          <w:position w:val="0"/>
          <w:sz w:val="65"/>
          <w:szCs w:val="65"/>
          <w:u w:val="none"/>
        </w:rPr>
        <w:t>•</w:t>
      </w:r>
      <w:r>
        <w:rPr>
          <w:rFonts w:ascii="Arial" w:hAnsi="Arial" w:eastAsia="Arial" w:cs="Arial"/>
          <w:b w:val="0"/>
          <w:bCs w:val="0"/>
          <w:i w:val="0"/>
          <w:iCs w:val="0"/>
          <w:strike w:val="0"/>
          <w:color w:val="000000"/>
          <w:spacing w:val="131"/>
          <w:w w:val="100"/>
          <w:position w:val="0"/>
          <w:sz w:val="65"/>
          <w:szCs w:val="65"/>
          <w:u w:val="none"/>
        </w:rPr>
        <w:t xml:space="preserve"> </w:t>
      </w:r>
      <w:r>
        <w:rPr>
          <w:rFonts w:ascii="Calibri" w:hAnsi="Calibri" w:eastAsia="Calibri" w:cs="Calibri"/>
          <w:b w:val="0"/>
          <w:bCs w:val="0"/>
          <w:i w:val="0"/>
          <w:iCs w:val="0"/>
          <w:strike w:val="0"/>
          <w:color w:val="000000"/>
          <w:spacing w:val="0"/>
          <w:w w:val="100"/>
          <w:position w:val="0"/>
          <w:sz w:val="64"/>
          <w:szCs w:val="64"/>
          <w:u w:val="none"/>
        </w:rPr>
        <w:t>Define and Optimize a Workforce that can execute the organization’s business strategy, both today and in the future</w:t>
      </w:r>
    </w:p>
    <w:p>
      <w:pPr>
        <w:spacing w:before="0" w:after="5" w:line="160" w:lineRule="exact"/>
        <w:rPr>
          <w:rFonts w:ascii="Calibri" w:hAnsi="Calibri" w:eastAsia="Calibri" w:cs="Calibri"/>
          <w:b w:val="0"/>
          <w:bCs w:val="0"/>
          <w:i w:val="0"/>
          <w:iCs w:val="0"/>
          <w:strike w:val="0"/>
          <w:spacing w:val="0"/>
          <w:w w:val="100"/>
          <w:position w:val="0"/>
          <w:sz w:val="16"/>
          <w:szCs w:val="16"/>
          <w:u w:val="none"/>
        </w:rPr>
      </w:pPr>
    </w:p>
    <w:p>
      <w:pPr>
        <w:spacing w:before="0" w:after="0" w:line="228" w:lineRule="auto"/>
        <w:ind w:left="540" w:right="599" w:hanging="540"/>
        <w:jc w:val="left"/>
        <w:rPr>
          <w:rFonts w:ascii="Calibri" w:hAnsi="Calibri" w:eastAsia="Calibri" w:cs="Calibri"/>
          <w:b w:val="0"/>
          <w:bCs w:val="0"/>
          <w:i w:val="0"/>
          <w:iCs w:val="0"/>
          <w:strike w:val="0"/>
          <w:color w:val="000000"/>
          <w:spacing w:val="0"/>
          <w:w w:val="100"/>
          <w:position w:val="0"/>
          <w:sz w:val="64"/>
          <w:szCs w:val="64"/>
          <w:u w:val="none"/>
        </w:rPr>
      </w:pPr>
      <w:r>
        <w:rPr>
          <w:rFonts w:ascii="Arial" w:hAnsi="Arial" w:eastAsia="Arial" w:cs="Arial"/>
          <w:b w:val="0"/>
          <w:bCs w:val="0"/>
          <w:i w:val="0"/>
          <w:iCs w:val="0"/>
          <w:strike w:val="0"/>
          <w:color w:val="000000"/>
          <w:spacing w:val="0"/>
          <w:w w:val="100"/>
          <w:position w:val="0"/>
          <w:sz w:val="65"/>
          <w:szCs w:val="65"/>
          <w:u w:val="none"/>
        </w:rPr>
        <w:t>•</w:t>
      </w:r>
      <w:r>
        <w:rPr>
          <w:rFonts w:ascii="Arial" w:hAnsi="Arial" w:eastAsia="Arial" w:cs="Arial"/>
          <w:b w:val="0"/>
          <w:bCs w:val="0"/>
          <w:i w:val="0"/>
          <w:iCs w:val="0"/>
          <w:strike w:val="0"/>
          <w:color w:val="000000"/>
          <w:spacing w:val="131"/>
          <w:w w:val="100"/>
          <w:position w:val="0"/>
          <w:sz w:val="65"/>
          <w:szCs w:val="65"/>
          <w:u w:val="none"/>
        </w:rPr>
        <w:t xml:space="preserve"> </w:t>
      </w:r>
      <w:r>
        <w:rPr>
          <w:rFonts w:ascii="Calibri" w:hAnsi="Calibri" w:eastAsia="Calibri" w:cs="Calibri"/>
          <w:b w:val="0"/>
          <w:bCs w:val="0"/>
          <w:i w:val="0"/>
          <w:iCs w:val="0"/>
          <w:strike w:val="0"/>
          <w:color w:val="000000"/>
          <w:spacing w:val="0"/>
          <w:w w:val="100"/>
          <w:position w:val="0"/>
          <w:sz w:val="64"/>
          <w:szCs w:val="64"/>
          <w:u w:val="none"/>
        </w:rPr>
        <w:t>Forecast supply and demand of talent needs followed by a strategy to close the gaps</w:t>
      </w:r>
    </w:p>
    <w:p>
      <w:pPr>
        <w:spacing w:before="0" w:after="16" w:line="160" w:lineRule="exact"/>
        <w:rPr>
          <w:rFonts w:ascii="Calibri" w:hAnsi="Calibri" w:eastAsia="Calibri" w:cs="Calibri"/>
          <w:b w:val="0"/>
          <w:bCs w:val="0"/>
          <w:i w:val="0"/>
          <w:iCs w:val="0"/>
          <w:strike w:val="0"/>
          <w:spacing w:val="0"/>
          <w:w w:val="100"/>
          <w:position w:val="0"/>
          <w:sz w:val="16"/>
          <w:szCs w:val="16"/>
          <w:u w:val="none"/>
        </w:rPr>
      </w:pPr>
    </w:p>
    <w:p>
      <w:pPr>
        <w:spacing w:before="0" w:after="0" w:line="232" w:lineRule="auto"/>
        <w:ind w:left="540" w:right="532" w:hanging="540"/>
        <w:jc w:val="left"/>
        <w:rPr>
          <w:rFonts w:ascii="Calibri" w:hAnsi="Calibri" w:eastAsia="Calibri" w:cs="Calibri"/>
          <w:b w:val="0"/>
          <w:bCs w:val="0"/>
          <w:i w:val="0"/>
          <w:iCs w:val="0"/>
          <w:strike w:val="0"/>
          <w:color w:val="000000"/>
          <w:spacing w:val="0"/>
          <w:w w:val="100"/>
          <w:position w:val="0"/>
          <w:sz w:val="64"/>
          <w:szCs w:val="64"/>
          <w:u w:val="none"/>
        </w:rPr>
      </w:pPr>
      <w:r>
        <w:rPr>
          <w:rFonts w:ascii="Arial" w:hAnsi="Arial" w:eastAsia="Arial" w:cs="Arial"/>
          <w:b w:val="0"/>
          <w:bCs w:val="0"/>
          <w:i w:val="0"/>
          <w:iCs w:val="0"/>
          <w:strike w:val="0"/>
          <w:color w:val="000000"/>
          <w:spacing w:val="0"/>
          <w:w w:val="100"/>
          <w:position w:val="0"/>
          <w:sz w:val="65"/>
          <w:szCs w:val="65"/>
          <w:u w:val="none"/>
        </w:rPr>
        <w:t>•</w:t>
      </w:r>
      <w:r>
        <w:rPr>
          <w:rFonts w:ascii="Arial" w:hAnsi="Arial" w:eastAsia="Arial" w:cs="Arial"/>
          <w:b w:val="0"/>
          <w:bCs w:val="0"/>
          <w:i w:val="0"/>
          <w:iCs w:val="0"/>
          <w:strike w:val="0"/>
          <w:color w:val="000000"/>
          <w:spacing w:val="131"/>
          <w:w w:val="100"/>
          <w:position w:val="0"/>
          <w:sz w:val="65"/>
          <w:szCs w:val="65"/>
          <w:u w:val="none"/>
        </w:rPr>
        <w:t xml:space="preserve"> </w:t>
      </w:r>
      <w:r>
        <w:rPr>
          <w:rFonts w:ascii="Calibri" w:hAnsi="Calibri" w:eastAsia="Calibri" w:cs="Calibri"/>
          <w:b w:val="0"/>
          <w:bCs w:val="0"/>
          <w:i w:val="0"/>
          <w:iCs w:val="0"/>
          <w:strike w:val="0"/>
          <w:color w:val="000000"/>
          <w:spacing w:val="0"/>
          <w:w w:val="100"/>
          <w:position w:val="0"/>
          <w:sz w:val="64"/>
          <w:szCs w:val="64"/>
          <w:u w:val="none"/>
        </w:rPr>
        <w:t>Role segmentation, environmental scanning, current state analysis, futuring, gap analysis, action planning, monitoring and reporting</w:t>
      </w:r>
    </w:p>
    <w:p>
      <w:pPr>
        <w:sectPr>
          <w:pgSz w:w="14400" w:h="10800" w:orient="landscape"/>
          <w:pgMar w:top="1134" w:right="850" w:bottom="1059" w:left="744" w:header="720" w:footer="720" w:gutter="0"/>
          <w:cols w:space="708" w:num="1"/>
        </w:sectPr>
      </w:pPr>
    </w:p>
    <w:p>
      <w:pPr>
        <w:spacing w:before="0" w:after="0" w:line="240" w:lineRule="exact"/>
        <w:rPr>
          <w:rFonts w:ascii="Times New Roman" w:hAnsi="Times New Roman" w:eastAsia="Times New Roman" w:cs="Times New Roman"/>
          <w:sz w:val="24"/>
          <w:szCs w:val="24"/>
        </w:rPr>
      </w:pPr>
      <w:r>
        <w:drawing>
          <wp:anchor distT="0" distB="0" distL="0" distR="0" simplePos="0" relativeHeight="251659264" behindDoc="1" locked="0" layoutInCell="0" allowOverlap="1">
            <wp:simplePos x="0" y="0"/>
            <wp:positionH relativeFrom="page">
              <wp:posOffset>3136900</wp:posOffset>
            </wp:positionH>
            <wp:positionV relativeFrom="page">
              <wp:posOffset>0</wp:posOffset>
            </wp:positionV>
            <wp:extent cx="2879725" cy="914400"/>
            <wp:effectExtent l="0" t="0" r="635" b="0"/>
            <wp:wrapNone/>
            <wp:docPr id="18" name="drawingObject18"/>
            <wp:cNvGraphicFramePr/>
            <a:graphic xmlns:a="http://schemas.openxmlformats.org/drawingml/2006/main">
              <a:graphicData uri="http://schemas.openxmlformats.org/drawingml/2006/picture">
                <pic:pic xmlns:pic="http://schemas.openxmlformats.org/drawingml/2006/picture">
                  <pic:nvPicPr>
                    <pic:cNvPr id="18" name="drawingObject18"/>
                    <pic:cNvPicPr/>
                  </pic:nvPicPr>
                  <pic:blipFill>
                    <a:blip r:embed="rId7"/>
                    <a:stretch>
                      <a:fillRect/>
                    </a:stretch>
                  </pic:blipFill>
                  <pic:spPr>
                    <a:xfrm>
                      <a:off x="0" y="0"/>
                      <a:ext cx="2879725" cy="914400"/>
                    </a:xfrm>
                    <a:prstGeom prst="rect">
                      <a:avLst/>
                    </a:prstGeom>
                    <a:noFill/>
                  </pic:spPr>
                </pic:pic>
              </a:graphicData>
            </a:graphic>
          </wp:anchor>
        </w:drawing>
      </w:r>
    </w:p>
    <w:p>
      <w:pPr>
        <w:spacing w:before="0" w:after="0" w:line="240" w:lineRule="exact"/>
        <w:rPr>
          <w:rFonts w:ascii="Times New Roman" w:hAnsi="Times New Roman" w:eastAsia="Times New Roman" w:cs="Times New Roman"/>
          <w:sz w:val="24"/>
          <w:szCs w:val="24"/>
        </w:rPr>
      </w:pPr>
    </w:p>
    <w:p>
      <w:pPr>
        <w:spacing w:before="0" w:after="113" w:line="240" w:lineRule="exact"/>
        <w:rPr>
          <w:rFonts w:ascii="Times New Roman" w:hAnsi="Times New Roman" w:eastAsia="Times New Roman" w:cs="Times New Roman"/>
          <w:sz w:val="24"/>
          <w:szCs w:val="24"/>
        </w:rPr>
      </w:pPr>
    </w:p>
    <w:p>
      <w:pPr>
        <w:spacing w:before="0" w:after="0" w:line="240" w:lineRule="auto"/>
        <w:ind w:left="2978" w:right="-20" w:firstLine="0"/>
        <w:rPr>
          <w:rFonts w:ascii="Calibri" w:hAnsi="Calibri" w:eastAsia="Calibri" w:cs="Calibri"/>
          <w:b w:val="0"/>
          <w:bCs w:val="0"/>
          <w:i w:val="0"/>
          <w:iCs w:val="0"/>
          <w:strike w:val="0"/>
          <w:color w:val="000000"/>
          <w:spacing w:val="0"/>
          <w:w w:val="100"/>
          <w:position w:val="0"/>
          <w:sz w:val="80"/>
          <w:szCs w:val="80"/>
          <w:u w:val="none"/>
        </w:rPr>
      </w:pPr>
      <w:r>
        <w:rPr>
          <w:rFonts w:ascii="Calibri" w:hAnsi="Calibri" w:eastAsia="Calibri" w:cs="Calibri"/>
          <w:b w:val="0"/>
          <w:bCs w:val="0"/>
          <w:i w:val="0"/>
          <w:iCs w:val="0"/>
          <w:strike w:val="0"/>
          <w:color w:val="000000"/>
          <w:spacing w:val="0"/>
          <w:w w:val="100"/>
          <w:position w:val="0"/>
          <w:sz w:val="80"/>
          <w:szCs w:val="80"/>
          <w:u w:val="none"/>
        </w:rPr>
        <w:t>Talent Acquisition</w:t>
      </w:r>
    </w:p>
    <w:p>
      <w:pPr>
        <w:spacing w:before="0" w:after="117" w:line="240" w:lineRule="exact"/>
        <w:rPr>
          <w:rFonts w:ascii="Calibri" w:hAnsi="Calibri" w:eastAsia="Calibri" w:cs="Calibri"/>
          <w:b w:val="0"/>
          <w:bCs w:val="0"/>
          <w:i w:val="0"/>
          <w:iCs w:val="0"/>
          <w:strike w:val="0"/>
          <w:spacing w:val="0"/>
          <w:w w:val="100"/>
          <w:position w:val="0"/>
          <w:sz w:val="24"/>
          <w:szCs w:val="24"/>
          <w:u w:val="none"/>
        </w:rPr>
      </w:pPr>
    </w:p>
    <w:p>
      <w:pPr>
        <w:spacing w:before="0" w:after="0" w:line="204" w:lineRule="auto"/>
        <w:ind w:left="540" w:right="304" w:hanging="540"/>
        <w:jc w:val="left"/>
        <w:rPr>
          <w:rFonts w:ascii="Calibri" w:hAnsi="Calibri" w:eastAsia="Calibri" w:cs="Calibri"/>
          <w:b w:val="0"/>
          <w:bCs w:val="0"/>
          <w:i w:val="0"/>
          <w:iCs w:val="0"/>
          <w:strike w:val="0"/>
          <w:color w:val="000000"/>
          <w:spacing w:val="0"/>
          <w:w w:val="100"/>
          <w:position w:val="0"/>
          <w:sz w:val="60"/>
          <w:szCs w:val="60"/>
          <w:u w:val="none"/>
        </w:rPr>
      </w:pPr>
      <w:r>
        <w:rPr>
          <w:rFonts w:ascii="Arial" w:hAnsi="Arial" w:eastAsia="Arial" w:cs="Arial"/>
          <w:b w:val="0"/>
          <w:bCs w:val="0"/>
          <w:i w:val="0"/>
          <w:iCs w:val="0"/>
          <w:strike w:val="0"/>
          <w:color w:val="000000"/>
          <w:spacing w:val="0"/>
          <w:w w:val="100"/>
          <w:position w:val="0"/>
          <w:sz w:val="61"/>
          <w:szCs w:val="61"/>
          <w:u w:val="none"/>
        </w:rPr>
        <w:t>•</w:t>
      </w:r>
      <w:r>
        <w:rPr>
          <w:rFonts w:ascii="Arial" w:hAnsi="Arial" w:eastAsia="Arial" w:cs="Arial"/>
          <w:b w:val="0"/>
          <w:bCs w:val="0"/>
          <w:i w:val="0"/>
          <w:iCs w:val="0"/>
          <w:strike w:val="0"/>
          <w:color w:val="000000"/>
          <w:spacing w:val="157"/>
          <w:w w:val="100"/>
          <w:position w:val="0"/>
          <w:sz w:val="61"/>
          <w:szCs w:val="61"/>
          <w:u w:val="none"/>
        </w:rPr>
        <w:t xml:space="preserve"> </w:t>
      </w:r>
      <w:r>
        <w:rPr>
          <w:rFonts w:ascii="Calibri" w:hAnsi="Calibri" w:eastAsia="Calibri" w:cs="Calibri"/>
          <w:b w:val="0"/>
          <w:bCs w:val="0"/>
          <w:i w:val="0"/>
          <w:iCs w:val="0"/>
          <w:strike w:val="0"/>
          <w:color w:val="000000"/>
          <w:spacing w:val="0"/>
          <w:w w:val="100"/>
          <w:position w:val="0"/>
          <w:sz w:val="60"/>
          <w:szCs w:val="60"/>
          <w:u w:val="none"/>
        </w:rPr>
        <w:t>The difference between Recruitment and Talent Acquisition lies in “attracting” talent</w:t>
      </w:r>
    </w:p>
    <w:p>
      <w:pPr>
        <w:spacing w:before="0" w:after="0" w:line="240" w:lineRule="exact"/>
        <w:rPr>
          <w:rFonts w:ascii="Calibri" w:hAnsi="Calibri" w:eastAsia="Calibri" w:cs="Calibri"/>
          <w:b w:val="0"/>
          <w:bCs w:val="0"/>
          <w:i w:val="0"/>
          <w:iCs w:val="0"/>
          <w:strike w:val="0"/>
          <w:spacing w:val="0"/>
          <w:w w:val="100"/>
          <w:position w:val="0"/>
          <w:sz w:val="24"/>
          <w:szCs w:val="24"/>
          <w:u w:val="none"/>
        </w:rPr>
      </w:pPr>
    </w:p>
    <w:p>
      <w:pPr>
        <w:spacing w:before="0" w:after="0" w:line="240" w:lineRule="exact"/>
        <w:rPr>
          <w:rFonts w:ascii="Calibri" w:hAnsi="Calibri" w:eastAsia="Calibri" w:cs="Calibri"/>
          <w:b w:val="0"/>
          <w:bCs w:val="0"/>
          <w:i w:val="0"/>
          <w:iCs w:val="0"/>
          <w:strike w:val="0"/>
          <w:spacing w:val="0"/>
          <w:w w:val="100"/>
          <w:position w:val="0"/>
          <w:sz w:val="24"/>
          <w:szCs w:val="24"/>
          <w:u w:val="none"/>
        </w:rPr>
      </w:pPr>
    </w:p>
    <w:p>
      <w:pPr>
        <w:spacing w:before="0" w:after="0" w:line="240" w:lineRule="exact"/>
        <w:rPr>
          <w:rFonts w:ascii="Calibri" w:hAnsi="Calibri" w:eastAsia="Calibri" w:cs="Calibri"/>
          <w:b w:val="0"/>
          <w:bCs w:val="0"/>
          <w:i w:val="0"/>
          <w:iCs w:val="0"/>
          <w:strike w:val="0"/>
          <w:spacing w:val="0"/>
          <w:w w:val="100"/>
          <w:position w:val="0"/>
          <w:sz w:val="24"/>
          <w:szCs w:val="24"/>
          <w:u w:val="none"/>
        </w:rPr>
      </w:pPr>
    </w:p>
    <w:p>
      <w:pPr>
        <w:spacing w:before="0" w:after="10" w:line="220" w:lineRule="exact"/>
        <w:rPr>
          <w:rFonts w:ascii="Calibri" w:hAnsi="Calibri" w:eastAsia="Calibri" w:cs="Calibri"/>
          <w:b w:val="0"/>
          <w:bCs w:val="0"/>
          <w:i w:val="0"/>
          <w:iCs w:val="0"/>
          <w:strike w:val="0"/>
          <w:spacing w:val="0"/>
          <w:w w:val="100"/>
          <w:position w:val="0"/>
          <w:sz w:val="22"/>
          <w:szCs w:val="22"/>
          <w:u w:val="none"/>
        </w:rPr>
      </w:pPr>
    </w:p>
    <w:p>
      <w:pPr>
        <w:spacing w:before="0" w:after="0" w:line="204" w:lineRule="auto"/>
        <w:ind w:left="1170" w:right="1197" w:hanging="450"/>
        <w:jc w:val="left"/>
        <w:rPr>
          <w:rFonts w:ascii="Calibri" w:hAnsi="Calibri" w:eastAsia="Calibri" w:cs="Calibri"/>
          <w:b w:val="0"/>
          <w:bCs w:val="0"/>
          <w:i w:val="0"/>
          <w:iCs w:val="0"/>
          <w:strike w:val="0"/>
          <w:color w:val="000000"/>
          <w:spacing w:val="0"/>
          <w:w w:val="100"/>
          <w:position w:val="0"/>
          <w:sz w:val="52"/>
          <w:szCs w:val="52"/>
          <w:u w:val="none"/>
        </w:rPr>
      </w:pPr>
      <w:r>
        <w:rPr>
          <w:rFonts w:ascii="Arial" w:hAnsi="Arial" w:eastAsia="Arial" w:cs="Arial"/>
          <w:b w:val="0"/>
          <w:bCs w:val="0"/>
          <w:i w:val="0"/>
          <w:iCs w:val="0"/>
          <w:strike w:val="0"/>
          <w:color w:val="000000"/>
          <w:spacing w:val="0"/>
          <w:w w:val="100"/>
          <w:position w:val="0"/>
          <w:sz w:val="53"/>
          <w:szCs w:val="53"/>
          <w:u w:val="none"/>
        </w:rPr>
        <w:t>–</w:t>
      </w:r>
      <w:r>
        <w:rPr>
          <w:rFonts w:ascii="Arial" w:hAnsi="Arial" w:eastAsia="Arial" w:cs="Arial"/>
          <w:b w:val="0"/>
          <w:bCs w:val="0"/>
          <w:i w:val="0"/>
          <w:iCs w:val="0"/>
          <w:strike w:val="0"/>
          <w:color w:val="000000"/>
          <w:spacing w:val="8"/>
          <w:w w:val="100"/>
          <w:position w:val="0"/>
          <w:sz w:val="53"/>
          <w:szCs w:val="53"/>
          <w:u w:val="none"/>
        </w:rPr>
        <w:t xml:space="preserve"> </w:t>
      </w:r>
      <w:r>
        <w:rPr>
          <w:rFonts w:ascii="Calibri" w:hAnsi="Calibri" w:eastAsia="Calibri" w:cs="Calibri"/>
          <w:b w:val="0"/>
          <w:bCs w:val="0"/>
          <w:i w:val="0"/>
          <w:iCs w:val="0"/>
          <w:strike w:val="0"/>
          <w:color w:val="000000"/>
          <w:spacing w:val="0"/>
          <w:w w:val="100"/>
          <w:position w:val="0"/>
          <w:sz w:val="52"/>
          <w:szCs w:val="52"/>
          <w:u w:val="none"/>
        </w:rPr>
        <w:t>Recruitment – Filling positions through profiling, finding (sourcing), assessing and hiring</w:t>
      </w:r>
    </w:p>
    <w:p>
      <w:pPr>
        <w:spacing w:before="0" w:after="5" w:line="140" w:lineRule="exact"/>
        <w:rPr>
          <w:rFonts w:ascii="Calibri" w:hAnsi="Calibri" w:eastAsia="Calibri" w:cs="Calibri"/>
          <w:b w:val="0"/>
          <w:bCs w:val="0"/>
          <w:i w:val="0"/>
          <w:iCs w:val="0"/>
          <w:strike w:val="0"/>
          <w:spacing w:val="0"/>
          <w:w w:val="100"/>
          <w:position w:val="0"/>
          <w:sz w:val="14"/>
          <w:szCs w:val="14"/>
          <w:u w:val="none"/>
        </w:rPr>
      </w:pPr>
    </w:p>
    <w:p>
      <w:pPr>
        <w:spacing w:before="0" w:after="0" w:line="204" w:lineRule="auto"/>
        <w:ind w:left="1170" w:right="493" w:hanging="450"/>
        <w:jc w:val="left"/>
        <w:rPr>
          <w:rFonts w:ascii="Calibri" w:hAnsi="Calibri" w:eastAsia="Calibri" w:cs="Calibri"/>
          <w:b w:val="0"/>
          <w:bCs w:val="0"/>
          <w:i w:val="0"/>
          <w:iCs w:val="0"/>
          <w:strike w:val="0"/>
          <w:color w:val="000000"/>
          <w:spacing w:val="0"/>
          <w:w w:val="100"/>
          <w:position w:val="0"/>
          <w:sz w:val="52"/>
          <w:szCs w:val="52"/>
          <w:u w:val="none"/>
        </w:rPr>
      </w:pPr>
      <w:r>
        <w:rPr>
          <w:rFonts w:ascii="Arial" w:hAnsi="Arial" w:eastAsia="Arial" w:cs="Arial"/>
          <w:b w:val="0"/>
          <w:bCs w:val="0"/>
          <w:i w:val="0"/>
          <w:iCs w:val="0"/>
          <w:strike w:val="0"/>
          <w:color w:val="000000"/>
          <w:spacing w:val="0"/>
          <w:w w:val="100"/>
          <w:position w:val="0"/>
          <w:sz w:val="53"/>
          <w:szCs w:val="53"/>
          <w:u w:val="none"/>
        </w:rPr>
        <w:t>–</w:t>
      </w:r>
      <w:r>
        <w:rPr>
          <w:rFonts w:ascii="Arial" w:hAnsi="Arial" w:eastAsia="Arial" w:cs="Arial"/>
          <w:b w:val="0"/>
          <w:bCs w:val="0"/>
          <w:i w:val="0"/>
          <w:iCs w:val="0"/>
          <w:strike w:val="0"/>
          <w:color w:val="000000"/>
          <w:spacing w:val="8"/>
          <w:w w:val="100"/>
          <w:position w:val="0"/>
          <w:sz w:val="53"/>
          <w:szCs w:val="53"/>
          <w:u w:val="none"/>
        </w:rPr>
        <w:t xml:space="preserve"> </w:t>
      </w:r>
      <w:r>
        <w:rPr>
          <w:rFonts w:ascii="Calibri" w:hAnsi="Calibri" w:eastAsia="Calibri" w:cs="Calibri"/>
          <w:b w:val="0"/>
          <w:bCs w:val="0"/>
          <w:i w:val="0"/>
          <w:iCs w:val="0"/>
          <w:strike w:val="0"/>
          <w:color w:val="000000"/>
          <w:spacing w:val="0"/>
          <w:w w:val="100"/>
          <w:position w:val="0"/>
          <w:sz w:val="52"/>
          <w:szCs w:val="52"/>
          <w:u w:val="none"/>
        </w:rPr>
        <w:t>Talent Acquisition – the strategic value of attracting and hiring the RIGHT talent</w:t>
      </w:r>
    </w:p>
    <w:p>
      <w:pPr>
        <w:spacing w:before="0" w:after="0" w:line="240" w:lineRule="exact"/>
        <w:rPr>
          <w:rFonts w:ascii="Calibri" w:hAnsi="Calibri" w:eastAsia="Calibri" w:cs="Calibri"/>
          <w:b w:val="0"/>
          <w:bCs w:val="0"/>
          <w:i w:val="0"/>
          <w:iCs w:val="0"/>
          <w:strike w:val="0"/>
          <w:spacing w:val="0"/>
          <w:w w:val="100"/>
          <w:position w:val="0"/>
          <w:sz w:val="24"/>
          <w:szCs w:val="24"/>
          <w:u w:val="none"/>
        </w:rPr>
      </w:pPr>
    </w:p>
    <w:p>
      <w:pPr>
        <w:spacing w:before="0" w:after="0" w:line="240" w:lineRule="exact"/>
        <w:rPr>
          <w:rFonts w:ascii="Calibri" w:hAnsi="Calibri" w:eastAsia="Calibri" w:cs="Calibri"/>
          <w:b w:val="0"/>
          <w:bCs w:val="0"/>
          <w:i w:val="0"/>
          <w:iCs w:val="0"/>
          <w:strike w:val="0"/>
          <w:spacing w:val="0"/>
          <w:w w:val="100"/>
          <w:position w:val="0"/>
          <w:sz w:val="24"/>
          <w:szCs w:val="24"/>
          <w:u w:val="none"/>
        </w:rPr>
      </w:pPr>
    </w:p>
    <w:p>
      <w:pPr>
        <w:spacing w:before="0" w:after="0" w:line="240" w:lineRule="exact"/>
        <w:rPr>
          <w:rFonts w:ascii="Calibri" w:hAnsi="Calibri" w:eastAsia="Calibri" w:cs="Calibri"/>
          <w:b w:val="0"/>
          <w:bCs w:val="0"/>
          <w:i w:val="0"/>
          <w:iCs w:val="0"/>
          <w:strike w:val="0"/>
          <w:spacing w:val="0"/>
          <w:w w:val="100"/>
          <w:position w:val="0"/>
          <w:sz w:val="24"/>
          <w:szCs w:val="24"/>
          <w:u w:val="none"/>
        </w:rPr>
      </w:pPr>
    </w:p>
    <w:p>
      <w:pPr>
        <w:spacing w:before="0" w:after="2" w:line="120" w:lineRule="exact"/>
        <w:rPr>
          <w:rFonts w:ascii="Calibri" w:hAnsi="Calibri" w:eastAsia="Calibri" w:cs="Calibri"/>
          <w:b w:val="0"/>
          <w:bCs w:val="0"/>
          <w:i w:val="0"/>
          <w:iCs w:val="0"/>
          <w:strike w:val="0"/>
          <w:spacing w:val="0"/>
          <w:w w:val="100"/>
          <w:position w:val="0"/>
          <w:sz w:val="12"/>
          <w:szCs w:val="12"/>
          <w:u w:val="none"/>
        </w:rPr>
      </w:pPr>
    </w:p>
    <w:p>
      <w:pPr>
        <w:spacing w:before="0" w:after="0" w:line="204" w:lineRule="auto"/>
        <w:ind w:left="540" w:right="1412" w:hanging="540"/>
        <w:jc w:val="left"/>
        <w:rPr>
          <w:rFonts w:ascii="Calibri" w:hAnsi="Calibri" w:eastAsia="Calibri" w:cs="Calibri"/>
          <w:b w:val="0"/>
          <w:bCs w:val="0"/>
          <w:i w:val="0"/>
          <w:iCs w:val="0"/>
          <w:strike w:val="0"/>
          <w:color w:val="000000"/>
          <w:spacing w:val="0"/>
          <w:w w:val="100"/>
          <w:position w:val="0"/>
          <w:sz w:val="60"/>
          <w:szCs w:val="60"/>
          <w:u w:val="none"/>
        </w:rPr>
      </w:pPr>
      <w:r>
        <w:rPr>
          <w:rFonts w:ascii="Arial" w:hAnsi="Arial" w:eastAsia="Arial" w:cs="Arial"/>
          <w:b w:val="0"/>
          <w:bCs w:val="0"/>
          <w:i w:val="0"/>
          <w:iCs w:val="0"/>
          <w:strike w:val="0"/>
          <w:color w:val="000000"/>
          <w:spacing w:val="0"/>
          <w:w w:val="100"/>
          <w:position w:val="0"/>
          <w:sz w:val="61"/>
          <w:szCs w:val="61"/>
          <w:u w:val="none"/>
        </w:rPr>
        <w:t>•</w:t>
      </w:r>
      <w:r>
        <w:rPr>
          <w:rFonts w:ascii="Arial" w:hAnsi="Arial" w:eastAsia="Arial" w:cs="Arial"/>
          <w:b w:val="0"/>
          <w:bCs w:val="0"/>
          <w:i w:val="0"/>
          <w:iCs w:val="0"/>
          <w:strike w:val="0"/>
          <w:color w:val="000000"/>
          <w:spacing w:val="157"/>
          <w:w w:val="100"/>
          <w:position w:val="0"/>
          <w:sz w:val="61"/>
          <w:szCs w:val="61"/>
          <w:u w:val="none"/>
        </w:rPr>
        <w:t xml:space="preserve"> </w:t>
      </w:r>
      <w:r>
        <w:rPr>
          <w:rFonts w:ascii="Calibri" w:hAnsi="Calibri" w:eastAsia="Calibri" w:cs="Calibri"/>
          <w:b w:val="0"/>
          <w:bCs w:val="0"/>
          <w:i w:val="0"/>
          <w:iCs w:val="0"/>
          <w:strike w:val="0"/>
          <w:color w:val="000000"/>
          <w:spacing w:val="0"/>
          <w:w w:val="100"/>
          <w:position w:val="0"/>
          <w:sz w:val="60"/>
          <w:szCs w:val="60"/>
          <w:u w:val="none"/>
        </w:rPr>
        <w:t>Recruitment is tactical, Talent Acquisition is Strategic</w:t>
      </w:r>
    </w:p>
    <w:p>
      <w:pPr>
        <w:sectPr>
          <w:pgSz w:w="14400" w:h="10800" w:orient="landscape"/>
          <w:pgMar w:top="1134" w:right="850" w:bottom="813" w:left="864" w:header="720" w:footer="720" w:gutter="0"/>
          <w:cols w:space="708" w:num="1"/>
        </w:sectPr>
      </w:pPr>
    </w:p>
    <w:p>
      <w:pPr>
        <w:spacing w:before="0" w:after="0" w:line="240" w:lineRule="auto"/>
        <w:ind w:left="6825" w:right="-20" w:firstLine="0"/>
        <w:rPr>
          <w:rFonts w:ascii="Calibri" w:hAnsi="Calibri" w:eastAsia="Calibri" w:cs="Calibri"/>
          <w:b w:val="0"/>
          <w:bCs w:val="0"/>
          <w:i w:val="0"/>
          <w:iCs w:val="0"/>
          <w:strike w:val="0"/>
          <w:color w:val="000000"/>
          <w:spacing w:val="0"/>
          <w:w w:val="100"/>
          <w:position w:val="0"/>
          <w:sz w:val="80"/>
          <w:szCs w:val="80"/>
          <w:u w:val="none"/>
        </w:rPr>
      </w:pPr>
      <w:r>
        <w:drawing>
          <wp:anchor distT="0" distB="0" distL="0" distR="0" simplePos="0" relativeHeight="251659264" behindDoc="1" locked="0" layoutInCell="0" allowOverlap="1">
            <wp:simplePos x="0" y="0"/>
            <wp:positionH relativeFrom="page">
              <wp:posOffset>-38100</wp:posOffset>
            </wp:positionH>
            <wp:positionV relativeFrom="paragraph">
              <wp:posOffset>-398145</wp:posOffset>
            </wp:positionV>
            <wp:extent cx="2879725" cy="914400"/>
            <wp:effectExtent l="0" t="0" r="635" b="0"/>
            <wp:wrapNone/>
            <wp:docPr id="20" name="drawingObject20"/>
            <wp:cNvGraphicFramePr/>
            <a:graphic xmlns:a="http://schemas.openxmlformats.org/drawingml/2006/main">
              <a:graphicData uri="http://schemas.openxmlformats.org/drawingml/2006/picture">
                <pic:pic xmlns:pic="http://schemas.openxmlformats.org/drawingml/2006/picture">
                  <pic:nvPicPr>
                    <pic:cNvPr id="20" name="drawingObject20"/>
                    <pic:cNvPicPr/>
                  </pic:nvPicPr>
                  <pic:blipFill>
                    <a:blip r:embed="rId10"/>
                    <a:stretch>
                      <a:fillRect/>
                    </a:stretch>
                  </pic:blipFill>
                  <pic:spPr>
                    <a:xfrm>
                      <a:off x="0" y="0"/>
                      <a:ext cx="2879725" cy="914400"/>
                    </a:xfrm>
                    <a:prstGeom prst="rect">
                      <a:avLst/>
                    </a:prstGeom>
                    <a:noFill/>
                  </pic:spPr>
                </pic:pic>
              </a:graphicData>
            </a:graphic>
          </wp:anchor>
        </w:drawing>
      </w:r>
      <w:r>
        <w:rPr>
          <w:rFonts w:ascii="Calibri" w:hAnsi="Calibri" w:eastAsia="Calibri" w:cs="Calibri"/>
          <w:b w:val="0"/>
          <w:bCs w:val="0"/>
          <w:i w:val="0"/>
          <w:iCs w:val="0"/>
          <w:strike w:val="0"/>
          <w:color w:val="000000"/>
          <w:spacing w:val="0"/>
          <w:w w:val="100"/>
          <w:position w:val="0"/>
          <w:sz w:val="80"/>
          <w:szCs w:val="80"/>
          <w:u w:val="none"/>
        </w:rPr>
        <w:t>Engagement</w:t>
      </w:r>
    </w:p>
    <w:p>
      <w:pPr>
        <w:spacing w:before="0" w:after="0" w:line="240" w:lineRule="exact"/>
        <w:rPr>
          <w:rFonts w:ascii="Calibri" w:hAnsi="Calibri" w:eastAsia="Calibri" w:cs="Calibri"/>
          <w:b w:val="0"/>
          <w:bCs w:val="0"/>
          <w:i w:val="0"/>
          <w:iCs w:val="0"/>
          <w:strike w:val="0"/>
          <w:spacing w:val="0"/>
          <w:w w:val="100"/>
          <w:position w:val="0"/>
          <w:sz w:val="24"/>
          <w:szCs w:val="24"/>
          <w:u w:val="none"/>
        </w:rPr>
      </w:pPr>
    </w:p>
    <w:p>
      <w:pPr>
        <w:spacing w:before="0" w:after="0" w:line="240" w:lineRule="exact"/>
        <w:rPr>
          <w:rFonts w:ascii="Calibri" w:hAnsi="Calibri" w:eastAsia="Calibri" w:cs="Calibri"/>
          <w:b w:val="0"/>
          <w:bCs w:val="0"/>
          <w:i w:val="0"/>
          <w:iCs w:val="0"/>
          <w:strike w:val="0"/>
          <w:spacing w:val="0"/>
          <w:w w:val="100"/>
          <w:position w:val="0"/>
          <w:sz w:val="24"/>
          <w:szCs w:val="24"/>
          <w:u w:val="none"/>
        </w:rPr>
      </w:pPr>
    </w:p>
    <w:p>
      <w:pPr>
        <w:spacing w:before="0" w:after="70" w:line="240" w:lineRule="exact"/>
        <w:rPr>
          <w:rFonts w:ascii="Calibri" w:hAnsi="Calibri" w:eastAsia="Calibri" w:cs="Calibri"/>
          <w:b w:val="0"/>
          <w:bCs w:val="0"/>
          <w:i w:val="0"/>
          <w:iCs w:val="0"/>
          <w:strike w:val="0"/>
          <w:spacing w:val="0"/>
          <w:w w:val="100"/>
          <w:position w:val="0"/>
          <w:sz w:val="24"/>
          <w:szCs w:val="24"/>
          <w:u w:val="none"/>
        </w:rPr>
      </w:pPr>
    </w:p>
    <w:p>
      <w:pPr>
        <w:spacing w:before="0" w:after="0" w:line="233" w:lineRule="auto"/>
        <w:ind w:left="540" w:right="775" w:hanging="540"/>
        <w:jc w:val="left"/>
        <w:rPr>
          <w:rFonts w:ascii="Calibri" w:hAnsi="Calibri" w:eastAsia="Calibri" w:cs="Calibri"/>
          <w:b w:val="0"/>
          <w:bCs w:val="0"/>
          <w:i w:val="0"/>
          <w:iCs w:val="0"/>
          <w:strike w:val="0"/>
          <w:color w:val="000000"/>
          <w:spacing w:val="0"/>
          <w:w w:val="100"/>
          <w:position w:val="0"/>
          <w:sz w:val="64"/>
          <w:szCs w:val="64"/>
          <w:u w:val="none"/>
        </w:rPr>
      </w:pPr>
      <w:r>
        <w:rPr>
          <w:rFonts w:ascii="Arial" w:hAnsi="Arial" w:eastAsia="Arial" w:cs="Arial"/>
          <w:b w:val="0"/>
          <w:bCs w:val="0"/>
          <w:i w:val="0"/>
          <w:iCs w:val="0"/>
          <w:strike w:val="0"/>
          <w:color w:val="000000"/>
          <w:spacing w:val="0"/>
          <w:w w:val="100"/>
          <w:position w:val="0"/>
          <w:sz w:val="65"/>
          <w:szCs w:val="65"/>
          <w:u w:val="none"/>
        </w:rPr>
        <w:t>•</w:t>
      </w:r>
      <w:r>
        <w:rPr>
          <w:rFonts w:ascii="Arial" w:hAnsi="Arial" w:eastAsia="Arial" w:cs="Arial"/>
          <w:b w:val="0"/>
          <w:bCs w:val="0"/>
          <w:i w:val="0"/>
          <w:iCs w:val="0"/>
          <w:strike w:val="0"/>
          <w:color w:val="000000"/>
          <w:spacing w:val="131"/>
          <w:w w:val="100"/>
          <w:position w:val="0"/>
          <w:sz w:val="65"/>
          <w:szCs w:val="65"/>
          <w:u w:val="none"/>
        </w:rPr>
        <w:t xml:space="preserve"> </w:t>
      </w:r>
      <w:r>
        <w:rPr>
          <w:rFonts w:ascii="Calibri" w:hAnsi="Calibri" w:eastAsia="Calibri" w:cs="Calibri"/>
          <w:b w:val="0"/>
          <w:bCs w:val="0"/>
          <w:i w:val="0"/>
          <w:iCs w:val="0"/>
          <w:strike w:val="0"/>
          <w:color w:val="000000"/>
          <w:spacing w:val="0"/>
          <w:w w:val="100"/>
          <w:position w:val="0"/>
          <w:sz w:val="64"/>
          <w:szCs w:val="64"/>
          <w:u w:val="none"/>
        </w:rPr>
        <w:t>The extent to which employees believe in what they do, feel valued for it and are willing to spend their intellectual effort to make the organization successful</w:t>
      </w:r>
    </w:p>
    <w:p>
      <w:pPr>
        <w:spacing w:before="0" w:after="5" w:line="160" w:lineRule="exact"/>
        <w:rPr>
          <w:rFonts w:ascii="Calibri" w:hAnsi="Calibri" w:eastAsia="Calibri" w:cs="Calibri"/>
          <w:b w:val="0"/>
          <w:bCs w:val="0"/>
          <w:i w:val="0"/>
          <w:iCs w:val="0"/>
          <w:strike w:val="0"/>
          <w:spacing w:val="0"/>
          <w:w w:val="100"/>
          <w:position w:val="0"/>
          <w:sz w:val="16"/>
          <w:szCs w:val="16"/>
          <w:u w:val="none"/>
        </w:rPr>
      </w:pPr>
    </w:p>
    <w:p>
      <w:pPr>
        <w:spacing w:before="0" w:after="0" w:line="240" w:lineRule="auto"/>
        <w:ind w:left="0" w:right="-20" w:firstLine="0"/>
        <w:rPr>
          <w:rFonts w:ascii="Calibri" w:hAnsi="Calibri" w:eastAsia="Calibri" w:cs="Calibri"/>
          <w:b w:val="0"/>
          <w:bCs w:val="0"/>
          <w:i w:val="0"/>
          <w:iCs w:val="0"/>
          <w:strike w:val="0"/>
          <w:color w:val="000000"/>
          <w:spacing w:val="0"/>
          <w:w w:val="100"/>
          <w:position w:val="0"/>
          <w:sz w:val="64"/>
          <w:szCs w:val="64"/>
          <w:u w:val="none"/>
        </w:rPr>
      </w:pPr>
      <w:r>
        <w:drawing>
          <wp:anchor distT="0" distB="0" distL="0" distR="0" simplePos="0" relativeHeight="251659264" behindDoc="1" locked="0" layoutInCell="0" allowOverlap="1">
            <wp:simplePos x="0" y="0"/>
            <wp:positionH relativeFrom="page">
              <wp:posOffset>2209800</wp:posOffset>
            </wp:positionH>
            <wp:positionV relativeFrom="paragraph">
              <wp:posOffset>635000</wp:posOffset>
            </wp:positionV>
            <wp:extent cx="4594225" cy="2717800"/>
            <wp:effectExtent l="0" t="0" r="8255" b="10160"/>
            <wp:wrapNone/>
            <wp:docPr id="22" name="drawingObject22"/>
            <wp:cNvGraphicFramePr/>
            <a:graphic xmlns:a="http://schemas.openxmlformats.org/drawingml/2006/main">
              <a:graphicData uri="http://schemas.openxmlformats.org/drawingml/2006/picture">
                <pic:pic xmlns:pic="http://schemas.openxmlformats.org/drawingml/2006/picture">
                  <pic:nvPicPr>
                    <pic:cNvPr id="22" name="drawingObject22"/>
                    <pic:cNvPicPr/>
                  </pic:nvPicPr>
                  <pic:blipFill>
                    <a:blip r:embed="rId11"/>
                    <a:stretch>
                      <a:fillRect/>
                    </a:stretch>
                  </pic:blipFill>
                  <pic:spPr>
                    <a:xfrm>
                      <a:off x="0" y="0"/>
                      <a:ext cx="4594225" cy="2717800"/>
                    </a:xfrm>
                    <a:prstGeom prst="rect">
                      <a:avLst/>
                    </a:prstGeom>
                    <a:noFill/>
                  </pic:spPr>
                </pic:pic>
              </a:graphicData>
            </a:graphic>
          </wp:anchor>
        </w:drawing>
      </w:r>
      <w:r>
        <w:rPr>
          <w:rFonts w:ascii="Arial" w:hAnsi="Arial" w:eastAsia="Arial" w:cs="Arial"/>
          <w:b w:val="0"/>
          <w:bCs w:val="0"/>
          <w:i w:val="0"/>
          <w:iCs w:val="0"/>
          <w:strike w:val="0"/>
          <w:color w:val="000000"/>
          <w:spacing w:val="0"/>
          <w:w w:val="100"/>
          <w:position w:val="0"/>
          <w:sz w:val="65"/>
          <w:szCs w:val="65"/>
          <w:u w:val="none"/>
        </w:rPr>
        <w:t>•</w:t>
      </w:r>
      <w:r>
        <w:rPr>
          <w:rFonts w:ascii="Arial" w:hAnsi="Arial" w:eastAsia="Arial" w:cs="Arial"/>
          <w:b w:val="0"/>
          <w:bCs w:val="0"/>
          <w:i w:val="0"/>
          <w:iCs w:val="0"/>
          <w:strike w:val="0"/>
          <w:color w:val="000000"/>
          <w:spacing w:val="131"/>
          <w:w w:val="100"/>
          <w:position w:val="0"/>
          <w:sz w:val="65"/>
          <w:szCs w:val="65"/>
          <w:u w:val="none"/>
        </w:rPr>
        <w:t xml:space="preserve"> </w:t>
      </w:r>
      <w:r>
        <w:rPr>
          <w:rFonts w:ascii="Calibri" w:hAnsi="Calibri" w:eastAsia="Calibri" w:cs="Calibri"/>
          <w:b w:val="0"/>
          <w:bCs w:val="0"/>
          <w:i w:val="0"/>
          <w:iCs w:val="0"/>
          <w:strike w:val="0"/>
          <w:color w:val="000000"/>
          <w:spacing w:val="0"/>
          <w:w w:val="100"/>
          <w:position w:val="0"/>
          <w:sz w:val="64"/>
          <w:szCs w:val="64"/>
          <w:u w:val="none"/>
        </w:rPr>
        <w:t>Company Culture</w:t>
      </w:r>
    </w:p>
    <w:p>
      <w:pPr>
        <w:sectPr>
          <w:pgSz w:w="14400" w:h="10800" w:orient="landscape"/>
          <w:pgMar w:top="527" w:right="850" w:bottom="1134" w:left="154" w:header="720" w:footer="720" w:gutter="0"/>
          <w:cols w:space="708" w:num="1"/>
        </w:sectPr>
      </w:pPr>
    </w:p>
    <w:p>
      <w:pPr>
        <w:spacing w:before="0" w:after="0" w:line="240" w:lineRule="exact"/>
        <w:rPr>
          <w:rFonts w:ascii="Times New Roman" w:hAnsi="Times New Roman" w:eastAsia="Times New Roman" w:cs="Times New Roman"/>
          <w:sz w:val="24"/>
          <w:szCs w:val="24"/>
        </w:rPr>
      </w:pPr>
      <w:r>
        <w:drawing>
          <wp:anchor distT="0" distB="0" distL="0" distR="0" simplePos="0" relativeHeight="251659264" behindDoc="1" locked="0" layoutInCell="0" allowOverlap="1">
            <wp:simplePos x="0" y="0"/>
            <wp:positionH relativeFrom="page">
              <wp:posOffset>3136900</wp:posOffset>
            </wp:positionH>
            <wp:positionV relativeFrom="page">
              <wp:posOffset>0</wp:posOffset>
            </wp:positionV>
            <wp:extent cx="2879725" cy="914400"/>
            <wp:effectExtent l="0" t="0" r="635" b="0"/>
            <wp:wrapNone/>
            <wp:docPr id="24" name="drawingObject24"/>
            <wp:cNvGraphicFramePr/>
            <a:graphic xmlns:a="http://schemas.openxmlformats.org/drawingml/2006/main">
              <a:graphicData uri="http://schemas.openxmlformats.org/drawingml/2006/picture">
                <pic:pic xmlns:pic="http://schemas.openxmlformats.org/drawingml/2006/picture">
                  <pic:nvPicPr>
                    <pic:cNvPr id="24" name="drawingObject24"/>
                    <pic:cNvPicPr/>
                  </pic:nvPicPr>
                  <pic:blipFill>
                    <a:blip r:embed="rId7"/>
                    <a:stretch>
                      <a:fillRect/>
                    </a:stretch>
                  </pic:blipFill>
                  <pic:spPr>
                    <a:xfrm>
                      <a:off x="0" y="0"/>
                      <a:ext cx="2879725" cy="914400"/>
                    </a:xfrm>
                    <a:prstGeom prst="rect">
                      <a:avLst/>
                    </a:prstGeom>
                    <a:noFill/>
                  </pic:spPr>
                </pic:pic>
              </a:graphicData>
            </a:graphic>
          </wp:anchor>
        </w:drawing>
      </w:r>
    </w:p>
    <w:p>
      <w:pPr>
        <w:spacing w:before="0" w:after="0" w:line="240" w:lineRule="exact"/>
        <w:rPr>
          <w:rFonts w:ascii="Times New Roman" w:hAnsi="Times New Roman" w:eastAsia="Times New Roman" w:cs="Times New Roman"/>
          <w:sz w:val="24"/>
          <w:szCs w:val="24"/>
        </w:rPr>
      </w:pPr>
    </w:p>
    <w:p>
      <w:pPr>
        <w:spacing w:before="0" w:after="113" w:line="240" w:lineRule="exact"/>
        <w:rPr>
          <w:rFonts w:ascii="Times New Roman" w:hAnsi="Times New Roman" w:eastAsia="Times New Roman" w:cs="Times New Roman"/>
          <w:sz w:val="24"/>
          <w:szCs w:val="24"/>
        </w:rPr>
      </w:pPr>
    </w:p>
    <w:p>
      <w:pPr>
        <w:spacing w:before="0" w:after="0" w:line="240" w:lineRule="auto"/>
        <w:ind w:left="1697" w:right="-20" w:firstLine="0"/>
        <w:rPr>
          <w:rFonts w:ascii="Calibri" w:hAnsi="Calibri" w:eastAsia="Calibri" w:cs="Calibri"/>
          <w:b w:val="0"/>
          <w:bCs w:val="0"/>
          <w:i w:val="0"/>
          <w:iCs w:val="0"/>
          <w:strike w:val="0"/>
          <w:color w:val="000000"/>
          <w:spacing w:val="0"/>
          <w:w w:val="100"/>
          <w:position w:val="0"/>
          <w:sz w:val="80"/>
          <w:szCs w:val="80"/>
          <w:u w:val="none"/>
        </w:rPr>
      </w:pPr>
      <w:r>
        <w:rPr>
          <w:rFonts w:ascii="Calibri" w:hAnsi="Calibri" w:eastAsia="Calibri" w:cs="Calibri"/>
          <w:b w:val="0"/>
          <w:bCs w:val="0"/>
          <w:i w:val="0"/>
          <w:iCs w:val="0"/>
          <w:strike w:val="0"/>
          <w:color w:val="000000"/>
          <w:spacing w:val="0"/>
          <w:w w:val="100"/>
          <w:position w:val="0"/>
          <w:sz w:val="80"/>
          <w:szCs w:val="80"/>
          <w:u w:val="none"/>
        </w:rPr>
        <w:t>Development &amp; Deployment</w:t>
      </w:r>
    </w:p>
    <w:p>
      <w:pPr>
        <w:spacing w:before="0" w:after="101" w:line="240" w:lineRule="exact"/>
        <w:rPr>
          <w:rFonts w:ascii="Calibri" w:hAnsi="Calibri" w:eastAsia="Calibri" w:cs="Calibri"/>
          <w:b w:val="0"/>
          <w:bCs w:val="0"/>
          <w:i w:val="0"/>
          <w:iCs w:val="0"/>
          <w:strike w:val="0"/>
          <w:spacing w:val="0"/>
          <w:w w:val="100"/>
          <w:position w:val="0"/>
          <w:sz w:val="24"/>
          <w:szCs w:val="24"/>
          <w:u w:val="none"/>
        </w:rPr>
      </w:pPr>
    </w:p>
    <w:p>
      <w:pPr>
        <w:spacing w:before="0" w:after="0" w:line="204" w:lineRule="auto"/>
        <w:ind w:left="540" w:right="1027" w:hanging="540"/>
        <w:jc w:val="left"/>
        <w:rPr>
          <w:rFonts w:ascii="Calibri" w:hAnsi="Calibri" w:eastAsia="Calibri" w:cs="Calibri"/>
          <w:b w:val="0"/>
          <w:bCs w:val="0"/>
          <w:i w:val="0"/>
          <w:iCs w:val="0"/>
          <w:strike w:val="0"/>
          <w:color w:val="000000"/>
          <w:spacing w:val="0"/>
          <w:w w:val="100"/>
          <w:position w:val="0"/>
          <w:sz w:val="64"/>
          <w:szCs w:val="64"/>
          <w:u w:val="none"/>
        </w:rPr>
      </w:pPr>
      <w:r>
        <w:rPr>
          <w:rFonts w:ascii="Arial" w:hAnsi="Arial" w:eastAsia="Arial" w:cs="Arial"/>
          <w:b w:val="0"/>
          <w:bCs w:val="0"/>
          <w:i w:val="0"/>
          <w:iCs w:val="0"/>
          <w:strike w:val="0"/>
          <w:color w:val="000000"/>
          <w:spacing w:val="0"/>
          <w:w w:val="100"/>
          <w:position w:val="0"/>
          <w:sz w:val="65"/>
          <w:szCs w:val="65"/>
          <w:u w:val="none"/>
        </w:rPr>
        <w:t>•</w:t>
      </w:r>
      <w:r>
        <w:rPr>
          <w:rFonts w:ascii="Arial" w:hAnsi="Arial" w:eastAsia="Arial" w:cs="Arial"/>
          <w:b w:val="0"/>
          <w:bCs w:val="0"/>
          <w:i w:val="0"/>
          <w:iCs w:val="0"/>
          <w:strike w:val="0"/>
          <w:color w:val="000000"/>
          <w:spacing w:val="131"/>
          <w:w w:val="100"/>
          <w:position w:val="0"/>
          <w:sz w:val="65"/>
          <w:szCs w:val="65"/>
          <w:u w:val="none"/>
        </w:rPr>
        <w:t xml:space="preserve"> </w:t>
      </w:r>
      <w:r>
        <w:rPr>
          <w:rFonts w:ascii="Calibri" w:hAnsi="Calibri" w:eastAsia="Calibri" w:cs="Calibri"/>
          <w:b w:val="0"/>
          <w:bCs w:val="0"/>
          <w:i w:val="0"/>
          <w:iCs w:val="0"/>
          <w:strike w:val="0"/>
          <w:color w:val="000000"/>
          <w:spacing w:val="0"/>
          <w:w w:val="100"/>
          <w:position w:val="0"/>
          <w:sz w:val="64"/>
          <w:szCs w:val="64"/>
          <w:u w:val="none"/>
        </w:rPr>
        <w:t>Most companies spend their time identifying talent rather than developing it</w:t>
      </w:r>
    </w:p>
    <w:p>
      <w:pPr>
        <w:spacing w:before="0" w:after="19" w:line="160" w:lineRule="exact"/>
        <w:rPr>
          <w:rFonts w:ascii="Calibri" w:hAnsi="Calibri" w:eastAsia="Calibri" w:cs="Calibri"/>
          <w:b w:val="0"/>
          <w:bCs w:val="0"/>
          <w:i w:val="0"/>
          <w:iCs w:val="0"/>
          <w:strike w:val="0"/>
          <w:spacing w:val="0"/>
          <w:w w:val="100"/>
          <w:position w:val="0"/>
          <w:sz w:val="16"/>
          <w:szCs w:val="16"/>
          <w:u w:val="none"/>
        </w:rPr>
      </w:pPr>
    </w:p>
    <w:p>
      <w:pPr>
        <w:spacing w:before="0" w:after="0" w:line="209" w:lineRule="auto"/>
        <w:ind w:left="540" w:right="829" w:hanging="540"/>
        <w:jc w:val="left"/>
        <w:rPr>
          <w:rFonts w:ascii="Calibri" w:hAnsi="Calibri" w:eastAsia="Calibri" w:cs="Calibri"/>
          <w:b w:val="0"/>
          <w:bCs w:val="0"/>
          <w:i w:val="0"/>
          <w:iCs w:val="0"/>
          <w:strike w:val="0"/>
          <w:color w:val="000000"/>
          <w:spacing w:val="0"/>
          <w:w w:val="100"/>
          <w:position w:val="0"/>
          <w:sz w:val="64"/>
          <w:szCs w:val="64"/>
          <w:u w:val="none"/>
        </w:rPr>
      </w:pPr>
      <w:r>
        <w:rPr>
          <w:rFonts w:ascii="Arial" w:hAnsi="Arial" w:eastAsia="Arial" w:cs="Arial"/>
          <w:b w:val="0"/>
          <w:bCs w:val="0"/>
          <w:i w:val="0"/>
          <w:iCs w:val="0"/>
          <w:strike w:val="0"/>
          <w:color w:val="000000"/>
          <w:spacing w:val="0"/>
          <w:w w:val="100"/>
          <w:position w:val="0"/>
          <w:sz w:val="65"/>
          <w:szCs w:val="65"/>
          <w:u w:val="none"/>
        </w:rPr>
        <w:t>•</w:t>
      </w:r>
      <w:r>
        <w:rPr>
          <w:rFonts w:ascii="Arial" w:hAnsi="Arial" w:eastAsia="Arial" w:cs="Arial"/>
          <w:b w:val="0"/>
          <w:bCs w:val="0"/>
          <w:i w:val="0"/>
          <w:iCs w:val="0"/>
          <w:strike w:val="0"/>
          <w:color w:val="000000"/>
          <w:spacing w:val="131"/>
          <w:w w:val="100"/>
          <w:position w:val="0"/>
          <w:sz w:val="65"/>
          <w:szCs w:val="65"/>
          <w:u w:val="none"/>
        </w:rPr>
        <w:t xml:space="preserve"> </w:t>
      </w:r>
      <w:r>
        <w:rPr>
          <w:rFonts w:ascii="Calibri" w:hAnsi="Calibri" w:eastAsia="Calibri" w:cs="Calibri"/>
          <w:b w:val="0"/>
          <w:bCs w:val="0"/>
          <w:i w:val="0"/>
          <w:iCs w:val="0"/>
          <w:strike w:val="0"/>
          <w:color w:val="000000"/>
          <w:spacing w:val="0"/>
          <w:w w:val="100"/>
          <w:position w:val="0"/>
          <w:sz w:val="64"/>
          <w:szCs w:val="64"/>
          <w:u w:val="none"/>
        </w:rPr>
        <w:t>Development programs increase productivity and engagement, and decrease the likelihood that an employee will leave or seek another opportunity</w:t>
      </w:r>
    </w:p>
    <w:p>
      <w:pPr>
        <w:spacing w:before="0" w:after="7" w:line="160" w:lineRule="exact"/>
        <w:rPr>
          <w:rFonts w:ascii="Calibri" w:hAnsi="Calibri" w:eastAsia="Calibri" w:cs="Calibri"/>
          <w:b w:val="0"/>
          <w:bCs w:val="0"/>
          <w:i w:val="0"/>
          <w:iCs w:val="0"/>
          <w:strike w:val="0"/>
          <w:spacing w:val="0"/>
          <w:w w:val="100"/>
          <w:position w:val="0"/>
          <w:sz w:val="16"/>
          <w:szCs w:val="16"/>
          <w:u w:val="none"/>
        </w:rPr>
      </w:pPr>
    </w:p>
    <w:p>
      <w:pPr>
        <w:spacing w:before="0" w:after="0" w:line="208" w:lineRule="auto"/>
        <w:ind w:left="540" w:right="1519" w:hanging="540"/>
        <w:jc w:val="both"/>
        <w:rPr>
          <w:rFonts w:ascii="Calibri" w:hAnsi="Calibri" w:eastAsia="Calibri" w:cs="Calibri"/>
          <w:b w:val="0"/>
          <w:bCs w:val="0"/>
          <w:i w:val="0"/>
          <w:iCs w:val="0"/>
          <w:strike w:val="0"/>
          <w:color w:val="000000"/>
          <w:spacing w:val="0"/>
          <w:w w:val="100"/>
          <w:position w:val="0"/>
          <w:sz w:val="64"/>
          <w:szCs w:val="64"/>
          <w:u w:val="none"/>
        </w:rPr>
      </w:pPr>
      <w:r>
        <w:rPr>
          <w:rFonts w:ascii="Arial" w:hAnsi="Arial" w:eastAsia="Arial" w:cs="Arial"/>
          <w:b w:val="0"/>
          <w:bCs w:val="0"/>
          <w:i w:val="0"/>
          <w:iCs w:val="0"/>
          <w:strike w:val="0"/>
          <w:color w:val="000000"/>
          <w:spacing w:val="0"/>
          <w:w w:val="100"/>
          <w:position w:val="0"/>
          <w:sz w:val="65"/>
          <w:szCs w:val="65"/>
          <w:u w:val="none"/>
        </w:rPr>
        <w:t>•</w:t>
      </w:r>
      <w:r>
        <w:rPr>
          <w:rFonts w:ascii="Arial" w:hAnsi="Arial" w:eastAsia="Arial" w:cs="Arial"/>
          <w:b w:val="0"/>
          <w:bCs w:val="0"/>
          <w:i w:val="0"/>
          <w:iCs w:val="0"/>
          <w:strike w:val="0"/>
          <w:color w:val="000000"/>
          <w:spacing w:val="131"/>
          <w:w w:val="100"/>
          <w:position w:val="0"/>
          <w:sz w:val="65"/>
          <w:szCs w:val="65"/>
          <w:u w:val="none"/>
        </w:rPr>
        <w:t xml:space="preserve"> </w:t>
      </w:r>
      <w:r>
        <w:rPr>
          <w:rFonts w:ascii="Calibri" w:hAnsi="Calibri" w:eastAsia="Calibri" w:cs="Calibri"/>
          <w:b w:val="0"/>
          <w:bCs w:val="0"/>
          <w:i w:val="0"/>
          <w:iCs w:val="0"/>
          <w:strike w:val="0"/>
          <w:color w:val="000000"/>
          <w:spacing w:val="0"/>
          <w:w w:val="100"/>
          <w:position w:val="0"/>
          <w:sz w:val="64"/>
          <w:szCs w:val="64"/>
          <w:u w:val="none"/>
        </w:rPr>
        <w:t>Deploying</w:t>
      </w:r>
      <w:r>
        <w:rPr>
          <w:rFonts w:ascii="Calibri" w:hAnsi="Calibri" w:eastAsia="Calibri" w:cs="Calibri"/>
          <w:b w:val="0"/>
          <w:bCs w:val="0"/>
          <w:i w:val="0"/>
          <w:iCs w:val="0"/>
          <w:strike w:val="0"/>
          <w:color w:val="000000"/>
          <w:spacing w:val="145"/>
          <w:w w:val="100"/>
          <w:position w:val="0"/>
          <w:sz w:val="64"/>
          <w:szCs w:val="64"/>
          <w:u w:val="none"/>
        </w:rPr>
        <w:t xml:space="preserve"> </w:t>
      </w:r>
      <w:r>
        <w:rPr>
          <w:rFonts w:ascii="Calibri" w:hAnsi="Calibri" w:eastAsia="Calibri" w:cs="Calibri"/>
          <w:b w:val="0"/>
          <w:bCs w:val="0"/>
          <w:i w:val="0"/>
          <w:iCs w:val="0"/>
          <w:strike w:val="0"/>
          <w:color w:val="000000"/>
          <w:spacing w:val="0"/>
          <w:w w:val="100"/>
          <w:position w:val="0"/>
          <w:sz w:val="64"/>
          <w:szCs w:val="64"/>
          <w:u w:val="none"/>
        </w:rPr>
        <w:t>(or redeploying) your talent into the right role will save money, and increase productivity and efficiency</w:t>
      </w:r>
    </w:p>
    <w:p>
      <w:pPr>
        <w:sectPr>
          <w:pgSz w:w="14400" w:h="10800" w:orient="landscape"/>
          <w:pgMar w:top="1134" w:right="850" w:bottom="1000" w:left="187" w:header="720" w:footer="720" w:gutter="0"/>
          <w:cols w:space="708" w:num="1"/>
        </w:sectPr>
      </w:pPr>
    </w:p>
    <w:p>
      <w:pPr>
        <w:spacing w:before="0" w:after="0" w:line="240" w:lineRule="exact"/>
        <w:rPr>
          <w:rFonts w:ascii="Times New Roman" w:hAnsi="Times New Roman" w:eastAsia="Times New Roman" w:cs="Times New Roman"/>
          <w:sz w:val="24"/>
          <w:szCs w:val="24"/>
        </w:rPr>
      </w:pPr>
      <w:r>
        <w:drawing>
          <wp:anchor distT="0" distB="0" distL="0" distR="0" simplePos="0" relativeHeight="251659264" behindDoc="1" locked="0" layoutInCell="0" allowOverlap="1">
            <wp:simplePos x="0" y="0"/>
            <wp:positionH relativeFrom="page">
              <wp:posOffset>3136900</wp:posOffset>
            </wp:positionH>
            <wp:positionV relativeFrom="page">
              <wp:posOffset>381000</wp:posOffset>
            </wp:positionV>
            <wp:extent cx="2879725" cy="914400"/>
            <wp:effectExtent l="0" t="0" r="635" b="0"/>
            <wp:wrapNone/>
            <wp:docPr id="26" name="drawingObject26"/>
            <wp:cNvGraphicFramePr/>
            <a:graphic xmlns:a="http://schemas.openxmlformats.org/drawingml/2006/main">
              <a:graphicData uri="http://schemas.openxmlformats.org/drawingml/2006/picture">
                <pic:pic xmlns:pic="http://schemas.openxmlformats.org/drawingml/2006/picture">
                  <pic:nvPicPr>
                    <pic:cNvPr id="26" name="drawingObject26"/>
                    <pic:cNvPicPr/>
                  </pic:nvPicPr>
                  <pic:blipFill>
                    <a:blip r:embed="rId7"/>
                    <a:stretch>
                      <a:fillRect/>
                    </a:stretch>
                  </pic:blipFill>
                  <pic:spPr>
                    <a:xfrm>
                      <a:off x="0" y="0"/>
                      <a:ext cx="2879725" cy="914400"/>
                    </a:xfrm>
                    <a:prstGeom prst="rect">
                      <a:avLst/>
                    </a:prstGeom>
                    <a:noFill/>
                  </pic:spPr>
                </pic:pic>
              </a:graphicData>
            </a:graphic>
          </wp:anchor>
        </w:drawing>
      </w:r>
    </w:p>
    <w:p>
      <w:pPr>
        <w:spacing w:before="0" w:after="0" w:line="240" w:lineRule="exact"/>
        <w:rPr>
          <w:rFonts w:ascii="Times New Roman" w:hAnsi="Times New Roman" w:eastAsia="Times New Roman" w:cs="Times New Roman"/>
          <w:sz w:val="24"/>
          <w:szCs w:val="24"/>
        </w:rPr>
      </w:pPr>
    </w:p>
    <w:p>
      <w:pPr>
        <w:spacing w:before="0" w:after="0" w:line="240" w:lineRule="exact"/>
        <w:rPr>
          <w:rFonts w:ascii="Times New Roman" w:hAnsi="Times New Roman" w:eastAsia="Times New Roman" w:cs="Times New Roman"/>
          <w:sz w:val="24"/>
          <w:szCs w:val="24"/>
        </w:rPr>
      </w:pPr>
    </w:p>
    <w:p>
      <w:pPr>
        <w:spacing w:before="0" w:after="113" w:line="240" w:lineRule="exact"/>
        <w:rPr>
          <w:rFonts w:ascii="Times New Roman" w:hAnsi="Times New Roman" w:eastAsia="Times New Roman" w:cs="Times New Roman"/>
          <w:sz w:val="24"/>
          <w:szCs w:val="24"/>
        </w:rPr>
      </w:pPr>
    </w:p>
    <w:p>
      <w:pPr>
        <w:spacing w:before="0" w:after="0" w:line="240" w:lineRule="auto"/>
        <w:ind w:left="3847" w:right="-20" w:firstLine="0"/>
        <w:rPr>
          <w:rFonts w:ascii="Calibri" w:hAnsi="Calibri" w:eastAsia="Calibri" w:cs="Calibri"/>
          <w:b w:val="0"/>
          <w:bCs w:val="0"/>
          <w:i w:val="0"/>
          <w:iCs w:val="0"/>
          <w:strike w:val="0"/>
          <w:color w:val="000000"/>
          <w:spacing w:val="0"/>
          <w:w w:val="100"/>
          <w:position w:val="0"/>
          <w:sz w:val="80"/>
          <w:szCs w:val="80"/>
          <w:u w:val="none"/>
        </w:rPr>
      </w:pPr>
      <w:r>
        <w:rPr>
          <w:rFonts w:ascii="Calibri" w:hAnsi="Calibri" w:eastAsia="Calibri" w:cs="Calibri"/>
          <w:b w:val="0"/>
          <w:bCs w:val="0"/>
          <w:i w:val="0"/>
          <w:iCs w:val="0"/>
          <w:strike w:val="0"/>
          <w:color w:val="000000"/>
          <w:spacing w:val="0"/>
          <w:w w:val="100"/>
          <w:position w:val="0"/>
          <w:sz w:val="80"/>
          <w:szCs w:val="80"/>
          <w:u w:val="none"/>
        </w:rPr>
        <w:t>Leadership</w:t>
      </w:r>
    </w:p>
    <w:p>
      <w:pPr>
        <w:spacing w:before="0" w:after="0" w:line="240" w:lineRule="exact"/>
        <w:rPr>
          <w:rFonts w:ascii="Calibri" w:hAnsi="Calibri" w:eastAsia="Calibri" w:cs="Calibri"/>
          <w:b w:val="0"/>
          <w:bCs w:val="0"/>
          <w:i w:val="0"/>
          <w:iCs w:val="0"/>
          <w:strike w:val="0"/>
          <w:spacing w:val="0"/>
          <w:w w:val="100"/>
          <w:position w:val="0"/>
          <w:sz w:val="24"/>
          <w:szCs w:val="24"/>
          <w:u w:val="none"/>
        </w:rPr>
      </w:pPr>
    </w:p>
    <w:p>
      <w:pPr>
        <w:spacing w:before="0" w:after="15" w:line="240" w:lineRule="exact"/>
        <w:rPr>
          <w:rFonts w:ascii="Calibri" w:hAnsi="Calibri" w:eastAsia="Calibri" w:cs="Calibri"/>
          <w:b w:val="0"/>
          <w:bCs w:val="0"/>
          <w:i w:val="0"/>
          <w:iCs w:val="0"/>
          <w:strike w:val="0"/>
          <w:spacing w:val="0"/>
          <w:w w:val="100"/>
          <w:position w:val="0"/>
          <w:sz w:val="24"/>
          <w:szCs w:val="24"/>
          <w:u w:val="none"/>
        </w:rPr>
      </w:pPr>
    </w:p>
    <w:p>
      <w:pPr>
        <w:spacing w:before="0" w:after="0" w:line="240" w:lineRule="auto"/>
        <w:ind w:left="0" w:right="-20" w:firstLine="0"/>
        <w:rPr>
          <w:rFonts w:ascii="Calibri" w:hAnsi="Calibri" w:eastAsia="Calibri" w:cs="Calibri"/>
          <w:b w:val="0"/>
          <w:bCs w:val="0"/>
          <w:i w:val="0"/>
          <w:iCs w:val="0"/>
          <w:strike w:val="0"/>
          <w:color w:val="000000"/>
          <w:spacing w:val="0"/>
          <w:w w:val="100"/>
          <w:position w:val="0"/>
          <w:sz w:val="64"/>
          <w:szCs w:val="64"/>
          <w:u w:val="none"/>
        </w:rPr>
      </w:pPr>
      <w:r>
        <w:rPr>
          <w:rFonts w:ascii="Arial" w:hAnsi="Arial" w:eastAsia="Arial" w:cs="Arial"/>
          <w:b w:val="0"/>
          <w:bCs w:val="0"/>
          <w:i w:val="0"/>
          <w:iCs w:val="0"/>
          <w:strike w:val="0"/>
          <w:color w:val="000000"/>
          <w:spacing w:val="0"/>
          <w:w w:val="100"/>
          <w:position w:val="0"/>
          <w:sz w:val="65"/>
          <w:szCs w:val="65"/>
          <w:u w:val="none"/>
        </w:rPr>
        <w:t>•</w:t>
      </w:r>
      <w:r>
        <w:rPr>
          <w:rFonts w:ascii="Arial" w:hAnsi="Arial" w:eastAsia="Arial" w:cs="Arial"/>
          <w:b w:val="0"/>
          <w:bCs w:val="0"/>
          <w:i w:val="0"/>
          <w:iCs w:val="0"/>
          <w:strike w:val="0"/>
          <w:color w:val="000000"/>
          <w:spacing w:val="131"/>
          <w:w w:val="100"/>
          <w:position w:val="0"/>
          <w:sz w:val="65"/>
          <w:szCs w:val="65"/>
          <w:u w:val="none"/>
        </w:rPr>
        <w:t xml:space="preserve"> </w:t>
      </w:r>
      <w:r>
        <w:rPr>
          <w:rFonts w:ascii="Calibri" w:hAnsi="Calibri" w:eastAsia="Calibri" w:cs="Calibri"/>
          <w:b w:val="0"/>
          <w:bCs w:val="0"/>
          <w:i w:val="0"/>
          <w:iCs w:val="0"/>
          <w:strike w:val="0"/>
          <w:color w:val="000000"/>
          <w:spacing w:val="0"/>
          <w:w w:val="100"/>
          <w:position w:val="0"/>
          <w:sz w:val="64"/>
          <w:szCs w:val="64"/>
          <w:u w:val="none"/>
        </w:rPr>
        <w:t>High Potentials</w:t>
      </w:r>
    </w:p>
    <w:p>
      <w:pPr>
        <w:spacing w:before="0" w:after="0" w:line="240" w:lineRule="exact"/>
        <w:rPr>
          <w:rFonts w:ascii="Calibri" w:hAnsi="Calibri" w:eastAsia="Calibri" w:cs="Calibri"/>
          <w:b w:val="0"/>
          <w:bCs w:val="0"/>
          <w:i w:val="0"/>
          <w:iCs w:val="0"/>
          <w:strike w:val="0"/>
          <w:spacing w:val="0"/>
          <w:w w:val="100"/>
          <w:position w:val="0"/>
          <w:sz w:val="24"/>
          <w:szCs w:val="24"/>
          <w:u w:val="none"/>
        </w:rPr>
      </w:pPr>
    </w:p>
    <w:p>
      <w:pPr>
        <w:spacing w:before="0" w:after="0" w:line="240" w:lineRule="exact"/>
        <w:rPr>
          <w:rFonts w:ascii="Calibri" w:hAnsi="Calibri" w:eastAsia="Calibri" w:cs="Calibri"/>
          <w:b w:val="0"/>
          <w:bCs w:val="0"/>
          <w:i w:val="0"/>
          <w:iCs w:val="0"/>
          <w:strike w:val="0"/>
          <w:spacing w:val="0"/>
          <w:w w:val="100"/>
          <w:position w:val="0"/>
          <w:sz w:val="24"/>
          <w:szCs w:val="24"/>
          <w:u w:val="none"/>
        </w:rPr>
      </w:pPr>
    </w:p>
    <w:p>
      <w:pPr>
        <w:spacing w:before="0" w:after="0" w:line="240" w:lineRule="exact"/>
        <w:rPr>
          <w:rFonts w:ascii="Calibri" w:hAnsi="Calibri" w:eastAsia="Calibri" w:cs="Calibri"/>
          <w:b w:val="0"/>
          <w:bCs w:val="0"/>
          <w:i w:val="0"/>
          <w:iCs w:val="0"/>
          <w:strike w:val="0"/>
          <w:spacing w:val="0"/>
          <w:w w:val="100"/>
          <w:position w:val="0"/>
          <w:sz w:val="24"/>
          <w:szCs w:val="24"/>
          <w:u w:val="none"/>
        </w:rPr>
      </w:pPr>
    </w:p>
    <w:p>
      <w:pPr>
        <w:spacing w:before="0" w:after="80" w:line="240" w:lineRule="exact"/>
        <w:rPr>
          <w:rFonts w:ascii="Calibri" w:hAnsi="Calibri" w:eastAsia="Calibri" w:cs="Calibri"/>
          <w:b w:val="0"/>
          <w:bCs w:val="0"/>
          <w:i w:val="0"/>
          <w:iCs w:val="0"/>
          <w:strike w:val="0"/>
          <w:spacing w:val="0"/>
          <w:w w:val="100"/>
          <w:position w:val="0"/>
          <w:sz w:val="24"/>
          <w:szCs w:val="24"/>
          <w:u w:val="none"/>
        </w:rPr>
      </w:pPr>
    </w:p>
    <w:p>
      <w:pPr>
        <w:spacing w:before="0" w:after="0" w:line="240" w:lineRule="auto"/>
        <w:ind w:left="0" w:right="-20" w:firstLine="0"/>
        <w:rPr>
          <w:rFonts w:ascii="Calibri" w:hAnsi="Calibri" w:eastAsia="Calibri" w:cs="Calibri"/>
          <w:b w:val="0"/>
          <w:bCs w:val="0"/>
          <w:i w:val="0"/>
          <w:iCs w:val="0"/>
          <w:strike w:val="0"/>
          <w:color w:val="000000"/>
          <w:spacing w:val="0"/>
          <w:w w:val="100"/>
          <w:position w:val="0"/>
          <w:sz w:val="64"/>
          <w:szCs w:val="64"/>
          <w:u w:val="none"/>
        </w:rPr>
      </w:pPr>
      <w:r>
        <w:rPr>
          <w:rFonts w:ascii="Arial" w:hAnsi="Arial" w:eastAsia="Arial" w:cs="Arial"/>
          <w:b w:val="0"/>
          <w:bCs w:val="0"/>
          <w:i w:val="0"/>
          <w:iCs w:val="0"/>
          <w:strike w:val="0"/>
          <w:color w:val="000000"/>
          <w:spacing w:val="0"/>
          <w:w w:val="100"/>
          <w:position w:val="0"/>
          <w:sz w:val="65"/>
          <w:szCs w:val="65"/>
          <w:u w:val="none"/>
        </w:rPr>
        <w:t>•</w:t>
      </w:r>
      <w:r>
        <w:rPr>
          <w:rFonts w:ascii="Arial" w:hAnsi="Arial" w:eastAsia="Arial" w:cs="Arial"/>
          <w:b w:val="0"/>
          <w:bCs w:val="0"/>
          <w:i w:val="0"/>
          <w:iCs w:val="0"/>
          <w:strike w:val="0"/>
          <w:color w:val="000000"/>
          <w:spacing w:val="131"/>
          <w:w w:val="100"/>
          <w:position w:val="0"/>
          <w:sz w:val="65"/>
          <w:szCs w:val="65"/>
          <w:u w:val="none"/>
        </w:rPr>
        <w:t xml:space="preserve"> </w:t>
      </w:r>
      <w:r>
        <w:rPr>
          <w:rFonts w:ascii="Calibri" w:hAnsi="Calibri" w:eastAsia="Calibri" w:cs="Calibri"/>
          <w:b w:val="0"/>
          <w:bCs w:val="0"/>
          <w:i w:val="0"/>
          <w:iCs w:val="0"/>
          <w:strike w:val="0"/>
          <w:color w:val="000000"/>
          <w:spacing w:val="0"/>
          <w:w w:val="100"/>
          <w:position w:val="0"/>
          <w:sz w:val="64"/>
          <w:szCs w:val="64"/>
          <w:u w:val="none"/>
        </w:rPr>
        <w:t>Identifying Talent</w:t>
      </w:r>
    </w:p>
    <w:p>
      <w:pPr>
        <w:spacing w:before="0" w:after="0" w:line="240" w:lineRule="exact"/>
        <w:rPr>
          <w:rFonts w:ascii="Calibri" w:hAnsi="Calibri" w:eastAsia="Calibri" w:cs="Calibri"/>
          <w:b w:val="0"/>
          <w:bCs w:val="0"/>
          <w:i w:val="0"/>
          <w:iCs w:val="0"/>
          <w:strike w:val="0"/>
          <w:spacing w:val="0"/>
          <w:w w:val="100"/>
          <w:position w:val="0"/>
          <w:sz w:val="24"/>
          <w:szCs w:val="24"/>
          <w:u w:val="none"/>
        </w:rPr>
      </w:pPr>
    </w:p>
    <w:p>
      <w:pPr>
        <w:spacing w:before="0" w:after="0" w:line="240" w:lineRule="exact"/>
        <w:rPr>
          <w:rFonts w:ascii="Calibri" w:hAnsi="Calibri" w:eastAsia="Calibri" w:cs="Calibri"/>
          <w:b w:val="0"/>
          <w:bCs w:val="0"/>
          <w:i w:val="0"/>
          <w:iCs w:val="0"/>
          <w:strike w:val="0"/>
          <w:spacing w:val="0"/>
          <w:w w:val="100"/>
          <w:position w:val="0"/>
          <w:sz w:val="24"/>
          <w:szCs w:val="24"/>
          <w:u w:val="none"/>
        </w:rPr>
      </w:pPr>
    </w:p>
    <w:p>
      <w:pPr>
        <w:spacing w:before="0" w:after="0" w:line="240" w:lineRule="exact"/>
        <w:rPr>
          <w:rFonts w:ascii="Calibri" w:hAnsi="Calibri" w:eastAsia="Calibri" w:cs="Calibri"/>
          <w:b w:val="0"/>
          <w:bCs w:val="0"/>
          <w:i w:val="0"/>
          <w:iCs w:val="0"/>
          <w:strike w:val="0"/>
          <w:spacing w:val="0"/>
          <w:w w:val="100"/>
          <w:position w:val="0"/>
          <w:sz w:val="24"/>
          <w:szCs w:val="24"/>
          <w:u w:val="none"/>
        </w:rPr>
      </w:pPr>
    </w:p>
    <w:p>
      <w:pPr>
        <w:spacing w:before="0" w:after="80" w:line="240" w:lineRule="exact"/>
        <w:rPr>
          <w:rFonts w:ascii="Calibri" w:hAnsi="Calibri" w:eastAsia="Calibri" w:cs="Calibri"/>
          <w:b w:val="0"/>
          <w:bCs w:val="0"/>
          <w:i w:val="0"/>
          <w:iCs w:val="0"/>
          <w:strike w:val="0"/>
          <w:spacing w:val="0"/>
          <w:w w:val="100"/>
          <w:position w:val="0"/>
          <w:sz w:val="24"/>
          <w:szCs w:val="24"/>
          <w:u w:val="none"/>
        </w:rPr>
      </w:pPr>
    </w:p>
    <w:p>
      <w:pPr>
        <w:spacing w:before="0" w:after="0" w:line="232" w:lineRule="auto"/>
        <w:ind w:left="540" w:right="115" w:hanging="540"/>
        <w:jc w:val="left"/>
        <w:rPr>
          <w:rFonts w:ascii="Calibri" w:hAnsi="Calibri" w:eastAsia="Calibri" w:cs="Calibri"/>
          <w:b w:val="0"/>
          <w:bCs w:val="0"/>
          <w:i w:val="0"/>
          <w:iCs w:val="0"/>
          <w:strike w:val="0"/>
          <w:color w:val="000000"/>
          <w:spacing w:val="0"/>
          <w:w w:val="100"/>
          <w:position w:val="0"/>
          <w:sz w:val="64"/>
          <w:szCs w:val="64"/>
          <w:u w:val="none"/>
        </w:rPr>
      </w:pPr>
      <w:r>
        <w:rPr>
          <w:rFonts w:ascii="Arial" w:hAnsi="Arial" w:eastAsia="Arial" w:cs="Arial"/>
          <w:b w:val="0"/>
          <w:bCs w:val="0"/>
          <w:i w:val="0"/>
          <w:iCs w:val="0"/>
          <w:strike w:val="0"/>
          <w:color w:val="000000"/>
          <w:spacing w:val="0"/>
          <w:w w:val="100"/>
          <w:position w:val="0"/>
          <w:sz w:val="65"/>
          <w:szCs w:val="65"/>
          <w:u w:val="none"/>
        </w:rPr>
        <w:t>•</w:t>
      </w:r>
      <w:r>
        <w:rPr>
          <w:rFonts w:ascii="Arial" w:hAnsi="Arial" w:eastAsia="Arial" w:cs="Arial"/>
          <w:b w:val="0"/>
          <w:bCs w:val="0"/>
          <w:i w:val="0"/>
          <w:iCs w:val="0"/>
          <w:strike w:val="0"/>
          <w:color w:val="000000"/>
          <w:spacing w:val="131"/>
          <w:w w:val="100"/>
          <w:position w:val="0"/>
          <w:sz w:val="65"/>
          <w:szCs w:val="65"/>
          <w:u w:val="none"/>
        </w:rPr>
        <w:t xml:space="preserve"> </w:t>
      </w:r>
      <w:r>
        <w:rPr>
          <w:rFonts w:ascii="Calibri" w:hAnsi="Calibri" w:eastAsia="Calibri" w:cs="Calibri"/>
          <w:b w:val="0"/>
          <w:bCs w:val="0"/>
          <w:i w:val="0"/>
          <w:iCs w:val="0"/>
          <w:strike w:val="0"/>
          <w:color w:val="000000"/>
          <w:spacing w:val="0"/>
          <w:w w:val="100"/>
          <w:position w:val="0"/>
          <w:sz w:val="64"/>
          <w:szCs w:val="64"/>
          <w:u w:val="none"/>
        </w:rPr>
        <w:t>Key Skills: Courage, vision, inspiring followers, serving, advocacy, decision making, entrepreneurship</w:t>
      </w:r>
    </w:p>
    <w:p>
      <w:pPr>
        <w:sectPr>
          <w:pgSz w:w="14400" w:h="10800" w:orient="landscape"/>
          <w:pgMar w:top="1134" w:right="850" w:bottom="1134" w:left="864" w:header="720" w:footer="720" w:gutter="0"/>
          <w:cols w:space="708" w:num="1"/>
        </w:sectPr>
      </w:pPr>
    </w:p>
    <w:p>
      <w:pPr>
        <w:spacing w:before="0" w:after="0" w:line="240" w:lineRule="exact"/>
        <w:rPr>
          <w:rFonts w:ascii="Times New Roman" w:hAnsi="Times New Roman" w:eastAsia="Times New Roman" w:cs="Times New Roman"/>
          <w:sz w:val="24"/>
          <w:szCs w:val="24"/>
        </w:rPr>
      </w:pPr>
      <w:r>
        <w:drawing>
          <wp:anchor distT="0" distB="0" distL="0" distR="0" simplePos="0" relativeHeight="251659264" behindDoc="1" locked="0" layoutInCell="0" allowOverlap="1">
            <wp:simplePos x="0" y="0"/>
            <wp:positionH relativeFrom="page">
              <wp:posOffset>3136900</wp:posOffset>
            </wp:positionH>
            <wp:positionV relativeFrom="page">
              <wp:posOffset>0</wp:posOffset>
            </wp:positionV>
            <wp:extent cx="2879725" cy="914400"/>
            <wp:effectExtent l="0" t="0" r="635" b="0"/>
            <wp:wrapNone/>
            <wp:docPr id="28" name="drawingObject28"/>
            <wp:cNvGraphicFramePr/>
            <a:graphic xmlns:a="http://schemas.openxmlformats.org/drawingml/2006/main">
              <a:graphicData uri="http://schemas.openxmlformats.org/drawingml/2006/picture">
                <pic:pic xmlns:pic="http://schemas.openxmlformats.org/drawingml/2006/picture">
                  <pic:nvPicPr>
                    <pic:cNvPr id="28" name="drawingObject28"/>
                    <pic:cNvPicPr/>
                  </pic:nvPicPr>
                  <pic:blipFill>
                    <a:blip r:embed="rId7"/>
                    <a:stretch>
                      <a:fillRect/>
                    </a:stretch>
                  </pic:blipFill>
                  <pic:spPr>
                    <a:xfrm>
                      <a:off x="0" y="0"/>
                      <a:ext cx="2879725" cy="914400"/>
                    </a:xfrm>
                    <a:prstGeom prst="rect">
                      <a:avLst/>
                    </a:prstGeom>
                    <a:noFill/>
                  </pic:spPr>
                </pic:pic>
              </a:graphicData>
            </a:graphic>
          </wp:anchor>
        </w:drawing>
      </w:r>
    </w:p>
    <w:p>
      <w:pPr>
        <w:spacing w:before="0" w:after="0" w:line="240" w:lineRule="exact"/>
        <w:rPr>
          <w:rFonts w:ascii="Times New Roman" w:hAnsi="Times New Roman" w:eastAsia="Times New Roman" w:cs="Times New Roman"/>
          <w:sz w:val="24"/>
          <w:szCs w:val="24"/>
        </w:rPr>
      </w:pPr>
    </w:p>
    <w:p>
      <w:pPr>
        <w:spacing w:before="0" w:after="0" w:line="240" w:lineRule="exact"/>
        <w:rPr>
          <w:rFonts w:ascii="Times New Roman" w:hAnsi="Times New Roman" w:eastAsia="Times New Roman" w:cs="Times New Roman"/>
          <w:sz w:val="24"/>
          <w:szCs w:val="24"/>
        </w:rPr>
      </w:pPr>
    </w:p>
    <w:p>
      <w:pPr>
        <w:spacing w:before="0" w:after="0" w:line="240" w:lineRule="exact"/>
        <w:rPr>
          <w:rFonts w:ascii="Times New Roman" w:hAnsi="Times New Roman" w:eastAsia="Times New Roman" w:cs="Times New Roman"/>
          <w:sz w:val="24"/>
          <w:szCs w:val="24"/>
        </w:rPr>
      </w:pPr>
    </w:p>
    <w:p>
      <w:pPr>
        <w:spacing w:before="0" w:after="13" w:line="220" w:lineRule="exact"/>
        <w:rPr>
          <w:rFonts w:ascii="Times New Roman" w:hAnsi="Times New Roman" w:eastAsia="Times New Roman" w:cs="Times New Roman"/>
          <w:sz w:val="22"/>
          <w:szCs w:val="22"/>
        </w:rPr>
      </w:pPr>
    </w:p>
    <w:p>
      <w:pPr>
        <w:spacing w:before="0" w:after="0" w:line="345" w:lineRule="auto"/>
        <w:ind w:left="0" w:right="4546" w:firstLine="5111"/>
        <w:jc w:val="left"/>
        <w:rPr>
          <w:rFonts w:ascii="Calibri" w:hAnsi="Calibri" w:eastAsia="Calibri" w:cs="Calibri"/>
          <w:b w:val="0"/>
          <w:bCs w:val="0"/>
          <w:i w:val="0"/>
          <w:iCs w:val="0"/>
          <w:strike w:val="0"/>
          <w:color w:val="000000"/>
          <w:spacing w:val="0"/>
          <w:w w:val="100"/>
          <w:position w:val="0"/>
          <w:sz w:val="64"/>
          <w:szCs w:val="64"/>
          <w:u w:val="none"/>
        </w:rPr>
      </w:pPr>
      <w:r>
        <w:rPr>
          <w:rFonts w:ascii="Calibri" w:hAnsi="Calibri" w:eastAsia="Calibri" w:cs="Calibri"/>
          <w:b w:val="0"/>
          <w:bCs w:val="0"/>
          <w:i w:val="0"/>
          <w:iCs w:val="0"/>
          <w:strike w:val="0"/>
          <w:color w:val="000000"/>
          <w:spacing w:val="0"/>
          <w:w w:val="100"/>
          <w:position w:val="0"/>
          <w:sz w:val="80"/>
          <w:szCs w:val="80"/>
          <w:u w:val="none"/>
        </w:rPr>
        <w:t xml:space="preserve">Retention </w:t>
      </w:r>
      <w:r>
        <w:rPr>
          <w:rFonts w:ascii="Arial" w:hAnsi="Arial" w:eastAsia="Arial" w:cs="Arial"/>
          <w:b w:val="0"/>
          <w:bCs w:val="0"/>
          <w:i w:val="0"/>
          <w:iCs w:val="0"/>
          <w:strike w:val="0"/>
          <w:color w:val="000000"/>
          <w:spacing w:val="0"/>
          <w:w w:val="100"/>
          <w:position w:val="0"/>
          <w:sz w:val="65"/>
          <w:szCs w:val="65"/>
          <w:u w:val="none"/>
        </w:rPr>
        <w:t>•</w:t>
      </w:r>
      <w:r>
        <w:rPr>
          <w:rFonts w:ascii="Arial" w:hAnsi="Arial" w:eastAsia="Arial" w:cs="Arial"/>
          <w:b w:val="0"/>
          <w:bCs w:val="0"/>
          <w:i w:val="0"/>
          <w:iCs w:val="0"/>
          <w:strike w:val="0"/>
          <w:color w:val="000000"/>
          <w:spacing w:val="131"/>
          <w:w w:val="100"/>
          <w:position w:val="0"/>
          <w:sz w:val="65"/>
          <w:szCs w:val="65"/>
          <w:u w:val="none"/>
        </w:rPr>
        <w:t xml:space="preserve"> </w:t>
      </w:r>
      <w:r>
        <w:rPr>
          <w:rFonts w:ascii="Calibri" w:hAnsi="Calibri" w:eastAsia="Calibri" w:cs="Calibri"/>
          <w:b w:val="0"/>
          <w:bCs w:val="0"/>
          <w:i w:val="0"/>
          <w:iCs w:val="0"/>
          <w:strike w:val="0"/>
          <w:color w:val="000000"/>
          <w:spacing w:val="0"/>
          <w:w w:val="100"/>
          <w:position w:val="0"/>
          <w:sz w:val="64"/>
          <w:szCs w:val="64"/>
          <w:u w:val="none"/>
        </w:rPr>
        <w:t>How to keep your employees</w:t>
      </w:r>
    </w:p>
    <w:p>
      <w:pPr>
        <w:spacing w:before="0" w:after="0" w:line="240" w:lineRule="exact"/>
        <w:rPr>
          <w:rFonts w:ascii="Calibri" w:hAnsi="Calibri" w:eastAsia="Calibri" w:cs="Calibri"/>
          <w:b w:val="0"/>
          <w:bCs w:val="0"/>
          <w:i w:val="0"/>
          <w:iCs w:val="0"/>
          <w:strike w:val="0"/>
          <w:spacing w:val="0"/>
          <w:w w:val="100"/>
          <w:position w:val="0"/>
          <w:sz w:val="24"/>
          <w:szCs w:val="24"/>
          <w:u w:val="none"/>
        </w:rPr>
      </w:pPr>
    </w:p>
    <w:p>
      <w:pPr>
        <w:spacing w:before="0" w:after="0" w:line="240" w:lineRule="exact"/>
        <w:rPr>
          <w:rFonts w:ascii="Calibri" w:hAnsi="Calibri" w:eastAsia="Calibri" w:cs="Calibri"/>
          <w:b w:val="0"/>
          <w:bCs w:val="0"/>
          <w:i w:val="0"/>
          <w:iCs w:val="0"/>
          <w:strike w:val="0"/>
          <w:spacing w:val="0"/>
          <w:w w:val="100"/>
          <w:position w:val="0"/>
          <w:sz w:val="24"/>
          <w:szCs w:val="24"/>
          <w:u w:val="none"/>
        </w:rPr>
      </w:pPr>
    </w:p>
    <w:p>
      <w:pPr>
        <w:spacing w:before="0" w:after="11" w:line="220" w:lineRule="exact"/>
        <w:rPr>
          <w:rFonts w:ascii="Calibri" w:hAnsi="Calibri" w:eastAsia="Calibri" w:cs="Calibri"/>
          <w:b w:val="0"/>
          <w:bCs w:val="0"/>
          <w:i w:val="0"/>
          <w:iCs w:val="0"/>
          <w:strike w:val="0"/>
          <w:spacing w:val="0"/>
          <w:w w:val="100"/>
          <w:position w:val="0"/>
          <w:sz w:val="22"/>
          <w:szCs w:val="22"/>
          <w:u w:val="none"/>
        </w:rPr>
      </w:pPr>
    </w:p>
    <w:p>
      <w:pPr>
        <w:spacing w:before="0" w:after="0" w:line="228" w:lineRule="auto"/>
        <w:ind w:left="540" w:right="1115" w:hanging="540"/>
        <w:jc w:val="left"/>
        <w:rPr>
          <w:rFonts w:ascii="Calibri" w:hAnsi="Calibri" w:eastAsia="Calibri" w:cs="Calibri"/>
          <w:b w:val="0"/>
          <w:bCs w:val="0"/>
          <w:i w:val="0"/>
          <w:iCs w:val="0"/>
          <w:strike w:val="0"/>
          <w:color w:val="000000"/>
          <w:spacing w:val="0"/>
          <w:w w:val="100"/>
          <w:position w:val="0"/>
          <w:sz w:val="64"/>
          <w:szCs w:val="64"/>
          <w:u w:val="none"/>
        </w:rPr>
      </w:pPr>
      <w:r>
        <w:rPr>
          <w:rFonts w:ascii="Arial" w:hAnsi="Arial" w:eastAsia="Arial" w:cs="Arial"/>
          <w:b w:val="0"/>
          <w:bCs w:val="0"/>
          <w:i w:val="0"/>
          <w:iCs w:val="0"/>
          <w:strike w:val="0"/>
          <w:color w:val="000000"/>
          <w:spacing w:val="0"/>
          <w:w w:val="100"/>
          <w:position w:val="0"/>
          <w:sz w:val="65"/>
          <w:szCs w:val="65"/>
          <w:u w:val="none"/>
        </w:rPr>
        <w:t>•</w:t>
      </w:r>
      <w:r>
        <w:rPr>
          <w:rFonts w:ascii="Arial" w:hAnsi="Arial" w:eastAsia="Arial" w:cs="Arial"/>
          <w:b w:val="0"/>
          <w:bCs w:val="0"/>
          <w:i w:val="0"/>
          <w:iCs w:val="0"/>
          <w:strike w:val="0"/>
          <w:color w:val="000000"/>
          <w:spacing w:val="131"/>
          <w:w w:val="100"/>
          <w:position w:val="0"/>
          <w:sz w:val="65"/>
          <w:szCs w:val="65"/>
          <w:u w:val="none"/>
        </w:rPr>
        <w:t xml:space="preserve"> </w:t>
      </w:r>
      <w:r>
        <w:rPr>
          <w:rFonts w:ascii="Calibri" w:hAnsi="Calibri" w:eastAsia="Calibri" w:cs="Calibri"/>
          <w:b w:val="0"/>
          <w:bCs w:val="0"/>
          <w:i w:val="0"/>
          <w:iCs w:val="0"/>
          <w:strike w:val="0"/>
          <w:color w:val="000000"/>
          <w:spacing w:val="0"/>
          <w:w w:val="100"/>
          <w:position w:val="0"/>
          <w:sz w:val="64"/>
          <w:szCs w:val="64"/>
          <w:u w:val="none"/>
        </w:rPr>
        <w:t>Using engagement as your biggest driver of retention</w:t>
      </w:r>
    </w:p>
    <w:p>
      <w:pPr>
        <w:spacing w:before="0" w:after="0" w:line="240" w:lineRule="exact"/>
        <w:rPr>
          <w:rFonts w:ascii="Calibri" w:hAnsi="Calibri" w:eastAsia="Calibri" w:cs="Calibri"/>
          <w:b w:val="0"/>
          <w:bCs w:val="0"/>
          <w:i w:val="0"/>
          <w:iCs w:val="0"/>
          <w:strike w:val="0"/>
          <w:spacing w:val="0"/>
          <w:w w:val="100"/>
          <w:position w:val="0"/>
          <w:sz w:val="24"/>
          <w:szCs w:val="24"/>
          <w:u w:val="none"/>
        </w:rPr>
      </w:pPr>
    </w:p>
    <w:p>
      <w:pPr>
        <w:spacing w:before="0" w:after="0" w:line="240" w:lineRule="exact"/>
        <w:rPr>
          <w:rFonts w:ascii="Calibri" w:hAnsi="Calibri" w:eastAsia="Calibri" w:cs="Calibri"/>
          <w:b w:val="0"/>
          <w:bCs w:val="0"/>
          <w:i w:val="0"/>
          <w:iCs w:val="0"/>
          <w:strike w:val="0"/>
          <w:spacing w:val="0"/>
          <w:w w:val="100"/>
          <w:position w:val="0"/>
          <w:sz w:val="24"/>
          <w:szCs w:val="24"/>
          <w:u w:val="none"/>
        </w:rPr>
      </w:pPr>
    </w:p>
    <w:p>
      <w:pPr>
        <w:spacing w:before="0" w:after="0" w:line="240" w:lineRule="exact"/>
        <w:rPr>
          <w:rFonts w:ascii="Calibri" w:hAnsi="Calibri" w:eastAsia="Calibri" w:cs="Calibri"/>
          <w:b w:val="0"/>
          <w:bCs w:val="0"/>
          <w:i w:val="0"/>
          <w:iCs w:val="0"/>
          <w:strike w:val="0"/>
          <w:spacing w:val="0"/>
          <w:w w:val="100"/>
          <w:position w:val="0"/>
          <w:sz w:val="24"/>
          <w:szCs w:val="24"/>
          <w:u w:val="none"/>
        </w:rPr>
      </w:pPr>
    </w:p>
    <w:p>
      <w:pPr>
        <w:spacing w:before="0" w:after="0" w:line="240" w:lineRule="exact"/>
        <w:rPr>
          <w:rFonts w:ascii="Calibri" w:hAnsi="Calibri" w:eastAsia="Calibri" w:cs="Calibri"/>
          <w:b w:val="0"/>
          <w:bCs w:val="0"/>
          <w:i w:val="0"/>
          <w:iCs w:val="0"/>
          <w:strike w:val="0"/>
          <w:spacing w:val="0"/>
          <w:w w:val="100"/>
          <w:position w:val="0"/>
          <w:sz w:val="24"/>
          <w:szCs w:val="24"/>
          <w:u w:val="none"/>
        </w:rPr>
      </w:pPr>
    </w:p>
    <w:p>
      <w:pPr>
        <w:spacing w:before="0" w:after="18" w:line="120" w:lineRule="exact"/>
        <w:rPr>
          <w:rFonts w:ascii="Calibri" w:hAnsi="Calibri" w:eastAsia="Calibri" w:cs="Calibri"/>
          <w:b w:val="0"/>
          <w:bCs w:val="0"/>
          <w:i w:val="0"/>
          <w:iCs w:val="0"/>
          <w:strike w:val="0"/>
          <w:spacing w:val="0"/>
          <w:w w:val="100"/>
          <w:position w:val="0"/>
          <w:sz w:val="12"/>
          <w:szCs w:val="12"/>
          <w:u w:val="none"/>
        </w:rPr>
      </w:pPr>
    </w:p>
    <w:p>
      <w:pPr>
        <w:spacing w:before="0" w:after="0" w:line="240" w:lineRule="auto"/>
        <w:ind w:left="0" w:right="-20" w:firstLine="0"/>
        <w:rPr>
          <w:rFonts w:ascii="Calibri" w:hAnsi="Calibri" w:eastAsia="Calibri" w:cs="Calibri"/>
          <w:b w:val="0"/>
          <w:bCs w:val="0"/>
          <w:i w:val="0"/>
          <w:iCs w:val="0"/>
          <w:strike w:val="0"/>
          <w:color w:val="000000"/>
          <w:spacing w:val="0"/>
          <w:w w:val="100"/>
          <w:position w:val="0"/>
          <w:sz w:val="64"/>
          <w:szCs w:val="64"/>
          <w:u w:val="none"/>
        </w:rPr>
      </w:pPr>
      <w:r>
        <w:rPr>
          <w:rFonts w:ascii="Arial" w:hAnsi="Arial" w:eastAsia="Arial" w:cs="Arial"/>
          <w:b w:val="0"/>
          <w:bCs w:val="0"/>
          <w:i w:val="0"/>
          <w:iCs w:val="0"/>
          <w:strike w:val="0"/>
          <w:color w:val="000000"/>
          <w:spacing w:val="0"/>
          <w:w w:val="100"/>
          <w:position w:val="0"/>
          <w:sz w:val="65"/>
          <w:szCs w:val="65"/>
          <w:u w:val="none"/>
        </w:rPr>
        <w:t>•</w:t>
      </w:r>
      <w:r>
        <w:rPr>
          <w:rFonts w:ascii="Arial" w:hAnsi="Arial" w:eastAsia="Arial" w:cs="Arial"/>
          <w:b w:val="0"/>
          <w:bCs w:val="0"/>
          <w:i w:val="0"/>
          <w:iCs w:val="0"/>
          <w:strike w:val="0"/>
          <w:color w:val="000000"/>
          <w:spacing w:val="131"/>
          <w:w w:val="100"/>
          <w:position w:val="0"/>
          <w:sz w:val="65"/>
          <w:szCs w:val="65"/>
          <w:u w:val="none"/>
        </w:rPr>
        <w:t xml:space="preserve"> </w:t>
      </w:r>
      <w:r>
        <w:rPr>
          <w:rFonts w:ascii="Calibri" w:hAnsi="Calibri" w:eastAsia="Calibri" w:cs="Calibri"/>
          <w:b w:val="0"/>
          <w:bCs w:val="0"/>
          <w:i w:val="0"/>
          <w:iCs w:val="0"/>
          <w:strike w:val="0"/>
          <w:color w:val="000000"/>
          <w:spacing w:val="0"/>
          <w:w w:val="100"/>
          <w:position w:val="0"/>
          <w:sz w:val="64"/>
          <w:szCs w:val="64"/>
          <w:u w:val="none"/>
        </w:rPr>
        <w:t>Recognizing the stages</w:t>
      </w:r>
    </w:p>
    <w:p>
      <w:pPr>
        <w:sectPr>
          <w:pgSz w:w="14400" w:h="10800" w:orient="landscape"/>
          <w:pgMar w:top="1134" w:right="850" w:bottom="1134" w:left="504" w:header="720" w:footer="720" w:gutter="0"/>
          <w:cols w:space="708" w:num="1"/>
        </w:sectPr>
      </w:pPr>
    </w:p>
    <w:p>
      <w:pPr>
        <w:spacing w:before="0" w:after="0" w:line="240" w:lineRule="exact"/>
        <w:rPr>
          <w:rFonts w:ascii="Times New Roman" w:hAnsi="Times New Roman" w:eastAsia="Times New Roman" w:cs="Times New Roman"/>
          <w:sz w:val="24"/>
          <w:szCs w:val="24"/>
        </w:rPr>
      </w:pPr>
      <w:r>
        <w:drawing>
          <wp:anchor distT="0" distB="0" distL="0" distR="0" simplePos="0" relativeHeight="251659264" behindDoc="1" locked="0" layoutInCell="0" allowOverlap="1">
            <wp:simplePos x="0" y="0"/>
            <wp:positionH relativeFrom="page">
              <wp:posOffset>3136900</wp:posOffset>
            </wp:positionH>
            <wp:positionV relativeFrom="page">
              <wp:posOffset>0</wp:posOffset>
            </wp:positionV>
            <wp:extent cx="2879725" cy="914400"/>
            <wp:effectExtent l="0" t="0" r="635" b="0"/>
            <wp:wrapNone/>
            <wp:docPr id="30" name="drawingObject30"/>
            <wp:cNvGraphicFramePr/>
            <a:graphic xmlns:a="http://schemas.openxmlformats.org/drawingml/2006/main">
              <a:graphicData uri="http://schemas.openxmlformats.org/drawingml/2006/picture">
                <pic:pic xmlns:pic="http://schemas.openxmlformats.org/drawingml/2006/picture">
                  <pic:nvPicPr>
                    <pic:cNvPr id="30" name="drawingObject30"/>
                    <pic:cNvPicPr/>
                  </pic:nvPicPr>
                  <pic:blipFill>
                    <a:blip r:embed="rId7"/>
                    <a:stretch>
                      <a:fillRect/>
                    </a:stretch>
                  </pic:blipFill>
                  <pic:spPr>
                    <a:xfrm>
                      <a:off x="0" y="0"/>
                      <a:ext cx="2879725" cy="914400"/>
                    </a:xfrm>
                    <a:prstGeom prst="rect">
                      <a:avLst/>
                    </a:prstGeom>
                    <a:noFill/>
                  </pic:spPr>
                </pic:pic>
              </a:graphicData>
            </a:graphic>
          </wp:anchor>
        </w:drawing>
      </w:r>
    </w:p>
    <w:p>
      <w:pPr>
        <w:spacing w:before="0" w:after="0" w:line="240" w:lineRule="exact"/>
        <w:rPr>
          <w:rFonts w:ascii="Times New Roman" w:hAnsi="Times New Roman" w:eastAsia="Times New Roman" w:cs="Times New Roman"/>
          <w:sz w:val="24"/>
          <w:szCs w:val="24"/>
        </w:rPr>
      </w:pPr>
    </w:p>
    <w:p>
      <w:pPr>
        <w:spacing w:before="0" w:after="5" w:line="180" w:lineRule="exact"/>
        <w:rPr>
          <w:rFonts w:ascii="Times New Roman" w:hAnsi="Times New Roman" w:eastAsia="Times New Roman" w:cs="Times New Roman"/>
          <w:sz w:val="18"/>
          <w:szCs w:val="18"/>
        </w:rPr>
      </w:pPr>
    </w:p>
    <w:p>
      <w:pPr>
        <w:spacing w:before="0" w:after="0" w:line="240" w:lineRule="auto"/>
        <w:ind w:left="3931" w:right="-20" w:firstLine="0"/>
        <w:rPr>
          <w:rFonts w:ascii="Calibri" w:hAnsi="Calibri" w:eastAsia="Calibri" w:cs="Calibri"/>
          <w:b w:val="0"/>
          <w:bCs w:val="0"/>
          <w:i w:val="0"/>
          <w:iCs w:val="0"/>
          <w:strike w:val="0"/>
          <w:color w:val="000000"/>
          <w:spacing w:val="0"/>
          <w:w w:val="100"/>
          <w:position w:val="0"/>
          <w:sz w:val="80"/>
          <w:szCs w:val="80"/>
          <w:u w:val="none"/>
        </w:rPr>
      </w:pPr>
      <w:r>
        <w:rPr>
          <w:rFonts w:ascii="Calibri" w:hAnsi="Calibri" w:eastAsia="Calibri" w:cs="Calibri"/>
          <w:b w:val="0"/>
          <w:bCs w:val="0"/>
          <w:i w:val="0"/>
          <w:iCs w:val="0"/>
          <w:strike w:val="0"/>
          <w:color w:val="000000"/>
          <w:spacing w:val="0"/>
          <w:w w:val="100"/>
          <w:position w:val="0"/>
          <w:sz w:val="80"/>
          <w:szCs w:val="80"/>
          <w:u w:val="none"/>
        </w:rPr>
        <w:t>Evaluation</w:t>
      </w:r>
    </w:p>
    <w:p>
      <w:pPr>
        <w:spacing w:before="0" w:after="0" w:line="240" w:lineRule="exact"/>
        <w:rPr>
          <w:rFonts w:ascii="Calibri" w:hAnsi="Calibri" w:eastAsia="Calibri" w:cs="Calibri"/>
          <w:b w:val="0"/>
          <w:bCs w:val="0"/>
          <w:i w:val="0"/>
          <w:iCs w:val="0"/>
          <w:strike w:val="0"/>
          <w:spacing w:val="0"/>
          <w:w w:val="100"/>
          <w:position w:val="0"/>
          <w:sz w:val="24"/>
          <w:szCs w:val="24"/>
          <w:u w:val="none"/>
        </w:rPr>
      </w:pPr>
    </w:p>
    <w:p>
      <w:pPr>
        <w:spacing w:before="0" w:after="0" w:line="240" w:lineRule="exact"/>
        <w:rPr>
          <w:rFonts w:ascii="Calibri" w:hAnsi="Calibri" w:eastAsia="Calibri" w:cs="Calibri"/>
          <w:b w:val="0"/>
          <w:bCs w:val="0"/>
          <w:i w:val="0"/>
          <w:iCs w:val="0"/>
          <w:strike w:val="0"/>
          <w:spacing w:val="0"/>
          <w:w w:val="100"/>
          <w:position w:val="0"/>
          <w:sz w:val="24"/>
          <w:szCs w:val="24"/>
          <w:u w:val="none"/>
        </w:rPr>
      </w:pPr>
    </w:p>
    <w:p>
      <w:pPr>
        <w:spacing w:before="0" w:after="0" w:line="240" w:lineRule="exact"/>
        <w:rPr>
          <w:rFonts w:ascii="Calibri" w:hAnsi="Calibri" w:eastAsia="Calibri" w:cs="Calibri"/>
          <w:b w:val="0"/>
          <w:bCs w:val="0"/>
          <w:i w:val="0"/>
          <w:iCs w:val="0"/>
          <w:strike w:val="0"/>
          <w:spacing w:val="0"/>
          <w:w w:val="100"/>
          <w:position w:val="0"/>
          <w:sz w:val="24"/>
          <w:szCs w:val="24"/>
          <w:u w:val="none"/>
        </w:rPr>
      </w:pPr>
    </w:p>
    <w:p>
      <w:pPr>
        <w:spacing w:before="0" w:after="0" w:line="240" w:lineRule="exact"/>
        <w:rPr>
          <w:rFonts w:ascii="Calibri" w:hAnsi="Calibri" w:eastAsia="Calibri" w:cs="Calibri"/>
          <w:b w:val="0"/>
          <w:bCs w:val="0"/>
          <w:i w:val="0"/>
          <w:iCs w:val="0"/>
          <w:strike w:val="0"/>
          <w:spacing w:val="0"/>
          <w:w w:val="100"/>
          <w:position w:val="0"/>
          <w:sz w:val="24"/>
          <w:szCs w:val="24"/>
          <w:u w:val="none"/>
        </w:rPr>
      </w:pPr>
    </w:p>
    <w:p>
      <w:pPr>
        <w:spacing w:before="0" w:after="0" w:line="240" w:lineRule="exact"/>
        <w:rPr>
          <w:rFonts w:ascii="Calibri" w:hAnsi="Calibri" w:eastAsia="Calibri" w:cs="Calibri"/>
          <w:b w:val="0"/>
          <w:bCs w:val="0"/>
          <w:i w:val="0"/>
          <w:iCs w:val="0"/>
          <w:strike w:val="0"/>
          <w:spacing w:val="0"/>
          <w:w w:val="100"/>
          <w:position w:val="0"/>
          <w:sz w:val="24"/>
          <w:szCs w:val="24"/>
          <w:u w:val="none"/>
        </w:rPr>
      </w:pPr>
    </w:p>
    <w:p>
      <w:pPr>
        <w:spacing w:before="0" w:after="0" w:line="240" w:lineRule="exact"/>
        <w:rPr>
          <w:rFonts w:ascii="Calibri" w:hAnsi="Calibri" w:eastAsia="Calibri" w:cs="Calibri"/>
          <w:b w:val="0"/>
          <w:bCs w:val="0"/>
          <w:i w:val="0"/>
          <w:iCs w:val="0"/>
          <w:strike w:val="0"/>
          <w:spacing w:val="0"/>
          <w:w w:val="100"/>
          <w:position w:val="0"/>
          <w:sz w:val="24"/>
          <w:szCs w:val="24"/>
          <w:u w:val="none"/>
        </w:rPr>
      </w:pPr>
    </w:p>
    <w:p>
      <w:pPr>
        <w:spacing w:before="0" w:after="0" w:line="240" w:lineRule="exact"/>
        <w:rPr>
          <w:rFonts w:ascii="Calibri" w:hAnsi="Calibri" w:eastAsia="Calibri" w:cs="Calibri"/>
          <w:b w:val="0"/>
          <w:bCs w:val="0"/>
          <w:i w:val="0"/>
          <w:iCs w:val="0"/>
          <w:strike w:val="0"/>
          <w:spacing w:val="0"/>
          <w:w w:val="100"/>
          <w:position w:val="0"/>
          <w:sz w:val="24"/>
          <w:szCs w:val="24"/>
          <w:u w:val="none"/>
        </w:rPr>
      </w:pPr>
    </w:p>
    <w:p>
      <w:pPr>
        <w:spacing w:before="0" w:after="19" w:line="180" w:lineRule="exact"/>
        <w:rPr>
          <w:rFonts w:ascii="Calibri" w:hAnsi="Calibri" w:eastAsia="Calibri" w:cs="Calibri"/>
          <w:b w:val="0"/>
          <w:bCs w:val="0"/>
          <w:i w:val="0"/>
          <w:iCs w:val="0"/>
          <w:strike w:val="0"/>
          <w:spacing w:val="0"/>
          <w:w w:val="100"/>
          <w:position w:val="0"/>
          <w:sz w:val="18"/>
          <w:szCs w:val="18"/>
          <w:u w:val="none"/>
        </w:rPr>
      </w:pPr>
    </w:p>
    <w:p>
      <w:pPr>
        <w:spacing w:before="0" w:after="0" w:line="232" w:lineRule="auto"/>
        <w:ind w:left="540" w:right="-20" w:hanging="540"/>
        <w:jc w:val="left"/>
        <w:rPr>
          <w:rFonts w:ascii="Calibri" w:hAnsi="Calibri" w:eastAsia="Calibri" w:cs="Calibri"/>
          <w:b w:val="0"/>
          <w:bCs w:val="0"/>
          <w:i w:val="0"/>
          <w:iCs w:val="0"/>
          <w:strike w:val="0"/>
          <w:color w:val="000000"/>
          <w:spacing w:val="0"/>
          <w:w w:val="100"/>
          <w:position w:val="0"/>
          <w:sz w:val="64"/>
          <w:szCs w:val="64"/>
          <w:u w:val="none"/>
        </w:rPr>
      </w:pPr>
      <w:r>
        <w:rPr>
          <w:rFonts w:ascii="Arial" w:hAnsi="Arial" w:eastAsia="Arial" w:cs="Arial"/>
          <w:b w:val="0"/>
          <w:bCs w:val="0"/>
          <w:i w:val="0"/>
          <w:iCs w:val="0"/>
          <w:strike w:val="0"/>
          <w:color w:val="000000"/>
          <w:spacing w:val="0"/>
          <w:w w:val="100"/>
          <w:position w:val="0"/>
          <w:sz w:val="65"/>
          <w:szCs w:val="65"/>
          <w:u w:val="none"/>
        </w:rPr>
        <w:t>•</w:t>
      </w:r>
      <w:r>
        <w:rPr>
          <w:rFonts w:ascii="Arial" w:hAnsi="Arial" w:eastAsia="Arial" w:cs="Arial"/>
          <w:b w:val="0"/>
          <w:bCs w:val="0"/>
          <w:i w:val="0"/>
          <w:iCs w:val="0"/>
          <w:strike w:val="0"/>
          <w:color w:val="000000"/>
          <w:spacing w:val="131"/>
          <w:w w:val="100"/>
          <w:position w:val="0"/>
          <w:sz w:val="65"/>
          <w:szCs w:val="65"/>
          <w:u w:val="none"/>
        </w:rPr>
        <w:t xml:space="preserve"> </w:t>
      </w:r>
      <w:r>
        <w:rPr>
          <w:rFonts w:ascii="Calibri" w:hAnsi="Calibri" w:eastAsia="Calibri" w:cs="Calibri"/>
          <w:b w:val="0"/>
          <w:bCs w:val="0"/>
          <w:i w:val="0"/>
          <w:iCs w:val="0"/>
          <w:strike w:val="0"/>
          <w:color w:val="000000"/>
          <w:spacing w:val="0"/>
          <w:w w:val="100"/>
          <w:position w:val="0"/>
          <w:sz w:val="64"/>
          <w:szCs w:val="64"/>
          <w:u w:val="none"/>
        </w:rPr>
        <w:t>Employers must constantly evaluate and</w:t>
      </w:r>
      <w:r>
        <w:rPr>
          <w:rFonts w:ascii="Calibri" w:hAnsi="Calibri" w:eastAsia="Calibri" w:cs="Calibri"/>
          <w:b w:val="0"/>
          <w:bCs w:val="0"/>
          <w:i w:val="0"/>
          <w:iCs w:val="0"/>
          <w:strike w:val="0"/>
          <w:color w:val="000000"/>
          <w:spacing w:val="26"/>
          <w:w w:val="100"/>
          <w:position w:val="0"/>
          <w:sz w:val="64"/>
          <w:szCs w:val="64"/>
          <w:u w:val="none"/>
        </w:rPr>
        <w:t xml:space="preserve"> </w:t>
      </w:r>
      <w:r>
        <w:rPr>
          <w:rFonts w:ascii="Calibri" w:hAnsi="Calibri" w:eastAsia="Calibri" w:cs="Calibri"/>
          <w:b w:val="0"/>
          <w:bCs w:val="0"/>
          <w:i w:val="0"/>
          <w:iCs w:val="0"/>
          <w:strike w:val="0"/>
          <w:color w:val="000000"/>
          <w:spacing w:val="0"/>
          <w:w w:val="100"/>
          <w:position w:val="0"/>
          <w:sz w:val="64"/>
          <w:szCs w:val="64"/>
          <w:u w:val="none"/>
        </w:rPr>
        <w:t>report on how the talent practices are working and where improvements can be made</w:t>
      </w:r>
    </w:p>
    <w:p>
      <w:pPr>
        <w:spacing w:before="0" w:after="0" w:line="240" w:lineRule="exact"/>
        <w:rPr>
          <w:rFonts w:ascii="Calibri" w:hAnsi="Calibri" w:eastAsia="Calibri" w:cs="Calibri"/>
          <w:b w:val="0"/>
          <w:bCs w:val="0"/>
          <w:i w:val="0"/>
          <w:iCs w:val="0"/>
          <w:strike w:val="0"/>
          <w:spacing w:val="0"/>
          <w:w w:val="100"/>
          <w:position w:val="0"/>
          <w:sz w:val="24"/>
          <w:szCs w:val="24"/>
          <w:u w:val="none"/>
        </w:rPr>
      </w:pPr>
    </w:p>
    <w:p>
      <w:pPr>
        <w:spacing w:before="0" w:after="0" w:line="240" w:lineRule="exact"/>
        <w:rPr>
          <w:rFonts w:ascii="Calibri" w:hAnsi="Calibri" w:eastAsia="Calibri" w:cs="Calibri"/>
          <w:b w:val="0"/>
          <w:bCs w:val="0"/>
          <w:i w:val="0"/>
          <w:iCs w:val="0"/>
          <w:strike w:val="0"/>
          <w:spacing w:val="0"/>
          <w:w w:val="100"/>
          <w:position w:val="0"/>
          <w:sz w:val="24"/>
          <w:szCs w:val="24"/>
          <w:u w:val="none"/>
        </w:rPr>
      </w:pPr>
    </w:p>
    <w:p>
      <w:pPr>
        <w:spacing w:before="0" w:after="0" w:line="240" w:lineRule="exact"/>
        <w:rPr>
          <w:rFonts w:ascii="Calibri" w:hAnsi="Calibri" w:eastAsia="Calibri" w:cs="Calibri"/>
          <w:b w:val="0"/>
          <w:bCs w:val="0"/>
          <w:i w:val="0"/>
          <w:iCs w:val="0"/>
          <w:strike w:val="0"/>
          <w:spacing w:val="0"/>
          <w:w w:val="100"/>
          <w:position w:val="0"/>
          <w:sz w:val="24"/>
          <w:szCs w:val="24"/>
          <w:u w:val="none"/>
        </w:rPr>
      </w:pPr>
    </w:p>
    <w:p>
      <w:pPr>
        <w:spacing w:before="0" w:after="0" w:line="240" w:lineRule="exact"/>
        <w:rPr>
          <w:rFonts w:ascii="Calibri" w:hAnsi="Calibri" w:eastAsia="Calibri" w:cs="Calibri"/>
          <w:b w:val="0"/>
          <w:bCs w:val="0"/>
          <w:i w:val="0"/>
          <w:iCs w:val="0"/>
          <w:strike w:val="0"/>
          <w:spacing w:val="0"/>
          <w:w w:val="100"/>
          <w:position w:val="0"/>
          <w:sz w:val="24"/>
          <w:szCs w:val="24"/>
          <w:u w:val="none"/>
        </w:rPr>
      </w:pPr>
    </w:p>
    <w:p>
      <w:pPr>
        <w:spacing w:before="0" w:after="7" w:line="120" w:lineRule="exact"/>
        <w:rPr>
          <w:rFonts w:ascii="Calibri" w:hAnsi="Calibri" w:eastAsia="Calibri" w:cs="Calibri"/>
          <w:b w:val="0"/>
          <w:bCs w:val="0"/>
          <w:i w:val="0"/>
          <w:iCs w:val="0"/>
          <w:strike w:val="0"/>
          <w:spacing w:val="0"/>
          <w:w w:val="100"/>
          <w:position w:val="0"/>
          <w:sz w:val="12"/>
          <w:szCs w:val="12"/>
          <w:u w:val="none"/>
        </w:rPr>
      </w:pPr>
    </w:p>
    <w:p>
      <w:pPr>
        <w:spacing w:before="0" w:after="0" w:line="240" w:lineRule="auto"/>
        <w:ind w:left="0" w:right="-20" w:firstLine="0"/>
        <w:rPr>
          <w:rFonts w:ascii="Calibri" w:hAnsi="Calibri" w:eastAsia="Calibri" w:cs="Calibri"/>
          <w:b w:val="0"/>
          <w:bCs w:val="0"/>
          <w:i w:val="0"/>
          <w:iCs w:val="0"/>
          <w:strike w:val="0"/>
          <w:color w:val="000000"/>
          <w:spacing w:val="0"/>
          <w:w w:val="100"/>
          <w:position w:val="0"/>
          <w:sz w:val="64"/>
          <w:szCs w:val="64"/>
          <w:u w:val="none"/>
        </w:rPr>
      </w:pPr>
      <w:r>
        <w:rPr>
          <w:rFonts w:ascii="Arial" w:hAnsi="Arial" w:eastAsia="Arial" w:cs="Arial"/>
          <w:b w:val="0"/>
          <w:bCs w:val="0"/>
          <w:i w:val="0"/>
          <w:iCs w:val="0"/>
          <w:strike w:val="0"/>
          <w:color w:val="000000"/>
          <w:spacing w:val="0"/>
          <w:w w:val="100"/>
          <w:position w:val="0"/>
          <w:sz w:val="65"/>
          <w:szCs w:val="65"/>
          <w:u w:val="none"/>
        </w:rPr>
        <w:t>•</w:t>
      </w:r>
      <w:r>
        <w:rPr>
          <w:rFonts w:ascii="Arial" w:hAnsi="Arial" w:eastAsia="Arial" w:cs="Arial"/>
          <w:b w:val="0"/>
          <w:bCs w:val="0"/>
          <w:i w:val="0"/>
          <w:iCs w:val="0"/>
          <w:strike w:val="0"/>
          <w:color w:val="000000"/>
          <w:spacing w:val="131"/>
          <w:w w:val="100"/>
          <w:position w:val="0"/>
          <w:sz w:val="65"/>
          <w:szCs w:val="65"/>
          <w:u w:val="none"/>
        </w:rPr>
        <w:t xml:space="preserve"> </w:t>
      </w:r>
      <w:r>
        <w:rPr>
          <w:rFonts w:ascii="Calibri" w:hAnsi="Calibri" w:eastAsia="Calibri" w:cs="Calibri"/>
          <w:b w:val="0"/>
          <w:bCs w:val="0"/>
          <w:i w:val="0"/>
          <w:iCs w:val="0"/>
          <w:strike w:val="0"/>
          <w:color w:val="000000"/>
          <w:spacing w:val="0"/>
          <w:w w:val="100"/>
          <w:position w:val="0"/>
          <w:sz w:val="64"/>
          <w:szCs w:val="64"/>
          <w:u w:val="none"/>
        </w:rPr>
        <w:t>The ever-changing landscape</w:t>
      </w:r>
    </w:p>
    <w:p>
      <w:pPr>
        <w:sectPr>
          <w:pgSz w:w="14400" w:h="10800" w:orient="landscape"/>
          <w:pgMar w:top="1134" w:right="850" w:bottom="1134" w:left="864" w:header="720" w:footer="720" w:gutter="0"/>
          <w:cols w:space="708" w:num="1"/>
        </w:sectPr>
      </w:pPr>
    </w:p>
    <w:p>
      <w:pPr>
        <w:spacing w:before="0" w:after="5" w:line="180" w:lineRule="exact"/>
        <w:rPr>
          <w:rFonts w:ascii="Times New Roman" w:hAnsi="Times New Roman" w:eastAsia="Times New Roman" w:cs="Times New Roman"/>
          <w:sz w:val="18"/>
          <w:szCs w:val="18"/>
        </w:rPr>
      </w:pPr>
    </w:p>
    <w:p>
      <w:pPr>
        <w:spacing w:before="0" w:after="0" w:line="240" w:lineRule="auto"/>
        <w:ind w:left="4562" w:right="-20" w:firstLine="0"/>
        <w:rPr>
          <w:rFonts w:ascii="Calibri" w:hAnsi="Calibri" w:eastAsia="Calibri" w:cs="Calibri"/>
          <w:b w:val="0"/>
          <w:bCs w:val="0"/>
          <w:i w:val="0"/>
          <w:iCs w:val="0"/>
          <w:strike w:val="0"/>
          <w:color w:val="000000"/>
          <w:spacing w:val="0"/>
          <w:w w:val="100"/>
          <w:position w:val="0"/>
          <w:sz w:val="80"/>
          <w:szCs w:val="80"/>
          <w:u w:val="none"/>
        </w:rPr>
      </w:pPr>
      <w:r>
        <w:rPr>
          <w:rFonts w:ascii="Calibri" w:hAnsi="Calibri" w:eastAsia="Calibri" w:cs="Calibri"/>
          <w:b w:val="0"/>
          <w:bCs w:val="0"/>
          <w:i w:val="0"/>
          <w:iCs w:val="0"/>
          <w:strike w:val="0"/>
          <w:color w:val="000000"/>
          <w:spacing w:val="0"/>
          <w:w w:val="100"/>
          <w:position w:val="0"/>
          <w:sz w:val="80"/>
          <w:szCs w:val="80"/>
          <w:u w:val="none"/>
        </w:rPr>
        <w:t>Conclusion</w:t>
      </w:r>
    </w:p>
    <w:p>
      <w:pPr>
        <w:spacing w:before="0" w:after="13" w:line="160" w:lineRule="exact"/>
        <w:rPr>
          <w:rFonts w:ascii="Calibri" w:hAnsi="Calibri" w:eastAsia="Calibri" w:cs="Calibri"/>
          <w:b w:val="0"/>
          <w:bCs w:val="0"/>
          <w:i w:val="0"/>
          <w:iCs w:val="0"/>
          <w:strike w:val="0"/>
          <w:spacing w:val="0"/>
          <w:w w:val="100"/>
          <w:position w:val="0"/>
          <w:sz w:val="16"/>
          <w:szCs w:val="16"/>
          <w:u w:val="none"/>
        </w:rPr>
      </w:pPr>
    </w:p>
    <w:p>
      <w:pPr>
        <w:spacing w:before="0" w:after="0" w:line="576" w:lineRule="exact"/>
        <w:ind w:left="540" w:right="689" w:hanging="540"/>
        <w:jc w:val="left"/>
        <w:rPr>
          <w:rFonts w:ascii="Calibri" w:hAnsi="Calibri" w:eastAsia="Calibri" w:cs="Calibri"/>
          <w:b w:val="0"/>
          <w:bCs w:val="0"/>
          <w:i w:val="0"/>
          <w:iCs w:val="0"/>
          <w:strike w:val="0"/>
          <w:color w:val="000000"/>
          <w:spacing w:val="0"/>
          <w:w w:val="100"/>
          <w:position w:val="0"/>
          <w:sz w:val="60"/>
          <w:szCs w:val="60"/>
          <w:u w:val="none"/>
        </w:rPr>
      </w:pPr>
      <w:r>
        <w:rPr>
          <w:rFonts w:ascii="Arial" w:hAnsi="Arial" w:eastAsia="Arial" w:cs="Arial"/>
          <w:b w:val="0"/>
          <w:bCs w:val="0"/>
          <w:i w:val="0"/>
          <w:iCs w:val="0"/>
          <w:strike w:val="0"/>
          <w:color w:val="000000"/>
          <w:spacing w:val="0"/>
          <w:w w:val="100"/>
          <w:position w:val="0"/>
          <w:sz w:val="61"/>
          <w:szCs w:val="61"/>
          <w:u w:val="none"/>
        </w:rPr>
        <w:t>•</w:t>
      </w:r>
      <w:r>
        <w:rPr>
          <w:rFonts w:ascii="Arial" w:hAnsi="Arial" w:eastAsia="Arial" w:cs="Arial"/>
          <w:b w:val="0"/>
          <w:bCs w:val="0"/>
          <w:i w:val="0"/>
          <w:iCs w:val="0"/>
          <w:strike w:val="0"/>
          <w:color w:val="000000"/>
          <w:spacing w:val="157"/>
          <w:w w:val="100"/>
          <w:position w:val="0"/>
          <w:sz w:val="61"/>
          <w:szCs w:val="61"/>
          <w:u w:val="none"/>
        </w:rPr>
        <w:t xml:space="preserve"> </w:t>
      </w:r>
      <w:r>
        <w:rPr>
          <w:rFonts w:ascii="Calibri" w:hAnsi="Calibri" w:eastAsia="Calibri" w:cs="Calibri"/>
          <w:b w:val="0"/>
          <w:bCs w:val="0"/>
          <w:i w:val="0"/>
          <w:iCs w:val="0"/>
          <w:strike w:val="0"/>
          <w:color w:val="000000"/>
          <w:spacing w:val="0"/>
          <w:w w:val="100"/>
          <w:position w:val="0"/>
          <w:sz w:val="60"/>
          <w:szCs w:val="60"/>
          <w:u w:val="none"/>
        </w:rPr>
        <w:t>Strategic Talent Management is about turning HR into a centralized business unit that consistently gets the right people to fill each role within an organization.</w:t>
      </w:r>
    </w:p>
    <w:p>
      <w:pPr>
        <w:spacing w:before="0" w:after="0" w:line="575" w:lineRule="exact"/>
        <w:ind w:left="540" w:right="733" w:hanging="540"/>
        <w:jc w:val="left"/>
        <w:rPr>
          <w:rFonts w:ascii="Calibri" w:hAnsi="Calibri" w:eastAsia="Calibri" w:cs="Calibri"/>
          <w:b w:val="0"/>
          <w:bCs w:val="0"/>
          <w:i w:val="0"/>
          <w:iCs w:val="0"/>
          <w:strike w:val="0"/>
          <w:color w:val="000000"/>
          <w:spacing w:val="0"/>
          <w:w w:val="100"/>
          <w:position w:val="0"/>
          <w:sz w:val="60"/>
          <w:szCs w:val="60"/>
          <w:u w:val="none"/>
        </w:rPr>
      </w:pPr>
      <w:r>
        <w:rPr>
          <w:rFonts w:ascii="Arial" w:hAnsi="Arial" w:eastAsia="Arial" w:cs="Arial"/>
          <w:b w:val="0"/>
          <w:bCs w:val="0"/>
          <w:i w:val="0"/>
          <w:iCs w:val="0"/>
          <w:strike w:val="0"/>
          <w:color w:val="000000"/>
          <w:spacing w:val="0"/>
          <w:w w:val="100"/>
          <w:position w:val="0"/>
          <w:sz w:val="61"/>
          <w:szCs w:val="61"/>
          <w:u w:val="none"/>
        </w:rPr>
        <w:t>•</w:t>
      </w:r>
      <w:r>
        <w:rPr>
          <w:rFonts w:ascii="Arial" w:hAnsi="Arial" w:eastAsia="Arial" w:cs="Arial"/>
          <w:b w:val="0"/>
          <w:bCs w:val="0"/>
          <w:i w:val="0"/>
          <w:iCs w:val="0"/>
          <w:strike w:val="0"/>
          <w:color w:val="000000"/>
          <w:spacing w:val="157"/>
          <w:w w:val="100"/>
          <w:position w:val="0"/>
          <w:sz w:val="61"/>
          <w:szCs w:val="61"/>
          <w:u w:val="none"/>
        </w:rPr>
        <w:t xml:space="preserve"> </w:t>
      </w:r>
      <w:r>
        <w:rPr>
          <w:rFonts w:ascii="Calibri" w:hAnsi="Calibri" w:eastAsia="Calibri" w:cs="Calibri"/>
          <w:b w:val="0"/>
          <w:bCs w:val="0"/>
          <w:i w:val="0"/>
          <w:iCs w:val="0"/>
          <w:strike w:val="0"/>
          <w:color w:val="000000"/>
          <w:spacing w:val="0"/>
          <w:w w:val="100"/>
          <w:position w:val="0"/>
          <w:sz w:val="60"/>
          <w:szCs w:val="60"/>
          <w:u w:val="none"/>
        </w:rPr>
        <w:t>Your clients live in this world and are constantly striving to get the buy in to DO these practices. Knowing what they deal with on a day to day and being able to speak with them from a position of knowledge will help you win their trust, and sell more of our products!</w:t>
      </w:r>
    </w:p>
    <w:p>
      <w:pPr>
        <w:spacing w:before="0" w:after="0" w:line="240" w:lineRule="auto"/>
        <w:ind w:left="0" w:right="-20" w:firstLine="0"/>
        <w:rPr>
          <w:rFonts w:ascii="Calibri" w:hAnsi="Calibri" w:eastAsia="Calibri" w:cs="Calibri"/>
          <w:b w:val="0"/>
          <w:bCs w:val="0"/>
          <w:i w:val="0"/>
          <w:iCs w:val="0"/>
          <w:strike w:val="0"/>
          <w:color w:val="000000"/>
          <w:spacing w:val="0"/>
          <w:w w:val="100"/>
          <w:position w:val="0"/>
          <w:sz w:val="60"/>
          <w:szCs w:val="60"/>
          <w:u w:val="none"/>
        </w:rPr>
      </w:pPr>
      <w:r>
        <w:rPr>
          <w:rFonts w:ascii="Arial" w:hAnsi="Arial" w:eastAsia="Arial" w:cs="Arial"/>
          <w:b w:val="0"/>
          <w:bCs w:val="0"/>
          <w:i w:val="0"/>
          <w:iCs w:val="0"/>
          <w:strike w:val="0"/>
          <w:color w:val="000000"/>
          <w:spacing w:val="0"/>
          <w:w w:val="100"/>
          <w:position w:val="0"/>
          <w:sz w:val="61"/>
          <w:szCs w:val="61"/>
          <w:u w:val="none"/>
        </w:rPr>
        <w:t>•</w:t>
      </w:r>
      <w:r>
        <w:rPr>
          <w:rFonts w:ascii="Arial" w:hAnsi="Arial" w:eastAsia="Arial" w:cs="Arial"/>
          <w:b w:val="0"/>
          <w:bCs w:val="0"/>
          <w:i w:val="0"/>
          <w:iCs w:val="0"/>
          <w:strike w:val="0"/>
          <w:color w:val="000000"/>
          <w:spacing w:val="157"/>
          <w:w w:val="100"/>
          <w:position w:val="0"/>
          <w:sz w:val="61"/>
          <w:szCs w:val="61"/>
          <w:u w:val="none"/>
        </w:rPr>
        <w:t xml:space="preserve"> </w:t>
      </w:r>
      <w:r>
        <w:rPr>
          <w:rFonts w:ascii="Calibri" w:hAnsi="Calibri" w:eastAsia="Calibri" w:cs="Calibri"/>
          <w:b w:val="0"/>
          <w:bCs w:val="0"/>
          <w:i w:val="0"/>
          <w:iCs w:val="0"/>
          <w:strike w:val="0"/>
          <w:color w:val="000000"/>
          <w:spacing w:val="0"/>
          <w:w w:val="100"/>
          <w:position w:val="0"/>
          <w:sz w:val="60"/>
          <w:szCs w:val="60"/>
          <w:u w:val="none"/>
        </w:rPr>
        <w:t>The more you learn, the better off you will be!</w:t>
      </w:r>
    </w:p>
    <w:p>
      <w:pPr>
        <w:sectPr>
          <w:pgSz w:w="14400" w:h="10800" w:orient="landscape"/>
          <w:pgMar w:top="1134" w:right="850" w:bottom="1134" w:left="144" w:header="720" w:footer="720" w:gutter="0"/>
          <w:cols w:space="708" w:num="1"/>
        </w:sectPr>
      </w:pPr>
    </w:p>
    <w:p>
      <w:r>
        <w:drawing>
          <wp:anchor distT="0" distB="0" distL="0" distR="0" simplePos="0" relativeHeight="251659264" behindDoc="1" locked="0" layoutInCell="0" allowOverlap="1">
            <wp:simplePos x="0" y="0"/>
            <wp:positionH relativeFrom="page">
              <wp:posOffset>1905000</wp:posOffset>
            </wp:positionH>
            <wp:positionV relativeFrom="page">
              <wp:posOffset>38100</wp:posOffset>
            </wp:positionV>
            <wp:extent cx="5480050" cy="6824345"/>
            <wp:effectExtent l="0" t="0" r="6350" b="3175"/>
            <wp:wrapNone/>
            <wp:docPr id="32" name="drawingObject32"/>
            <wp:cNvGraphicFramePr/>
            <a:graphic xmlns:a="http://schemas.openxmlformats.org/drawingml/2006/main">
              <a:graphicData uri="http://schemas.openxmlformats.org/drawingml/2006/picture">
                <pic:pic xmlns:pic="http://schemas.openxmlformats.org/drawingml/2006/picture">
                  <pic:nvPicPr>
                    <pic:cNvPr id="32" name="drawingObject32"/>
                    <pic:cNvPicPr/>
                  </pic:nvPicPr>
                  <pic:blipFill>
                    <a:blip r:embed="rId12"/>
                    <a:stretch>
                      <a:fillRect/>
                    </a:stretch>
                  </pic:blipFill>
                  <pic:spPr>
                    <a:xfrm>
                      <a:off x="0" y="0"/>
                      <a:ext cx="5480050" cy="6824660"/>
                    </a:xfrm>
                    <a:prstGeom prst="rect">
                      <a:avLst/>
                    </a:prstGeom>
                    <a:noFill/>
                  </pic:spPr>
                </pic:pic>
              </a:graphicData>
            </a:graphic>
          </wp:anchor>
        </w:drawing>
      </w:r>
    </w:p>
    <w:p>
      <w:pPr>
        <w:pStyle w:val="12"/>
        <w:rPr>
          <w:b/>
          <w:bCs/>
        </w:rPr>
      </w:pPr>
    </w:p>
    <w:p>
      <w:pPr>
        <w:pStyle w:val="12"/>
        <w:rPr>
          <w:b/>
          <w:bCs/>
        </w:rPr>
      </w:pPr>
    </w:p>
    <w:p>
      <w:pPr>
        <w:rPr>
          <w:b/>
          <w:bCs/>
        </w:rPr>
      </w:pPr>
    </w:p>
    <w:p>
      <w:pPr>
        <w:rPr>
          <w:b/>
          <w:bCs/>
        </w:rPr>
      </w:pPr>
    </w:p>
    <w:p>
      <w:pPr>
        <w:rPr>
          <w:b/>
          <w:bCs/>
        </w:rPr>
      </w:pPr>
    </w:p>
    <w:p>
      <w:pPr>
        <w:pStyle w:val="12"/>
        <w:rPr>
          <w:b/>
          <w:bCs/>
        </w:rPr>
      </w:pPr>
    </w:p>
    <w:p>
      <w:pPr>
        <w:pStyle w:val="12"/>
        <w:rPr>
          <w:b/>
          <w:bCs/>
        </w:rPr>
      </w:pPr>
    </w:p>
    <w:p>
      <w:pPr>
        <w:pStyle w:val="12"/>
        <w:rPr>
          <w:b/>
          <w:bCs/>
        </w:rPr>
      </w:pPr>
    </w:p>
    <w:p/>
    <w:sectPr>
      <w:pgSz w:w="12240" w:h="15840"/>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decorative"/>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A38152"/>
    <w:multiLevelType w:val="singleLevel"/>
    <w:tmpl w:val="F9A3815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190275A"/>
    <w:multiLevelType w:val="multilevel"/>
    <w:tmpl w:val="0190275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3377A9D"/>
    <w:multiLevelType w:val="multilevel"/>
    <w:tmpl w:val="03377A9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5886C29"/>
    <w:multiLevelType w:val="multilevel"/>
    <w:tmpl w:val="05886C2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0F6833AF"/>
    <w:multiLevelType w:val="multilevel"/>
    <w:tmpl w:val="0F6833AF"/>
    <w:lvl w:ilvl="0" w:tentative="0">
      <w:start w:val="1"/>
      <w:numFmt w:val="bullet"/>
      <w:lvlText w:val=""/>
      <w:lvlJc w:val="left"/>
      <w:pPr>
        <w:ind w:left="720" w:hanging="360"/>
      </w:pPr>
      <w:rPr>
        <w:rFonts w:hint="default" w:ascii="Symbol" w:hAnsi="Symbol"/>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16FD1955"/>
    <w:multiLevelType w:val="multilevel"/>
    <w:tmpl w:val="16FD195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188023D6"/>
    <w:multiLevelType w:val="multilevel"/>
    <w:tmpl w:val="188023D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20C30714"/>
    <w:multiLevelType w:val="multilevel"/>
    <w:tmpl w:val="20C3071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24631367"/>
    <w:multiLevelType w:val="multilevel"/>
    <w:tmpl w:val="2463136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2EF35CD7"/>
    <w:multiLevelType w:val="multilevel"/>
    <w:tmpl w:val="2EF35CD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333B2B59"/>
    <w:multiLevelType w:val="multilevel"/>
    <w:tmpl w:val="333B2B59"/>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3FA8465D"/>
    <w:multiLevelType w:val="multilevel"/>
    <w:tmpl w:val="3FA8465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4BEC50CC"/>
    <w:multiLevelType w:val="multilevel"/>
    <w:tmpl w:val="4BEC50C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542D0A07"/>
    <w:multiLevelType w:val="multilevel"/>
    <w:tmpl w:val="542D0A0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5947446A"/>
    <w:multiLevelType w:val="multilevel"/>
    <w:tmpl w:val="5947446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5ECE53DE"/>
    <w:multiLevelType w:val="multilevel"/>
    <w:tmpl w:val="5ECE53D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660771F9"/>
    <w:multiLevelType w:val="multilevel"/>
    <w:tmpl w:val="660771F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696D37D9"/>
    <w:multiLevelType w:val="multilevel"/>
    <w:tmpl w:val="696D37D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6CBB05B1"/>
    <w:multiLevelType w:val="multilevel"/>
    <w:tmpl w:val="6CBB05B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6E3779DF"/>
    <w:multiLevelType w:val="multilevel"/>
    <w:tmpl w:val="6E3779D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6F3E7058"/>
    <w:multiLevelType w:val="multilevel"/>
    <w:tmpl w:val="6F3E705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7BF95926"/>
    <w:multiLevelType w:val="multilevel"/>
    <w:tmpl w:val="7BF9592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3"/>
  </w:num>
  <w:num w:numId="2">
    <w:abstractNumId w:val="4"/>
  </w:num>
  <w:num w:numId="3">
    <w:abstractNumId w:val="18"/>
  </w:num>
  <w:num w:numId="4">
    <w:abstractNumId w:val="5"/>
  </w:num>
  <w:num w:numId="5">
    <w:abstractNumId w:val="7"/>
  </w:num>
  <w:num w:numId="6">
    <w:abstractNumId w:val="10"/>
  </w:num>
  <w:num w:numId="7">
    <w:abstractNumId w:val="17"/>
  </w:num>
  <w:num w:numId="8">
    <w:abstractNumId w:val="8"/>
  </w:num>
  <w:num w:numId="9">
    <w:abstractNumId w:val="11"/>
  </w:num>
  <w:num w:numId="10">
    <w:abstractNumId w:val="2"/>
  </w:num>
  <w:num w:numId="11">
    <w:abstractNumId w:val="15"/>
  </w:num>
  <w:num w:numId="12">
    <w:abstractNumId w:val="13"/>
  </w:num>
  <w:num w:numId="13">
    <w:abstractNumId w:val="6"/>
  </w:num>
  <w:num w:numId="14">
    <w:abstractNumId w:val="19"/>
  </w:num>
  <w:num w:numId="15">
    <w:abstractNumId w:val="20"/>
  </w:num>
  <w:num w:numId="16">
    <w:abstractNumId w:val="1"/>
  </w:num>
  <w:num w:numId="17">
    <w:abstractNumId w:val="21"/>
  </w:num>
  <w:num w:numId="18">
    <w:abstractNumId w:val="12"/>
  </w:num>
  <w:num w:numId="19">
    <w:abstractNumId w:val="16"/>
  </w:num>
  <w:num w:numId="20">
    <w:abstractNumId w:val="14"/>
  </w:num>
  <w:num w:numId="21">
    <w:abstractNumId w:val="9"/>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8F2C0D"/>
    <w:rsid w:val="4E8F2C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kern w:val="0"/>
      <w:sz w:val="24"/>
      <w:szCs w:val="24"/>
      <w:lang w:val="en-JM" w:eastAsia="en-GB" w:bidi="ar-SA"/>
      <w14:ligatures w14:val="none"/>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Strong"/>
    <w:basedOn w:val="2"/>
    <w:qFormat/>
    <w:uiPriority w:val="22"/>
    <w:rPr>
      <w:b/>
      <w:bCs/>
    </w:rPr>
  </w:style>
  <w:style w:type="table" w:styleId="5">
    <w:name w:val="Table Grid"/>
    <w:basedOn w:val="3"/>
    <w:qFormat/>
    <w:uiPriority w:val="59"/>
    <w:pPr>
      <w:spacing w:after="0" w:line="240" w:lineRule="auto"/>
    </w:pPr>
    <w:rPr>
      <w:kern w:val="0"/>
      <w:lang w:val="en-US"/>
      <w14:ligatures w14:val="none"/>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customStyle="1" w:styleId="6">
    <w:name w:val="x_msonormal"/>
    <w:basedOn w:val="1"/>
    <w:qFormat/>
    <w:uiPriority w:val="0"/>
    <w:pPr>
      <w:spacing w:before="100" w:beforeAutospacing="1" w:after="100" w:afterAutospacing="1"/>
    </w:pPr>
  </w:style>
  <w:style w:type="paragraph" w:styleId="7">
    <w:name w:val="No Spacing"/>
    <w:qFormat/>
    <w:uiPriority w:val="1"/>
    <w:pPr>
      <w:spacing w:after="0" w:line="240" w:lineRule="auto"/>
    </w:pPr>
    <w:rPr>
      <w:rFonts w:asciiTheme="minorHAnsi" w:hAnsiTheme="minorHAnsi" w:eastAsiaTheme="minorHAnsi" w:cstheme="minorBidi"/>
      <w:kern w:val="0"/>
      <w:sz w:val="22"/>
      <w:szCs w:val="22"/>
      <w:lang w:val="en-US" w:eastAsia="en-US" w:bidi="ar-SA"/>
      <w14:ligatures w14:val="none"/>
    </w:rPr>
  </w:style>
  <w:style w:type="character" w:customStyle="1" w:styleId="8">
    <w:name w:val="x_s1"/>
    <w:basedOn w:val="2"/>
    <w:qFormat/>
    <w:uiPriority w:val="0"/>
  </w:style>
  <w:style w:type="paragraph" w:customStyle="1" w:styleId="9">
    <w:name w:val="x_p3"/>
    <w:basedOn w:val="1"/>
    <w:qFormat/>
    <w:uiPriority w:val="0"/>
    <w:pPr>
      <w:spacing w:before="100" w:beforeAutospacing="1" w:after="100" w:afterAutospacing="1"/>
    </w:pPr>
  </w:style>
  <w:style w:type="character" w:customStyle="1" w:styleId="10">
    <w:name w:val="x_s2"/>
    <w:basedOn w:val="2"/>
    <w:qFormat/>
    <w:uiPriority w:val="0"/>
  </w:style>
  <w:style w:type="paragraph" w:customStyle="1" w:styleId="11">
    <w:name w:val="x_li3"/>
    <w:basedOn w:val="1"/>
    <w:qFormat/>
    <w:uiPriority w:val="0"/>
    <w:pPr>
      <w:spacing w:before="100" w:beforeAutospacing="1" w:after="100" w:afterAutospacing="1"/>
    </w:pPr>
  </w:style>
  <w:style w:type="paragraph" w:styleId="12">
    <w:name w:val="List Paragraph"/>
    <w:basedOn w:val="1"/>
    <w:qFormat/>
    <w:uiPriority w:val="34"/>
    <w:pPr>
      <w:spacing w:after="160" w:line="259" w:lineRule="auto"/>
      <w:ind w:left="720"/>
      <w:contextualSpacing/>
    </w:pPr>
    <w:rPr>
      <w:rFonts w:asciiTheme="minorHAnsi" w:hAnsiTheme="minorHAnsi" w:eastAsiaTheme="minorHAnsi" w:cstheme="minorBidi"/>
      <w:kern w:val="2"/>
      <w:sz w:val="22"/>
      <w:szCs w:val="22"/>
      <w:lang w:val="en-US" w:eastAsia="en-US"/>
      <w14:ligatures w14:val="standardContextual"/>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2024-02-26T13:01:00Z</dcterms:created>
  <dc:creator>278bs</dc:creator>
  <cp:lastModifiedBy>278bs</cp:lastModifiedBy>
  <dcterms:modified xsi:type="dcterms:W3CDTF">2024-02-26T13:05:47Z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F505D743ADAB47C9BA489F842D9849DB</vt:lpwstr>
  </property>
</Properties>
</file>