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color w:val="0000FF"/>
        </w:rPr>
      </w:pPr>
    </w:p>
    <w:p>
      <w:pPr>
        <w:pStyle w:val="28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At the star of the call, when asked how I was, I answered not well. The bot said Perfect and continued on. We should say “Sorry to hear that.” I’ll be brief. Then go into the “I sent you an email” pattern.</w:t>
      </w:r>
    </w:p>
    <w:p>
      <w:pPr>
        <w:pStyle w:val="28"/>
        <w:numPr>
          <w:numId w:val="0"/>
        </w:numPr>
        <w:spacing w:after="160" w:line="259" w:lineRule="auto"/>
        <w:contextualSpacing/>
      </w:pPr>
    </w:p>
    <w:p>
      <w:pPr>
        <w:pStyle w:val="28"/>
        <w:numPr>
          <w:numId w:val="0"/>
        </w:numPr>
        <w:spacing w:after="160" w:line="259" w:lineRule="auto"/>
        <w:contextualSpacing/>
      </w:pPr>
    </w:p>
    <w:p>
      <w:pPr>
        <w:pStyle w:val="28"/>
        <w:numPr>
          <w:numId w:val="0"/>
        </w:numPr>
        <w:spacing w:after="160" w:line="259" w:lineRule="auto"/>
        <w:contextualSpacing/>
      </w:pPr>
    </w:p>
    <w:p>
      <w:pPr>
        <w:pStyle w:val="28"/>
        <w:numPr>
          <w:ilvl w:val="0"/>
          <w:numId w:val="1"/>
        </w:numPr>
      </w:pPr>
      <w:r>
        <w:t>Need to be able to answer Who sent the email? And when did you send the email?</w:t>
      </w:r>
    </w:p>
    <w:p>
      <w:pPr>
        <w:pStyle w:val="28"/>
        <w:numPr>
          <w:numId w:val="0"/>
        </w:numPr>
        <w:spacing w:after="160" w:line="259" w:lineRule="auto"/>
        <w:contextualSpacing/>
      </w:pPr>
    </w:p>
    <w:p>
      <w:pPr>
        <w:pStyle w:val="28"/>
        <w:numPr>
          <w:numId w:val="0"/>
        </w:numPr>
        <w:spacing w:after="160" w:line="259" w:lineRule="auto"/>
        <w:contextualSpacing/>
      </w:pPr>
    </w:p>
    <w:p>
      <w:pPr>
        <w:pStyle w:val="28"/>
        <w:numPr>
          <w:ilvl w:val="0"/>
          <w:numId w:val="1"/>
        </w:numPr>
      </w:pPr>
      <w:r>
        <w:t xml:space="preserve">For lack of a better term, it panics when it doesn’t have the answer to a question. Only once did it tell me that it didn’t know. All other times it gave random answers and got caught in a loop repeating itself. </w:t>
      </w:r>
    </w:p>
    <w:p>
      <w:pPr>
        <w:pStyle w:val="28"/>
        <w:numPr>
          <w:numId w:val="0"/>
        </w:numPr>
        <w:spacing w:after="160" w:line="259" w:lineRule="auto"/>
        <w:contextualSpacing/>
      </w:pPr>
    </w:p>
    <w:p>
      <w:pPr>
        <w:pStyle w:val="28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Needs to be able to answer the question “how did you get my information?” or how did you get my number?  Answer: We have a database of potential attendees based on job functions and interest. Are the topics of interest to you?</w:t>
      </w:r>
    </w:p>
    <w:p>
      <w:pPr>
        <w:pStyle w:val="28"/>
        <w:numPr>
          <w:numId w:val="0"/>
        </w:numPr>
        <w:spacing w:after="160" w:line="259" w:lineRule="auto"/>
        <w:contextualSpacing/>
      </w:pPr>
    </w:p>
    <w:p>
      <w:pPr>
        <w:pStyle w:val="28"/>
        <w:numPr>
          <w:ilvl w:val="0"/>
          <w:numId w:val="1"/>
        </w:numPr>
      </w:pPr>
      <w:r>
        <w:t>When asked if I received the information, if I answer “</w:t>
      </w:r>
      <w:bookmarkStart w:id="0" w:name="_GoBack"/>
      <w:r>
        <w:t>Maybe</w:t>
      </w:r>
      <w:bookmarkEnd w:id="0"/>
      <w:r>
        <w:t xml:space="preserve">” the bot freaks out and goes into a loop. </w:t>
      </w:r>
    </w:p>
    <w:p>
      <w:pPr>
        <w:pStyle w:val="28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13C5F"/>
    <w:multiLevelType w:val="multilevel"/>
    <w:tmpl w:val="1E513C5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94"/>
    <w:rsid w:val="00055A7B"/>
    <w:rsid w:val="005076A9"/>
    <w:rsid w:val="00AD6624"/>
    <w:rsid w:val="00B317BE"/>
    <w:rsid w:val="00C64494"/>
    <w:rsid w:val="00CA4E8C"/>
    <w:rsid w:val="00E310AD"/>
    <w:rsid w:val="00E656DA"/>
    <w:rsid w:val="00FF55C6"/>
    <w:rsid w:val="1056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52deae-d372-4468-a2ab-752540cef0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4154D27EFFE4EA829D2C1773F79E1" ma:contentTypeVersion="17" ma:contentTypeDescription="Create a new document." ma:contentTypeScope="" ma:versionID="0484bf6bdaf40e4e6fa04ab751829b4d">
  <xsd:schema xmlns:xsd="http://www.w3.org/2001/XMLSchema" xmlns:xs="http://www.w3.org/2001/XMLSchema" xmlns:p="http://schemas.microsoft.com/office/2006/metadata/properties" xmlns:ns3="6152deae-d372-4468-a2ab-752540cef057" xmlns:ns4="ac67998d-0007-4ce4-8e1e-be3b7b80e0c3" targetNamespace="http://schemas.microsoft.com/office/2006/metadata/properties" ma:root="true" ma:fieldsID="b45e8c9ded70e49106c99cb5ec831042" ns3:_="" ns4:_="">
    <xsd:import namespace="6152deae-d372-4468-a2ab-752540cef057"/>
    <xsd:import namespace="ac67998d-0007-4ce4-8e1e-be3b7b80e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2deae-d372-4468-a2ab-752540cef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7998d-0007-4ce4-8e1e-be3b7b80e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EBB457-5CF3-4770-9780-33902FE4803D}">
  <ds:schemaRefs/>
</ds:datastoreItem>
</file>

<file path=customXml/itemProps2.xml><?xml version="1.0" encoding="utf-8"?>
<ds:datastoreItem xmlns:ds="http://schemas.openxmlformats.org/officeDocument/2006/customXml" ds:itemID="{4C42F1B0-33FB-43C6-9491-DFDECF2FE1A4}">
  <ds:schemaRefs/>
</ds:datastoreItem>
</file>

<file path=customXml/itemProps3.xml><?xml version="1.0" encoding="utf-8"?>
<ds:datastoreItem xmlns:ds="http://schemas.openxmlformats.org/officeDocument/2006/customXml" ds:itemID="{9F413C74-AD6A-4D9E-B9BD-0E651EA03D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708</Characters>
  <Lines>5</Lines>
  <Paragraphs>1</Paragraphs>
  <TotalTime>123</TotalTime>
  <ScaleCrop>false</ScaleCrop>
  <LinksUpToDate>false</LinksUpToDate>
  <CharactersWithSpaces>831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2024-02-23T03:43:00Z</dcterms:created>
  <dc:creator>Berthony Poux</dc:creator>
  <cp:lastModifiedBy>278bs</cp:lastModifiedBy>
  <dcterms:modified xsi:type="dcterms:W3CDTF">2024-02-23T08:38:45Z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0x0101001314154D27EFFE4EA829D2C1773F79E1</vt:lpwstr>
  </property>
  <property fmtid="{D5CDD505-2E9C-101B-9397-08002B2CF9AE}" pid="3" name="KSOProductBuildVer">
    <vt:lpwstr>1033-11.2.0.11225</vt:lpwstr>
  </property>
  <property fmtid="{D5CDD505-2E9C-101B-9397-08002B2CF9AE}" pid="4" name="ICV">
    <vt:lpwstr>847ABF6D0FF44E4BA5CCABABAEAD0750</vt:lpwstr>
  </property>
</Properties>
</file>