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&lt;3-5 Sentences and/or list&gt; Lorem ipsum dolor sit amet, consectetur adipiscing elit. Pellentesque in turpis posuere, pretium velit in, tempor turpis. Quisque tristique erat non ligula posuere pellentesque. Suspendisse ornare rutrum enim vel dignissim. Maecenas massa urna, congue eget eros et, fringilla rutrum diam.</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&lt;Options: Very Low, Low, Medium, High, Very High&gt;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&lt;Reason for priority&gt; Lorem ipsum dolor sit amet</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Primary Programmers:</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&lt;Team Member 1&gt;</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&lt;Team Member 2&gt;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Public Constants (public static final):</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&lt;required type if any&gt; &lt;NAME&gt;</w:t>
      </w:r>
    </w:p>
    <w:p w:rsidR="00000000" w:rsidDel="00000000" w:rsidP="00000000" w:rsidRDefault="00000000" w:rsidRPr="00000000">
      <w:pPr>
        <w:widowControl w:val="0"/>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&lt;1-4 sentences&gt; Lorem ipsum dolor sit amet, consectetur adipiscing elit. Pellentesque in turpis posuere, pretium velit in, tempor turpis.</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final int MAX_MOTOR_POWER</w:t>
      </w:r>
    </w:p>
    <w:p w:rsidR="00000000" w:rsidDel="00000000" w:rsidP="00000000" w:rsidRDefault="00000000" w:rsidRPr="00000000">
      <w:pPr>
        <w:widowControl w:val="0"/>
        <w:numPr>
          <w:ilvl w:val="1"/>
          <w:numId w:val="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maximum value for motor power.  Should be used in algorithms like motor scaling and course correction.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Constructors (called when an object instance is created):</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&lt;Class Name&gt;(&lt;#&gt; arguments)</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Initialize: &lt;Minimum initialization it must preform&gt;</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Arguments:</w:t>
      </w:r>
    </w:p>
    <w:p w:rsidR="00000000" w:rsidDel="00000000" w:rsidP="00000000" w:rsidRDefault="00000000" w:rsidRPr="00000000">
      <w:pPr>
        <w:widowControl w:val="0"/>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&lt;required type if applicable&gt; &lt;arg1&gt;</w:t>
      </w:r>
    </w:p>
    <w:p w:rsidR="00000000" w:rsidDel="00000000" w:rsidP="00000000" w:rsidRDefault="00000000" w:rsidRPr="00000000">
      <w:pPr>
        <w:widowControl w:val="0"/>
        <w:numPr>
          <w:ilvl w:val="3"/>
          <w:numId w:val="2"/>
        </w:numPr>
        <w:spacing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&lt;purpose&gt;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Interface Instance Methods (used on an instance of this class):</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&lt;other tags&gt; &lt;return type&gt; &lt;method name&gt;(&lt;#&gt; arguments)</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&lt;1-4 sentences&gt; Lorem ipsum dolor sit amet, consectetur adipiscing elit. Pellentesque in turpis posuere, pretium velit in, tempor turpis.</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&lt;Same options as the class priority&gt; (&lt;reason&gt;)</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Arguments:</w:t>
      </w:r>
    </w:p>
    <w:p w:rsidR="00000000" w:rsidDel="00000000" w:rsidP="00000000" w:rsidRDefault="00000000" w:rsidRPr="00000000">
      <w:pPr>
        <w:widowControl w:val="0"/>
        <w:numPr>
          <w:ilvl w:val="2"/>
          <w:numId w:val="3"/>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&lt;type&gt; &lt;arg1&gt;</w:t>
      </w:r>
    </w:p>
    <w:p w:rsidR="00000000" w:rsidDel="00000000" w:rsidP="00000000" w:rsidRDefault="00000000" w:rsidRPr="00000000">
      <w:pPr>
        <w:widowControl w:val="0"/>
        <w:numPr>
          <w:ilvl w:val="3"/>
          <w:numId w:val="3"/>
        </w:numPr>
        <w:spacing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to put there (see also: &lt;something else in this file&gt;)</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(&lt;type&gt;) &lt;what data is returned&gt;</w:t>
      </w:r>
    </w:p>
    <w:p w:rsidR="00000000" w:rsidDel="00000000" w:rsidP="00000000" w:rsidRDefault="00000000" w:rsidRPr="00000000">
      <w:pPr>
        <w:widowControl w:val="0"/>
        <w:numPr>
          <w:ilvl w:val="2"/>
          <w:numId w:val="3"/>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&lt;Can go onto a separate bullet(s) if it would be cleaner&gt;</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synchronized void setPower(1 argument)</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Adjust the motor power, and start or stop it when necessary.</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Very High (cannot start the motor without it)</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Arguments:</w:t>
      </w:r>
    </w:p>
    <w:p w:rsidR="00000000" w:rsidDel="00000000" w:rsidP="00000000" w:rsidRDefault="00000000" w:rsidRPr="00000000">
      <w:pPr>
        <w:widowControl w:val="0"/>
        <w:numPr>
          <w:ilvl w:val="2"/>
          <w:numId w:val="3"/>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power</w:t>
      </w:r>
    </w:p>
    <w:p w:rsidR="00000000" w:rsidDel="00000000" w:rsidP="00000000" w:rsidRDefault="00000000" w:rsidRPr="00000000">
      <w:pPr>
        <w:widowControl w:val="0"/>
        <w:numPr>
          <w:ilvl w:val="3"/>
          <w:numId w:val="3"/>
        </w:numPr>
        <w:spacing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power to set the motor to (see also: MAX_MOTOR_POWER)</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N/A</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synchronized void stopMotor(0 arguments)</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Stop the motor, syntactically equivalent to ‘setPower(0)’.</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Medium (only a shortcut method, but all it needs to do is call setPower(0))</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Arguments: N/A</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Interface Static Methods (used without an instance of a class):</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public static synchronized long </w:t>
      </w:r>
      <w:r w:rsidDel="00000000" w:rsidR="00000000" w:rsidRPr="00000000">
        <w:rPr>
          <w:rFonts w:ascii="Times New Roman" w:cs="Times New Roman" w:eastAsia="Times New Roman" w:hAnsi="Times New Roman"/>
          <w:color w:val="222222"/>
          <w:sz w:val="24"/>
          <w:szCs w:val="24"/>
          <w:rtl w:val="0"/>
        </w:rPr>
        <w:t xml:space="preserve">getCurrentTime</w:t>
      </w:r>
      <w:r w:rsidDel="00000000" w:rsidR="00000000" w:rsidRPr="00000000">
        <w:rPr>
          <w:rFonts w:ascii="Times New Roman" w:cs="Times New Roman" w:eastAsia="Times New Roman" w:hAnsi="Times New Roman"/>
          <w:color w:val="222222"/>
          <w:sz w:val="24"/>
          <w:szCs w:val="24"/>
          <w:rtl w:val="0"/>
        </w:rPr>
        <w:t xml:space="preserve">(1 argument)</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Purpose: Get how much time has elapsed, syntactically equivalent to ‘System.</w:t>
      </w:r>
      <w:r w:rsidDel="00000000" w:rsidR="00000000" w:rsidRPr="00000000">
        <w:rPr>
          <w:rFonts w:ascii="Times New Roman" w:cs="Times New Roman" w:eastAsia="Times New Roman" w:hAnsi="Times New Roman"/>
          <w:color w:val="222222"/>
          <w:sz w:val="24"/>
          <w:szCs w:val="24"/>
          <w:rtl w:val="0"/>
        </w:rPr>
        <w:t xml:space="preserve">currentTimeMillis() - someothertime’</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Priority: Low (prevents other programmers from having to do this manually every time)</w:t>
      </w:r>
      <w:r w:rsidDel="00000000" w:rsidR="00000000" w:rsidRPr="00000000">
        <w:rPr>
          <w:rtl w:val="0"/>
        </w:rPr>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Arguments:</w:t>
      </w:r>
    </w:p>
    <w:p w:rsidR="00000000" w:rsidDel="00000000" w:rsidP="00000000" w:rsidRDefault="00000000" w:rsidRPr="00000000">
      <w:pPr>
        <w:widowControl w:val="0"/>
        <w:numPr>
          <w:ilvl w:val="2"/>
          <w:numId w:val="3"/>
        </w:numPr>
        <w:spacing w:line="240" w:lineRule="auto"/>
        <w:ind w:left="216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long start</w:t>
      </w:r>
    </w:p>
    <w:p w:rsidR="00000000" w:rsidDel="00000000" w:rsidP="00000000" w:rsidRDefault="00000000" w:rsidRPr="00000000">
      <w:pPr>
        <w:widowControl w:val="0"/>
        <w:numPr>
          <w:ilvl w:val="3"/>
          <w:numId w:val="3"/>
        </w:numPr>
        <w:spacing w:line="240" w:lineRule="auto"/>
        <w:ind w:left="288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this ‘timer’ started (specify 0 to get an initial start time)</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Returns: (long) the current system time in milliseconds</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bl>
    <w:tblPr>
      <w:tblStyle w:val="Table3"/>
      <w:bidi w:val="0"/>
      <w:tblW w:w="1146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5745"/>
      <w:tblGridChange w:id="0">
        <w:tblGrid>
          <w:gridCol w:w="5715"/>
          <w:gridCol w:w="5745"/>
        </w:tblGrid>
      </w:tblGridChange>
    </w:tblGrid>
    <w:tr>
      <w:tc>
        <w:tcPr>
          <w:tcBorders>
            <w:top w:color="ffffff" w:space="0" w:sz="8" w:val="single"/>
            <w:left w:color="ffffff" w:space="0" w:sz="8" w:val="single"/>
            <w:bottom w:color="ffffff" w:space="0" w:sz="8" w:val="single"/>
            <w:right w:color="fffff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4324 Lost in Time Class Definitions</w:t>
          </w:r>
        </w:p>
      </w:tc>
      <w:tc>
        <w:tcPr>
          <w:tcBorders>
            <w:top w:color="ffffff" w:space="0" w:sz="8" w:val="single"/>
            <w:left w:color="ffffff" w:space="0" w:sz="8" w:val="single"/>
            <w:bottom w:color="ffffff" w:space="0" w:sz="8" w:val="single"/>
            <w:right w:color="fffff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&lt;Class Name&gt;, pg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
      <w:bidi w:val="0"/>
      <w:tblW w:w="1083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30"/>
      <w:tblGridChange w:id="0">
        <w:tblGrid>
          <w:gridCol w:w="10830"/>
        </w:tblGrid>
      </w:tblGridChange>
    </w:tblGrid>
    <w:tr>
      <w:trPr>
        <w:trHeight w:val="1700" w:hRule="atLeast"/>
      </w:trPr>
      <w:tc>
        <w:tcPr>
          <w:tcBorders>
            <w:top w:color="ffffff" w:space="0" w:sz="8" w:val="single"/>
            <w:left w:color="ffffff" w:space="0" w:sz="8" w:val="single"/>
            <w:bottom w:color="ffffff" w:space="0" w:sz="8" w:val="single"/>
            <w:right w:color="fffff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com.lmrobotics.&lt;rest of package path here&gt;.&lt;Class Name&gt;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extends &lt;base class&gt;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implements &lt;interface1&gt;, &lt;interface2&gt;, …</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