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To move the robot around on the field. 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>receives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4B7">
        <w:rPr>
          <w:rFonts w:ascii="Times New Roman" w:eastAsia="Times New Roman" w:hAnsi="Times New Roman" w:cs="Times New Roman"/>
          <w:sz w:val="24"/>
          <w:szCs w:val="24"/>
        </w:rPr>
        <w:t>navigation events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from the task controller.  The data received (contained inside an object)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will include data like 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>target coordinates/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angles and max speed.</w:t>
      </w:r>
      <w:r w:rsidR="00840775">
        <w:rPr>
          <w:rFonts w:ascii="Times New Roman" w:eastAsia="Times New Roman" w:hAnsi="Times New Roman" w:cs="Times New Roman"/>
          <w:sz w:val="24"/>
          <w:szCs w:val="24"/>
        </w:rPr>
        <w:t xml:space="preserve">  Navigation will also have to deal with reflecting coordinates and angles depending on which alliance we are on, due to how the field is symmetrical over a center line instead of rotationally symmetrical (like in previous years).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2615A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5AF">
              <w:rPr>
                <w:rFonts w:ascii="Times New Roman" w:eastAsia="Times New Roman" w:hAnsi="Times New Roman" w:cs="Times New Roman"/>
                <w:sz w:val="24"/>
                <w:szCs w:val="24"/>
              </w:rPr>
              <w:t>Medium-High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3F07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Actions class will not be able to score much if the robot can’t move, </w:t>
            </w:r>
            <w:r w:rsidR="003F0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Navigation alone can get some points, but the EPS class needs to be </w:t>
            </w:r>
            <w:r w:rsidR="005464E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first.</w:t>
            </w:r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6B11FA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r>
        <w:t>Eamonn R</w:t>
      </w:r>
    </w:p>
    <w:p w:rsidR="00392359" w:rsidRDefault="00392359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r>
        <w:t>???</w:t>
      </w:r>
    </w:p>
    <w:p w:rsidR="006B11FA" w:rsidRDefault="006B11FA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0D6178" w:rsidRDefault="005A1CA9" w:rsidP="005A1CA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5A1CA9" w:rsidRPr="000D6178" w:rsidRDefault="005A1CA9" w:rsidP="005A1CA9">
      <w:pPr>
        <w:widowControl w:val="0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Pr="005A1CA9" w:rsidRDefault="005A1CA9" w:rsidP="005A1CA9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None, no required general initialization</w:t>
      </w:r>
    </w:p>
    <w:p w:rsidR="005A1CA9" w:rsidRDefault="005A1CA9" w:rsidP="005A1CA9">
      <w:pPr>
        <w:widowControl w:val="0"/>
        <w:spacing w:line="240" w:lineRule="auto"/>
        <w:ind w:left="720"/>
        <w:contextualSpacing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C5686B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abstract classes required by EPS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4356DC" w:rsidP="004356D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None</w:t>
      </w:r>
    </w:p>
    <w:p w:rsidR="007248AC" w:rsidRDefault="007248AC" w:rsidP="007248AC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48AC" w:rsidRDefault="005F4388" w:rsidP="007248AC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Other In</w:t>
      </w:r>
      <w:r w:rsidR="007248A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formation:</w:t>
      </w:r>
    </w:p>
    <w:p w:rsidR="007248AC" w:rsidRDefault="007248AC" w:rsidP="007248AC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Uses a grid system</w:t>
      </w:r>
    </w:p>
    <w:p w:rsidR="007248AC" w:rsidRDefault="007248AC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Scale is inches (field minus the perimeter is a square, 11 feet 11 inches)</w:t>
      </w:r>
    </w:p>
    <w:p w:rsidR="008B5718" w:rsidRDefault="008B5718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Origin is the center of the field</w:t>
      </w:r>
    </w:p>
    <w:p w:rsidR="00DC7E56" w:rsidRDefault="00DC7E56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Orientation: The center line of the field (line of symmetry) has a slope of -1 and intersects the y-axis at the origin, the mountains are in the 1</w:t>
      </w:r>
      <w:r w:rsidRPr="00DC7E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3</w:t>
      </w:r>
      <w:r w:rsidRPr="00DC7E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quadrants</w:t>
      </w:r>
      <w:bookmarkStart w:id="0" w:name="_GoBack"/>
      <w:bookmarkEnd w:id="0"/>
    </w:p>
    <w:p w:rsidR="008B5718" w:rsidRDefault="008B5718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Must be able to reflect points and angles depending on which alliance we are in for a match</w:t>
      </w:r>
    </w:p>
    <w:p w:rsidR="008B5718" w:rsidRDefault="008B5718" w:rsidP="008B5718">
      <w:pPr>
        <w:pStyle w:val="ListParagraph"/>
        <w:widowControl w:val="0"/>
        <w:numPr>
          <w:ilvl w:val="2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Equations are as follows:</w:t>
      </w:r>
    </w:p>
    <w:p w:rsidR="008B5718" w:rsidRPr="008B5718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Reflected x coordinate = </w:t>
      </w:r>
      <w:r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</w:p>
    <w:p w:rsidR="008B5718" w:rsidRPr="008B5718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Cs w:val="24"/>
        </w:rPr>
        <w:t xml:space="preserve">Reflected y coordinate = </w:t>
      </w:r>
      <w:r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22222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</w:p>
    <w:p w:rsidR="008B5718" w:rsidRPr="007248AC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Cs w:val="24"/>
        </w:rPr>
        <w:t xml:space="preserve">Reflected Angle = </w:t>
      </w:r>
      <w:r w:rsidR="003F3B12"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22222"/>
          <w:szCs w:val="24"/>
        </w:rPr>
        <w:t>Ɵ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  <w:r>
        <w:rPr>
          <w:rFonts w:ascii="Times New Roman" w:eastAsia="Times New Roman" w:hAnsi="Times New Roman" w:cs="Times New Roman"/>
          <w:color w:val="222222"/>
          <w:szCs w:val="24"/>
        </w:rPr>
        <w:t xml:space="preserve"> – 2</w:t>
      </w:r>
      <w:r w:rsidR="003F3B12">
        <w:rPr>
          <w:rFonts w:ascii="Times New Roman" w:eastAsia="Times New Roman" w:hAnsi="Times New Roman" w:cs="Times New Roman"/>
          <w:color w:val="222222"/>
          <w:szCs w:val="24"/>
        </w:rPr>
        <w:t>70</w:t>
      </w:r>
    </w:p>
    <w:sectPr w:rsidR="008B5718" w:rsidRPr="007248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D4" w:rsidRDefault="00521CD4">
      <w:pPr>
        <w:spacing w:line="240" w:lineRule="auto"/>
      </w:pPr>
      <w:r>
        <w:separator/>
      </w:r>
    </w:p>
  </w:endnote>
  <w:endnote w:type="continuationSeparator" w:id="0">
    <w:p w:rsidR="00521CD4" w:rsidRDefault="00521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DC7E56">
            <w:rPr>
              <w:noProof/>
            </w:rPr>
            <w:t>1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D4" w:rsidRDefault="00521CD4">
      <w:pPr>
        <w:spacing w:line="240" w:lineRule="auto"/>
      </w:pPr>
      <w:r>
        <w:separator/>
      </w:r>
    </w:p>
  </w:footnote>
  <w:footnote w:type="continuationSeparator" w:id="0">
    <w:p w:rsidR="00521CD4" w:rsidRDefault="00521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AFA6756"/>
    <w:multiLevelType w:val="hybridMultilevel"/>
    <w:tmpl w:val="DEAC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54478AD"/>
    <w:multiLevelType w:val="hybridMultilevel"/>
    <w:tmpl w:val="A314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0D6178"/>
    <w:rsid w:val="001D61DB"/>
    <w:rsid w:val="002615AF"/>
    <w:rsid w:val="002A4A3C"/>
    <w:rsid w:val="002E0DC4"/>
    <w:rsid w:val="00392359"/>
    <w:rsid w:val="003F07D9"/>
    <w:rsid w:val="003F3B12"/>
    <w:rsid w:val="00400EE4"/>
    <w:rsid w:val="0042088E"/>
    <w:rsid w:val="004356DC"/>
    <w:rsid w:val="004E74CF"/>
    <w:rsid w:val="00521CD4"/>
    <w:rsid w:val="005464E6"/>
    <w:rsid w:val="005A1CA9"/>
    <w:rsid w:val="005F4388"/>
    <w:rsid w:val="006252A4"/>
    <w:rsid w:val="006B11FA"/>
    <w:rsid w:val="007248AC"/>
    <w:rsid w:val="00801483"/>
    <w:rsid w:val="008144C6"/>
    <w:rsid w:val="00840775"/>
    <w:rsid w:val="00891CA6"/>
    <w:rsid w:val="008A46FC"/>
    <w:rsid w:val="008B5718"/>
    <w:rsid w:val="009514B7"/>
    <w:rsid w:val="00995ECB"/>
    <w:rsid w:val="00A2150A"/>
    <w:rsid w:val="00AD4C78"/>
    <w:rsid w:val="00BD5D77"/>
    <w:rsid w:val="00C5686B"/>
    <w:rsid w:val="00C84393"/>
    <w:rsid w:val="00D25448"/>
    <w:rsid w:val="00DC7E56"/>
    <w:rsid w:val="00EB6700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31</cp:revision>
  <dcterms:created xsi:type="dcterms:W3CDTF">2015-10-26T17:56:00Z</dcterms:created>
  <dcterms:modified xsi:type="dcterms:W3CDTF">2015-11-06T00:45:00Z</dcterms:modified>
</cp:coreProperties>
</file>