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2F9" w:rsidRDefault="0069725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a layer over the servo classes provided by the FTC libraries.  </w:t>
      </w:r>
      <w:r w:rsidR="006769FA">
        <w:rPr>
          <w:rFonts w:ascii="Times New Roman" w:eastAsia="Times New Roman" w:hAnsi="Times New Roman" w:cs="Times New Roman"/>
          <w:sz w:val="24"/>
          <w:szCs w:val="24"/>
        </w:rPr>
        <w:t>The intent and advantages of this class are similar if not identical to the Motor class</w:t>
      </w:r>
      <w:r w:rsidR="00831941">
        <w:rPr>
          <w:rFonts w:ascii="Times New Roman" w:eastAsia="Times New Roman" w:hAnsi="Times New Roman" w:cs="Times New Roman"/>
          <w:sz w:val="24"/>
          <w:szCs w:val="24"/>
        </w:rPr>
        <w:t xml:space="preserve"> (see it</w:t>
      </w:r>
      <w:r w:rsidR="006474C3">
        <w:rPr>
          <w:rFonts w:ascii="Times New Roman" w:eastAsia="Times New Roman" w:hAnsi="Times New Roman" w:cs="Times New Roman"/>
          <w:sz w:val="24"/>
          <w:szCs w:val="24"/>
        </w:rPr>
        <w:t>s class definition for details)</w:t>
      </w:r>
      <w:r w:rsidR="00676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2F9" w:rsidRDefault="00AB72F9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72F9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Servos will be used for many of the manipulators used for scoring.</w:t>
            </w:r>
          </w:p>
        </w:tc>
      </w:tr>
    </w:tbl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AB72F9" w:rsidRDefault="0008498D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MAX_POS</w:t>
      </w:r>
      <w:r w:rsidR="006E4ABB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r w:rsidR="00550EE7">
        <w:rPr>
          <w:rFonts w:ascii="Times New Roman" w:eastAsia="Times New Roman" w:hAnsi="Times New Roman" w:cs="Times New Roman"/>
          <w:sz w:val="24"/>
          <w:szCs w:val="24"/>
        </w:rPr>
        <w:t>???</w:t>
      </w:r>
      <w:bookmarkStart w:id="0" w:name="_GoBack"/>
      <w:bookmarkEnd w:id="0"/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Provide the maximum position value a servo can be set to.</w:t>
      </w:r>
      <w:r w:rsidR="00AD5ECF">
        <w:rPr>
          <w:rFonts w:ascii="Times New Roman" w:eastAsia="Times New Roman" w:hAnsi="Times New Roman" w:cs="Times New Roman"/>
          <w:sz w:val="24"/>
          <w:szCs w:val="24"/>
        </w:rPr>
        <w:t xml:space="preserve"> (in degrees)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MIN_POS</w:t>
      </w:r>
      <w:r w:rsidR="006E4AB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The lowest position value a servo can be set to.  (Could be </w:t>
      </w:r>
      <w:r>
        <w:rPr>
          <w:rFonts w:ascii="Arial Unicode MS" w:eastAsia="Arial Unicode MS" w:hAnsi="Arial Unicode MS" w:cs="Arial Unicode MS"/>
          <w:color w:val="252525"/>
          <w:sz w:val="24"/>
          <w:szCs w:val="24"/>
          <w:highlight w:val="white"/>
        </w:rPr>
        <w:t>≤ 0)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AB72F9" w:rsidRDefault="0069725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Servo(</w:t>
      </w:r>
      <w:r w:rsidR="008A64A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Whatever needs to be initialized in the FTC servo library for a servo to work, and store the information to access the servo, which could be a reference to the servo instance from the FTC libraries.</w:t>
      </w:r>
      <w:r w:rsidR="0087720B">
        <w:rPr>
          <w:rFonts w:ascii="Times New Roman" w:eastAsia="Times New Roman" w:hAnsi="Times New Roman" w:cs="Times New Roman"/>
          <w:sz w:val="24"/>
          <w:szCs w:val="24"/>
        </w:rPr>
        <w:t xml:space="preserve">  Also should initialize the servo to the specified position.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D63DA8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?String? servoName</w:t>
      </w:r>
    </w:p>
    <w:p w:rsidR="008A64A8" w:rsidRPr="008A64A8" w:rsidRDefault="008A64A8" w:rsidP="008A64A8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63DA8">
        <w:rPr>
          <w:rFonts w:ascii="Times New Roman" w:eastAsia="Times New Roman" w:hAnsi="Times New Roman" w:cs="Times New Roman"/>
          <w:sz w:val="24"/>
          <w:szCs w:val="24"/>
        </w:rPr>
        <w:t>name the servo was registered with in the robot configuration</w:t>
      </w:r>
    </w:p>
    <w:p w:rsidR="008A64A8" w:rsidRDefault="008A64A8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startPos</w:t>
      </w:r>
    </w:p>
    <w:p w:rsidR="008A64A8" w:rsidRDefault="008A64A8" w:rsidP="008A64A8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position the servo should be initialized to.</w:t>
      </w:r>
    </w:p>
    <w:p w:rsidR="008A64A8" w:rsidRPr="008A64A8" w:rsidRDefault="008A64A8" w:rsidP="008A64A8">
      <w:pPr>
        <w:widowControl w:val="0"/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setTarget(1 argument)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To set the position the servo will move to.  This should return immediately after setting the servo target; it should not wait for the servo to stop moving.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(Needed for basic control of the servo)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69725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targetPos</w:t>
      </w:r>
    </w:p>
    <w:p w:rsidR="00AB72F9" w:rsidRDefault="0069725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</w:t>
      </w:r>
      <w:r w:rsidR="008E7B5F">
        <w:rPr>
          <w:rFonts w:ascii="Times New Roman" w:eastAsia="Times New Roman" w:hAnsi="Times New Roman" w:cs="Times New Roman"/>
          <w:sz w:val="24"/>
          <w:szCs w:val="24"/>
        </w:rPr>
        <w:t>e position to move the servo to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int getCurrentPos(0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Get what position the servo is at when this method is called.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(not vital to using a servo, but could easily be used for tracking a servo during autonomous and possibly teleop)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(int) the current position of the servo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int getTargetPos</w:t>
      </w:r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Gets the last target position the servo was set to (see also: getCurrentPos)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 xml:space="preserve">likely to be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 autonomous 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teleop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, prevents classes from having to store the target position locally if needed later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</w:t>
      </w:r>
      <w:r w:rsidR="008F4A62">
        <w:rPr>
          <w:rFonts w:ascii="Times New Roman" w:eastAsia="Times New Roman" w:hAnsi="Times New Roman" w:cs="Times New Roman"/>
          <w:sz w:val="24"/>
          <w:szCs w:val="24"/>
        </w:rPr>
        <w:t>int) the current target position the servo is moving to</w:t>
      </w:r>
    </w:p>
    <w:p w:rsidR="00511402" w:rsidRDefault="00511402" w:rsidP="00511402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1402" w:rsidRDefault="00305E86" w:rsidP="00511402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*Type depends on final decision(s) made as a group.</w:t>
      </w:r>
    </w:p>
    <w:sectPr w:rsidR="005114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E75" w:rsidRDefault="00824E75">
      <w:pPr>
        <w:spacing w:line="240" w:lineRule="auto"/>
      </w:pPr>
      <w:r>
        <w:separator/>
      </w:r>
    </w:p>
  </w:endnote>
  <w:endnote w:type="continuationSeparator" w:id="0">
    <w:p w:rsidR="00824E75" w:rsidRDefault="0082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p w:rsidR="00AB72F9" w:rsidRDefault="00AB72F9"/>
  <w:p w:rsidR="00AB72F9" w:rsidRDefault="00AB72F9"/>
  <w:p w:rsidR="00AB72F9" w:rsidRDefault="00AB72F9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AB72F9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Servo,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50EE7">
            <w:rPr>
              <w:noProof/>
            </w:rPr>
            <w:t>1</w:t>
          </w:r>
          <w:r>
            <w:fldChar w:fldCharType="end"/>
          </w:r>
        </w:p>
      </w:tc>
    </w:tr>
  </w:tbl>
  <w:p w:rsidR="00AB72F9" w:rsidRDefault="00AB72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E75" w:rsidRDefault="00824E75">
      <w:pPr>
        <w:spacing w:line="240" w:lineRule="auto"/>
      </w:pPr>
      <w:r>
        <w:separator/>
      </w:r>
    </w:p>
  </w:footnote>
  <w:footnote w:type="continuationSeparator" w:id="0">
    <w:p w:rsidR="00824E75" w:rsidRDefault="00824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AB72F9">
      <w:trPr>
        <w:trHeight w:val="720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com.lmrobotics.devices.Servo</w:t>
          </w:r>
        </w:p>
      </w:tc>
    </w:tr>
  </w:tbl>
  <w:p w:rsidR="00AB72F9" w:rsidRDefault="00AB72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61F06"/>
    <w:multiLevelType w:val="multilevel"/>
    <w:tmpl w:val="D38AFC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8455A6"/>
    <w:multiLevelType w:val="multilevel"/>
    <w:tmpl w:val="186C2E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AAB1C52"/>
    <w:multiLevelType w:val="multilevel"/>
    <w:tmpl w:val="6B6EEC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B83596F"/>
    <w:multiLevelType w:val="multilevel"/>
    <w:tmpl w:val="75CEF7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72F9"/>
    <w:rsid w:val="00023ADD"/>
    <w:rsid w:val="0008498D"/>
    <w:rsid w:val="002A3D58"/>
    <w:rsid w:val="00305E86"/>
    <w:rsid w:val="0038330D"/>
    <w:rsid w:val="00402877"/>
    <w:rsid w:val="004C7224"/>
    <w:rsid w:val="00511402"/>
    <w:rsid w:val="00550EE7"/>
    <w:rsid w:val="005C6FC5"/>
    <w:rsid w:val="005F569A"/>
    <w:rsid w:val="006474C3"/>
    <w:rsid w:val="006769FA"/>
    <w:rsid w:val="00697255"/>
    <w:rsid w:val="006E4ABB"/>
    <w:rsid w:val="007671B4"/>
    <w:rsid w:val="00824E75"/>
    <w:rsid w:val="00831941"/>
    <w:rsid w:val="0087720B"/>
    <w:rsid w:val="008A64A8"/>
    <w:rsid w:val="008E7B5F"/>
    <w:rsid w:val="008F4A62"/>
    <w:rsid w:val="00AB72F9"/>
    <w:rsid w:val="00AD5ECF"/>
    <w:rsid w:val="00B0318D"/>
    <w:rsid w:val="00C12430"/>
    <w:rsid w:val="00D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27</cp:revision>
  <dcterms:created xsi:type="dcterms:W3CDTF">2015-10-28T01:07:00Z</dcterms:created>
  <dcterms:modified xsi:type="dcterms:W3CDTF">2015-11-04T01:55:00Z</dcterms:modified>
</cp:coreProperties>
</file>