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01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Scan conversion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Laboratory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6" name="image2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7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2250"/>
        <w:gridCol w:w="4338"/>
        <w:tblGridChange w:id="0">
          <w:tblGrid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346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20200650716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Solaimi Hamid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01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point.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#include&lt;graphics.h&gt;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#include&lt;dos.h&gt;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gd=DETECT;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gm,p;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int x1,y1;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cout&lt;&lt; "Enter the co-ordinates: ";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cin&gt;&gt;x1&gt;&gt;y1;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putpixel(x1,y1,RED);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getch();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closegraph(); 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59" w:lineRule="auto"/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highlight w:val="white"/>
          <w:u w:val="single"/>
        </w:rPr>
        <w:drawing>
          <wp:inline distB="114300" distT="114300" distL="114300" distR="114300">
            <wp:extent cx="5857875" cy="175012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5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02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straight line using DDA Algorithm.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gd=DETECT,gm;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int x1,y1,x2,y2,dx,dy,steps,xinc,yinc;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initgraph(&amp;gd,&amp;gm,"");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cout&lt;&lt;"Enter starting coordinates: ";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cin&gt;&gt;x1&gt;&gt;y1;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cout&lt;&lt;"Enter ending coordinates: ";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cin&gt;&gt;x2&gt;&gt;y2;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dx= x2-x1;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dy= y2-y1;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if(abs(dx)&gt;abs(dy))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steps=(dx);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steps=(dy);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xincr=dx/steps;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yincr=dy/steps;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for(i=0;i&lt;steps;i++)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putpixel(x1,y1,3);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x1=x1+xincr;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y1=y1+yincr;  }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closegraph();  }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562475" cy="26431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03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straight line using Bresenham Algorithm.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#include&lt;bits/stdc++.h&gt;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#include&lt;graphics.h&gt;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#include&lt;dos.h&gt;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gd=DETECT;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gm,p;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x1,y1,x2,y2,dx,dy,steps;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initgraph(&amp;gd,&amp;gm,"");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cout&lt;&lt; "Enter starting co-ordinates: ";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cin&gt;&gt;x1&gt;&gt;y1;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cout&lt;&lt; "Enter ending  co-ordinates: ";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cin&gt;&gt;x2&gt;&gt;y2;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dx=x2-x1;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dy=y2-y1;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p=2*dy-dx;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putpixel(x1,y1,3);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for(int i=0;i&lt;dx;i++)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if(p&lt;0)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x1++;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p=p+2*dy;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x1++;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y1++;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p=p+2*dy-2*dx; }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putpixel(x1,y1,3);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delay(50); }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getch();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closegraph(); }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434013" cy="251671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516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Number: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04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Experiment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Scan conversion of a circle using Bresenham Algorithm.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drawCircle(int xc, int yc, int radius)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 = 0;</w:t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 = radius;</w:t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 = 3 - 2 * radius;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(x &lt;= y)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+ y, GREEN);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+ y, GREEN);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x, yc - y, GREEN);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x, yc - y, GREEN);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y, yc + x, GREEN);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y, yc + x, GREEN);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+ y, yc - x, GREEN);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putpixel(xc - y, yc - x, GREEN);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 &lt; 0)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4 * x + 6;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+= 4 * (x - y) + 10;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y--;  }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x++;  }}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"hello");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xc = 200, yc = 200;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radius = 200;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drawCircle(xc, yc, radius);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39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19050" cy="1905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