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6757" w:rsidRPr="00676757" w:rsidRDefault="00676757" w:rsidP="00676757">
      <w:pPr>
        <w:rPr>
          <w:b/>
          <w:bCs/>
          <w:sz w:val="28"/>
          <w:szCs w:val="28"/>
          <w:lang w:val="en"/>
        </w:rPr>
      </w:pPr>
      <w:r w:rsidRPr="00676757">
        <w:rPr>
          <w:b/>
          <w:bCs/>
          <w:sz w:val="28"/>
          <w:szCs w:val="28"/>
          <w:lang w:val="en"/>
        </w:rPr>
        <w:t xml:space="preserve">Flag Register of 80386 micro processor </w:t>
      </w:r>
    </w:p>
    <w:p w:rsidR="00676757" w:rsidRPr="00676757" w:rsidRDefault="00676757" w:rsidP="00676757">
      <w:pPr>
        <w:rPr>
          <w:sz w:val="28"/>
          <w:szCs w:val="28"/>
          <w:lang w:val="en"/>
        </w:rPr>
      </w:pPr>
      <w:r w:rsidRPr="00676757">
        <w:rPr>
          <w:sz w:val="28"/>
          <w:szCs w:val="28"/>
          <w:lang w:val="en"/>
        </w:rPr>
        <w:br/>
      </w:r>
    </w:p>
    <w:p w:rsidR="00676757" w:rsidRPr="00676757" w:rsidRDefault="00676757" w:rsidP="00676757">
      <w:pPr>
        <w:rPr>
          <w:sz w:val="28"/>
          <w:szCs w:val="28"/>
          <w:lang w:val="en"/>
        </w:rPr>
      </w:pPr>
      <w:r w:rsidRPr="00676757">
        <w:rPr>
          <w:sz w:val="28"/>
          <w:szCs w:val="28"/>
          <w:lang w:val="en"/>
        </w:rPr>
        <w:t>Flag Register of 80386</w:t>
      </w:r>
      <w:bookmarkStart w:id="0" w:name="_GoBack"/>
      <w:bookmarkEnd w:id="0"/>
    </w:p>
    <w:p w:rsidR="00676757" w:rsidRPr="00676757" w:rsidRDefault="00676757" w:rsidP="00676757">
      <w:pPr>
        <w:rPr>
          <w:sz w:val="28"/>
          <w:szCs w:val="28"/>
          <w:lang w:val="en"/>
        </w:rPr>
      </w:pPr>
      <w:r w:rsidRPr="00676757">
        <w:rPr>
          <w:sz w:val="28"/>
          <w:szCs w:val="28"/>
        </w:rPr>
        <w:drawing>
          <wp:inline distT="0" distB="0" distL="0" distR="0">
            <wp:extent cx="6096000" cy="2743200"/>
            <wp:effectExtent l="0" t="0" r="0" b="0"/>
            <wp:docPr id="1" name="Picture 1" descr="http://3.bp.blogspot.com/-ySsoAOiI-h0/UP-WvtVKYiI/AAAAAAAAAhA/Xr0CrD5ev98/s1600/untitled.bmp">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3.bp.blogspot.com/-ySsoAOiI-h0/UP-WvtVKYiI/AAAAAAAAAhA/Xr0CrD5ev98/s1600/untitled.bmp">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2743200"/>
                    </a:xfrm>
                    <a:prstGeom prst="rect">
                      <a:avLst/>
                    </a:prstGeom>
                    <a:noFill/>
                    <a:ln>
                      <a:noFill/>
                    </a:ln>
                  </pic:spPr>
                </pic:pic>
              </a:graphicData>
            </a:graphic>
          </wp:inline>
        </w:drawing>
      </w:r>
    </w:p>
    <w:p w:rsidR="00676757" w:rsidRPr="00676757" w:rsidRDefault="00676757" w:rsidP="00676757">
      <w:pPr>
        <w:rPr>
          <w:sz w:val="28"/>
          <w:szCs w:val="28"/>
          <w:lang w:val="en"/>
        </w:rPr>
      </w:pPr>
      <w:r w:rsidRPr="00676757">
        <w:rPr>
          <w:sz w:val="28"/>
          <w:szCs w:val="28"/>
          <w:lang w:val="en"/>
        </w:rPr>
        <w:t xml:space="preserve">  </w:t>
      </w:r>
      <w:proofErr w:type="gramStart"/>
      <w:r w:rsidRPr="00676757">
        <w:rPr>
          <w:sz w:val="28"/>
          <w:szCs w:val="28"/>
          <w:lang w:val="en"/>
        </w:rPr>
        <w:t>[ source</w:t>
      </w:r>
      <w:proofErr w:type="gramEnd"/>
      <w:r w:rsidRPr="00676757">
        <w:rPr>
          <w:sz w:val="28"/>
          <w:szCs w:val="28"/>
          <w:lang w:val="en"/>
        </w:rPr>
        <w:t>: Intel386 DX Manual]</w:t>
      </w:r>
    </w:p>
    <w:p w:rsidR="00676757" w:rsidRPr="00676757" w:rsidRDefault="00676757" w:rsidP="00676757">
      <w:pPr>
        <w:rPr>
          <w:sz w:val="28"/>
          <w:szCs w:val="28"/>
          <w:lang w:val="en"/>
        </w:rPr>
      </w:pPr>
      <w:r w:rsidRPr="00676757">
        <w:rPr>
          <w:sz w:val="28"/>
          <w:szCs w:val="28"/>
          <w:lang w:val="en"/>
        </w:rPr>
        <w:br/>
      </w:r>
    </w:p>
    <w:p w:rsidR="00676757" w:rsidRPr="00676757" w:rsidRDefault="00676757" w:rsidP="00676757">
      <w:pPr>
        <w:rPr>
          <w:b/>
          <w:bCs/>
          <w:sz w:val="28"/>
          <w:szCs w:val="28"/>
          <w:lang w:val="en"/>
        </w:rPr>
      </w:pPr>
      <w:r w:rsidRPr="00676757">
        <w:rPr>
          <w:b/>
          <w:bCs/>
          <w:sz w:val="28"/>
          <w:szCs w:val="28"/>
          <w:lang w:val="en"/>
        </w:rPr>
        <w:t>Note in these descriptions, ``set'' means ``set to 1,'' and ``reset'' means ``reset to 0.''</w:t>
      </w:r>
    </w:p>
    <w:p w:rsidR="00676757" w:rsidRPr="00676757" w:rsidRDefault="00676757" w:rsidP="00676757">
      <w:pPr>
        <w:rPr>
          <w:sz w:val="28"/>
          <w:szCs w:val="28"/>
          <w:lang w:val="en"/>
        </w:rPr>
      </w:pPr>
    </w:p>
    <w:p w:rsidR="00676757" w:rsidRPr="00676757" w:rsidRDefault="00676757" w:rsidP="00676757">
      <w:pPr>
        <w:rPr>
          <w:b/>
          <w:bCs/>
          <w:sz w:val="28"/>
          <w:szCs w:val="28"/>
          <w:lang w:val="en"/>
        </w:rPr>
      </w:pPr>
      <w:r w:rsidRPr="00676757">
        <w:rPr>
          <w:b/>
          <w:bCs/>
          <w:sz w:val="28"/>
          <w:szCs w:val="28"/>
          <w:lang w:val="en"/>
        </w:rPr>
        <w:t> VM (Virtual 8086 Mode, bit 17)</w:t>
      </w:r>
    </w:p>
    <w:p w:rsidR="00676757" w:rsidRPr="00676757" w:rsidRDefault="00676757" w:rsidP="00676757">
      <w:pPr>
        <w:rPr>
          <w:sz w:val="28"/>
          <w:szCs w:val="28"/>
          <w:lang w:val="en"/>
        </w:rPr>
      </w:pPr>
      <w:r w:rsidRPr="00676757">
        <w:rPr>
          <w:sz w:val="28"/>
          <w:szCs w:val="28"/>
          <w:lang w:val="en"/>
        </w:rPr>
        <w:t xml:space="preserve">The VM bit provides Virtual 8086 Mode within Protected Mode. If set while the 80386 is in Protected Mode, the 80386 will switch to Virtual 8086 operation, handling segment loads as the 8086 does, but generating exception 13 faults on privileged </w:t>
      </w:r>
      <w:proofErr w:type="spellStart"/>
      <w:r w:rsidRPr="00676757">
        <w:rPr>
          <w:sz w:val="28"/>
          <w:szCs w:val="28"/>
          <w:lang w:val="en"/>
        </w:rPr>
        <w:t>opcodes</w:t>
      </w:r>
      <w:proofErr w:type="spellEnd"/>
      <w:r w:rsidRPr="00676757">
        <w:rPr>
          <w:sz w:val="28"/>
          <w:szCs w:val="28"/>
          <w:lang w:val="en"/>
        </w:rPr>
        <w:t xml:space="preserve">. </w:t>
      </w:r>
    </w:p>
    <w:p w:rsidR="00676757" w:rsidRPr="00676757" w:rsidRDefault="00676757" w:rsidP="00676757">
      <w:pPr>
        <w:rPr>
          <w:b/>
          <w:bCs/>
          <w:sz w:val="28"/>
          <w:szCs w:val="28"/>
          <w:lang w:val="en"/>
        </w:rPr>
      </w:pPr>
      <w:r w:rsidRPr="00676757">
        <w:rPr>
          <w:b/>
          <w:bCs/>
          <w:sz w:val="28"/>
          <w:szCs w:val="28"/>
          <w:lang w:val="en"/>
        </w:rPr>
        <w:t>RF (Resume Flag, bit 16)</w:t>
      </w:r>
    </w:p>
    <w:p w:rsidR="00676757" w:rsidRPr="00676757" w:rsidRDefault="00676757" w:rsidP="00676757">
      <w:pPr>
        <w:rPr>
          <w:sz w:val="28"/>
          <w:szCs w:val="28"/>
          <w:lang w:val="en"/>
        </w:rPr>
      </w:pPr>
      <w:r w:rsidRPr="00676757">
        <w:rPr>
          <w:sz w:val="28"/>
          <w:szCs w:val="28"/>
          <w:lang w:val="en"/>
        </w:rPr>
        <w:t>The RF flag is used in conjunction with the debug register breakpoints. It is checked at instruction boundaries before breakpoint processing. When RF is set, it causes any debug fault to be ignored on the next instruction. RF is then automatically reset at the successful completion of every instruction.</w:t>
      </w:r>
    </w:p>
    <w:p w:rsidR="00676757" w:rsidRPr="00676757" w:rsidRDefault="00676757" w:rsidP="00676757">
      <w:pPr>
        <w:rPr>
          <w:sz w:val="28"/>
          <w:szCs w:val="28"/>
          <w:lang w:val="en"/>
        </w:rPr>
      </w:pPr>
    </w:p>
    <w:p w:rsidR="00676757" w:rsidRPr="00676757" w:rsidRDefault="00676757" w:rsidP="00676757">
      <w:pPr>
        <w:rPr>
          <w:b/>
          <w:bCs/>
          <w:sz w:val="28"/>
          <w:szCs w:val="28"/>
          <w:lang w:val="en"/>
        </w:rPr>
      </w:pPr>
      <w:r w:rsidRPr="00676757">
        <w:rPr>
          <w:b/>
          <w:bCs/>
          <w:sz w:val="28"/>
          <w:szCs w:val="28"/>
          <w:lang w:val="en"/>
        </w:rPr>
        <w:t>NT (Nested Task, bit 14)</w:t>
      </w:r>
    </w:p>
    <w:p w:rsidR="00676757" w:rsidRPr="00676757" w:rsidRDefault="00676757" w:rsidP="00676757">
      <w:pPr>
        <w:rPr>
          <w:sz w:val="28"/>
          <w:szCs w:val="28"/>
          <w:lang w:val="en"/>
        </w:rPr>
      </w:pPr>
      <w:r w:rsidRPr="00676757">
        <w:rPr>
          <w:sz w:val="28"/>
          <w:szCs w:val="28"/>
          <w:lang w:val="en"/>
        </w:rPr>
        <w:t xml:space="preserve">This flag applies to Protected Mode. NT is set to indicate that the execution of this task is nested within another task. If set, it indicates that the current nested task's Task State Segment (TSS) has a valid back link to the previous task's TSS. This bit is set or reset by control transfers to other tasks. </w:t>
      </w:r>
    </w:p>
    <w:p w:rsidR="00676757" w:rsidRPr="00676757" w:rsidRDefault="00676757" w:rsidP="00676757">
      <w:pPr>
        <w:rPr>
          <w:sz w:val="28"/>
          <w:szCs w:val="28"/>
          <w:lang w:val="en"/>
        </w:rPr>
      </w:pPr>
    </w:p>
    <w:p w:rsidR="00676757" w:rsidRPr="00676757" w:rsidRDefault="00676757" w:rsidP="00676757">
      <w:pPr>
        <w:rPr>
          <w:b/>
          <w:bCs/>
          <w:sz w:val="28"/>
          <w:szCs w:val="28"/>
          <w:lang w:val="en"/>
        </w:rPr>
      </w:pPr>
      <w:r w:rsidRPr="00676757">
        <w:rPr>
          <w:b/>
          <w:bCs/>
          <w:sz w:val="28"/>
          <w:szCs w:val="28"/>
          <w:lang w:val="en"/>
        </w:rPr>
        <w:t>IOPL (</w:t>
      </w:r>
      <w:proofErr w:type="spellStart"/>
      <w:r w:rsidRPr="00676757">
        <w:rPr>
          <w:b/>
          <w:bCs/>
          <w:sz w:val="28"/>
          <w:szCs w:val="28"/>
          <w:lang w:val="en"/>
        </w:rPr>
        <w:t>Input/Output</w:t>
      </w:r>
      <w:proofErr w:type="spellEnd"/>
      <w:r w:rsidRPr="00676757">
        <w:rPr>
          <w:b/>
          <w:bCs/>
          <w:sz w:val="28"/>
          <w:szCs w:val="28"/>
          <w:lang w:val="en"/>
        </w:rPr>
        <w:t xml:space="preserve"> Privilege Level, bits 12-13)</w:t>
      </w:r>
    </w:p>
    <w:p w:rsidR="00676757" w:rsidRPr="00676757" w:rsidRDefault="00676757" w:rsidP="00676757">
      <w:pPr>
        <w:rPr>
          <w:sz w:val="28"/>
          <w:szCs w:val="28"/>
          <w:lang w:val="en"/>
        </w:rPr>
      </w:pPr>
      <w:r w:rsidRPr="00676757">
        <w:rPr>
          <w:sz w:val="28"/>
          <w:szCs w:val="28"/>
          <w:lang w:val="en"/>
        </w:rPr>
        <w:t xml:space="preserve">This two-bit field applies to Protected Mode. IOPL indicates the numerically maximum CPL (current privilege level) value permitted to execute I/O instructions without generating an exception 13 fault or consulting the I/O Permission Bitmap. It also indicates the maximum CPL value allowing alteration of the IF (INTR Enable Flag) bit when new values are popped into the EFLAG register. </w:t>
      </w:r>
    </w:p>
    <w:p w:rsidR="00676757" w:rsidRPr="00676757" w:rsidRDefault="00676757" w:rsidP="00676757">
      <w:pPr>
        <w:rPr>
          <w:b/>
          <w:bCs/>
          <w:sz w:val="28"/>
          <w:szCs w:val="28"/>
          <w:lang w:val="en"/>
        </w:rPr>
      </w:pPr>
      <w:r w:rsidRPr="00676757">
        <w:rPr>
          <w:b/>
          <w:bCs/>
          <w:sz w:val="28"/>
          <w:szCs w:val="28"/>
          <w:lang w:val="en"/>
        </w:rPr>
        <w:t>OF (Overflow Flag, bit 11)</w:t>
      </w:r>
    </w:p>
    <w:p w:rsidR="00676757" w:rsidRPr="00676757" w:rsidRDefault="00676757" w:rsidP="00676757">
      <w:pPr>
        <w:rPr>
          <w:sz w:val="28"/>
          <w:szCs w:val="28"/>
          <w:lang w:val="en"/>
        </w:rPr>
      </w:pPr>
      <w:r w:rsidRPr="00676757">
        <w:rPr>
          <w:sz w:val="28"/>
          <w:szCs w:val="28"/>
          <w:lang w:val="en"/>
        </w:rPr>
        <w:t>OF is set if the operation resulted in a signed overflow. Signed overflow occurs when the operation resulted in carry/borrow into the sign bit (high-order bit) of the result but did not result in a carry/borrow out of the high order bit, or vice-versa. For 8/16/32 bit operations, OF is set according to overflow at bit 7/15/31, respectively.</w:t>
      </w:r>
    </w:p>
    <w:p w:rsidR="00676757" w:rsidRPr="00676757" w:rsidRDefault="00676757" w:rsidP="00676757">
      <w:pPr>
        <w:rPr>
          <w:b/>
          <w:bCs/>
          <w:sz w:val="28"/>
          <w:szCs w:val="28"/>
          <w:lang w:val="en"/>
        </w:rPr>
      </w:pPr>
      <w:r w:rsidRPr="00676757">
        <w:rPr>
          <w:b/>
          <w:bCs/>
          <w:sz w:val="28"/>
          <w:szCs w:val="28"/>
          <w:lang w:val="en"/>
        </w:rPr>
        <w:t xml:space="preserve">DF (Direction Flag, bit 10) </w:t>
      </w:r>
    </w:p>
    <w:p w:rsidR="00676757" w:rsidRPr="00676757" w:rsidRDefault="00676757" w:rsidP="00676757">
      <w:pPr>
        <w:rPr>
          <w:sz w:val="28"/>
          <w:szCs w:val="28"/>
          <w:lang w:val="en"/>
        </w:rPr>
      </w:pPr>
      <w:r w:rsidRPr="00676757">
        <w:rPr>
          <w:sz w:val="28"/>
          <w:szCs w:val="28"/>
          <w:lang w:val="en"/>
        </w:rPr>
        <w:t>DF defines whether ESI and/or EDI registers post decrement or post increment during the string instructions. Post increment occurs if DF is reset. Post decrement occurs if DF is set.</w:t>
      </w:r>
    </w:p>
    <w:p w:rsidR="00676757" w:rsidRPr="00676757" w:rsidRDefault="00676757" w:rsidP="00676757">
      <w:pPr>
        <w:rPr>
          <w:b/>
          <w:bCs/>
          <w:sz w:val="28"/>
          <w:szCs w:val="28"/>
          <w:lang w:val="en"/>
        </w:rPr>
      </w:pPr>
      <w:r w:rsidRPr="00676757">
        <w:rPr>
          <w:b/>
          <w:bCs/>
          <w:sz w:val="28"/>
          <w:szCs w:val="28"/>
          <w:lang w:val="en"/>
        </w:rPr>
        <w:t>IF (INTR Enable Flag, bit 9)</w:t>
      </w:r>
    </w:p>
    <w:p w:rsidR="00676757" w:rsidRPr="00676757" w:rsidRDefault="00676757" w:rsidP="00676757">
      <w:pPr>
        <w:rPr>
          <w:sz w:val="28"/>
          <w:szCs w:val="28"/>
          <w:lang w:val="en"/>
        </w:rPr>
      </w:pPr>
      <w:r w:rsidRPr="00676757">
        <w:rPr>
          <w:sz w:val="28"/>
          <w:szCs w:val="28"/>
          <w:lang w:val="en"/>
        </w:rPr>
        <w:t>The IF flag, when set, allows recognition of external interrupts signaled on the INTR pin.</w:t>
      </w:r>
    </w:p>
    <w:p w:rsidR="00676757" w:rsidRPr="00676757" w:rsidRDefault="00676757" w:rsidP="00676757">
      <w:pPr>
        <w:rPr>
          <w:sz w:val="28"/>
          <w:szCs w:val="28"/>
          <w:lang w:val="en"/>
        </w:rPr>
      </w:pPr>
      <w:r w:rsidRPr="00676757">
        <w:rPr>
          <w:sz w:val="28"/>
          <w:szCs w:val="28"/>
          <w:lang w:val="en"/>
        </w:rPr>
        <w:t>When IF is reset, external interrupts signaled on the INTR are not recognized. IOPL indicates the maximum CPL value allowing alteration of the IF bit when new values are popped into EFLAGS or FLAGS.</w:t>
      </w:r>
    </w:p>
    <w:p w:rsidR="00676757" w:rsidRPr="00676757" w:rsidRDefault="00676757" w:rsidP="00676757">
      <w:pPr>
        <w:rPr>
          <w:b/>
          <w:bCs/>
          <w:sz w:val="28"/>
          <w:szCs w:val="28"/>
          <w:lang w:val="en"/>
        </w:rPr>
      </w:pPr>
      <w:r w:rsidRPr="00676757">
        <w:rPr>
          <w:b/>
          <w:bCs/>
          <w:sz w:val="28"/>
          <w:szCs w:val="28"/>
          <w:lang w:val="en"/>
        </w:rPr>
        <w:t>TF (Trap Enable Flag, bit 8)</w:t>
      </w:r>
    </w:p>
    <w:p w:rsidR="00676757" w:rsidRPr="00676757" w:rsidRDefault="00676757" w:rsidP="00676757">
      <w:pPr>
        <w:rPr>
          <w:sz w:val="28"/>
          <w:szCs w:val="28"/>
          <w:lang w:val="en"/>
        </w:rPr>
      </w:pPr>
      <w:r w:rsidRPr="00676757">
        <w:rPr>
          <w:sz w:val="28"/>
          <w:szCs w:val="28"/>
          <w:lang w:val="en"/>
        </w:rPr>
        <w:t>TF controls the generation of exception 1trap when single-stepping through code. When TF is set, the 80386 generates an exception 1 trap after the next instruction is executed. When TF is reset, exception 1 traps occur only as a function of the breakpoint addresses loaded into debug registers DR0±DR3.</w:t>
      </w:r>
    </w:p>
    <w:p w:rsidR="00676757" w:rsidRPr="00676757" w:rsidRDefault="00676757" w:rsidP="00676757">
      <w:pPr>
        <w:rPr>
          <w:b/>
          <w:bCs/>
          <w:sz w:val="28"/>
          <w:szCs w:val="28"/>
          <w:lang w:val="en"/>
        </w:rPr>
      </w:pPr>
      <w:r w:rsidRPr="00676757">
        <w:rPr>
          <w:b/>
          <w:bCs/>
          <w:sz w:val="28"/>
          <w:szCs w:val="28"/>
          <w:lang w:val="en"/>
        </w:rPr>
        <w:t>SF (Sign Flag, bit 7)</w:t>
      </w:r>
    </w:p>
    <w:p w:rsidR="00676757" w:rsidRPr="00676757" w:rsidRDefault="00676757" w:rsidP="00676757">
      <w:pPr>
        <w:rPr>
          <w:sz w:val="28"/>
          <w:szCs w:val="28"/>
          <w:lang w:val="en"/>
        </w:rPr>
      </w:pPr>
      <w:r w:rsidRPr="00676757">
        <w:rPr>
          <w:sz w:val="28"/>
          <w:szCs w:val="28"/>
          <w:lang w:val="en"/>
        </w:rPr>
        <w:t>SF is set if the high-order bit of the result is set, it is reset otherwise. For 8-, 16-, 32-bit operations, SF reflects the state of bit 7, 15, 31 respectively.</w:t>
      </w:r>
    </w:p>
    <w:p w:rsidR="00676757" w:rsidRPr="00676757" w:rsidRDefault="00676757" w:rsidP="00676757">
      <w:pPr>
        <w:rPr>
          <w:b/>
          <w:bCs/>
          <w:sz w:val="28"/>
          <w:szCs w:val="28"/>
          <w:lang w:val="en"/>
        </w:rPr>
      </w:pPr>
      <w:r w:rsidRPr="00676757">
        <w:rPr>
          <w:b/>
          <w:bCs/>
          <w:sz w:val="28"/>
          <w:szCs w:val="28"/>
          <w:lang w:val="en"/>
        </w:rPr>
        <w:t>ZF (Zero Flag, bit 6)</w:t>
      </w:r>
    </w:p>
    <w:p w:rsidR="00676757" w:rsidRPr="00676757" w:rsidRDefault="00676757" w:rsidP="00676757">
      <w:pPr>
        <w:rPr>
          <w:sz w:val="28"/>
          <w:szCs w:val="28"/>
          <w:lang w:val="en"/>
        </w:rPr>
      </w:pPr>
      <w:r w:rsidRPr="00676757">
        <w:rPr>
          <w:sz w:val="28"/>
          <w:szCs w:val="28"/>
          <w:lang w:val="en"/>
        </w:rPr>
        <w:t>ZF is set if all bits of the result are 0. Otherwise it is reset.</w:t>
      </w:r>
    </w:p>
    <w:p w:rsidR="00676757" w:rsidRPr="00676757" w:rsidRDefault="00676757" w:rsidP="00676757">
      <w:pPr>
        <w:rPr>
          <w:b/>
          <w:bCs/>
          <w:sz w:val="28"/>
          <w:szCs w:val="28"/>
          <w:lang w:val="en"/>
        </w:rPr>
      </w:pPr>
      <w:r w:rsidRPr="00676757">
        <w:rPr>
          <w:b/>
          <w:bCs/>
          <w:sz w:val="28"/>
          <w:szCs w:val="28"/>
          <w:lang w:val="en"/>
        </w:rPr>
        <w:t>AF (Auxiliary Carry Flag, bit 4)</w:t>
      </w:r>
    </w:p>
    <w:p w:rsidR="00676757" w:rsidRPr="00676757" w:rsidRDefault="00676757" w:rsidP="00676757">
      <w:pPr>
        <w:rPr>
          <w:sz w:val="28"/>
          <w:szCs w:val="28"/>
          <w:lang w:val="en"/>
        </w:rPr>
      </w:pPr>
      <w:r w:rsidRPr="00676757">
        <w:rPr>
          <w:sz w:val="28"/>
          <w:szCs w:val="28"/>
          <w:lang w:val="en"/>
        </w:rPr>
        <w:t xml:space="preserve">The Auxiliary Flag is used to simplify the addition and subtraction of packed BCD quantities. AF is set if the operation resulted in a carry out of bit 3 (addition) or </w:t>
      </w:r>
      <w:proofErr w:type="gramStart"/>
      <w:r w:rsidRPr="00676757">
        <w:rPr>
          <w:sz w:val="28"/>
          <w:szCs w:val="28"/>
          <w:lang w:val="en"/>
        </w:rPr>
        <w:t>a borrow</w:t>
      </w:r>
      <w:proofErr w:type="gramEnd"/>
      <w:r w:rsidRPr="00676757">
        <w:rPr>
          <w:sz w:val="28"/>
          <w:szCs w:val="28"/>
          <w:lang w:val="en"/>
        </w:rPr>
        <w:t xml:space="preserve"> into bit 3 (subtraction). Otherwise AF is reset. AF is affected by carry out of, or borrow into bit 3 only, regardless of overall operand length: 8, 16 or 32 bits.</w:t>
      </w:r>
    </w:p>
    <w:p w:rsidR="00676757" w:rsidRPr="00676757" w:rsidRDefault="00676757" w:rsidP="00676757">
      <w:pPr>
        <w:rPr>
          <w:b/>
          <w:bCs/>
          <w:sz w:val="28"/>
          <w:szCs w:val="28"/>
          <w:lang w:val="en"/>
        </w:rPr>
      </w:pPr>
      <w:r w:rsidRPr="00676757">
        <w:rPr>
          <w:b/>
          <w:bCs/>
          <w:sz w:val="28"/>
          <w:szCs w:val="28"/>
          <w:lang w:val="en"/>
        </w:rPr>
        <w:t>PF (Parity Flags, bit 2)</w:t>
      </w:r>
    </w:p>
    <w:p w:rsidR="00676757" w:rsidRPr="00676757" w:rsidRDefault="00676757" w:rsidP="00676757">
      <w:pPr>
        <w:rPr>
          <w:sz w:val="28"/>
          <w:szCs w:val="28"/>
          <w:lang w:val="en"/>
        </w:rPr>
      </w:pPr>
      <w:r w:rsidRPr="00676757">
        <w:rPr>
          <w:sz w:val="28"/>
          <w:szCs w:val="28"/>
          <w:lang w:val="en"/>
        </w:rPr>
        <w:t>PF is set if the low-order eight bits of the operation contains an even number of ``1's'' (even parity). PF is reset if the low-order eight bits have odd parity. PF is a function of only the low-order eight bits, regardless of operand size.</w:t>
      </w:r>
    </w:p>
    <w:p w:rsidR="00676757" w:rsidRPr="00676757" w:rsidRDefault="00676757" w:rsidP="00676757">
      <w:pPr>
        <w:rPr>
          <w:b/>
          <w:bCs/>
          <w:sz w:val="28"/>
          <w:szCs w:val="28"/>
          <w:lang w:val="en"/>
        </w:rPr>
      </w:pPr>
      <w:r w:rsidRPr="00676757">
        <w:rPr>
          <w:b/>
          <w:bCs/>
          <w:sz w:val="28"/>
          <w:szCs w:val="28"/>
          <w:lang w:val="en"/>
        </w:rPr>
        <w:t>CF (Carry Flag, bit 0)</w:t>
      </w:r>
    </w:p>
    <w:p w:rsidR="00676757" w:rsidRPr="00676757" w:rsidRDefault="00676757" w:rsidP="00676757">
      <w:pPr>
        <w:rPr>
          <w:sz w:val="28"/>
          <w:szCs w:val="28"/>
          <w:lang w:val="en"/>
        </w:rPr>
      </w:pPr>
      <w:r w:rsidRPr="00676757">
        <w:rPr>
          <w:sz w:val="28"/>
          <w:szCs w:val="28"/>
          <w:lang w:val="en"/>
        </w:rPr>
        <w:t xml:space="preserve">CF is set if the operation resulted in a carry out of (addition), or </w:t>
      </w:r>
      <w:proofErr w:type="gramStart"/>
      <w:r w:rsidRPr="00676757">
        <w:rPr>
          <w:sz w:val="28"/>
          <w:szCs w:val="28"/>
          <w:lang w:val="en"/>
        </w:rPr>
        <w:t>a borrow</w:t>
      </w:r>
      <w:proofErr w:type="gramEnd"/>
      <w:r w:rsidRPr="00676757">
        <w:rPr>
          <w:sz w:val="28"/>
          <w:szCs w:val="28"/>
          <w:lang w:val="en"/>
        </w:rPr>
        <w:t xml:space="preserve"> into (subtraction) the high-order bit. Otherwise CF is reset. For 8-, 16- or 32-bit operations, CF is set according to carry/borrow at bit 7, 15 or 31, respectively.</w:t>
      </w:r>
    </w:p>
    <w:p w:rsidR="00E819D0" w:rsidRPr="00676757" w:rsidRDefault="00667C32">
      <w:pPr>
        <w:rPr>
          <w:sz w:val="28"/>
          <w:szCs w:val="28"/>
        </w:rPr>
      </w:pPr>
    </w:p>
    <w:sectPr w:rsidR="00E819D0" w:rsidRPr="00676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757"/>
    <w:rsid w:val="002D3842"/>
    <w:rsid w:val="005379C4"/>
    <w:rsid w:val="00676757"/>
    <w:rsid w:val="00E65365"/>
    <w:rsid w:val="00F72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0EF131-6418-4F31-8FF8-481A3BD2F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6219476">
      <w:bodyDiv w:val="1"/>
      <w:marLeft w:val="0"/>
      <w:marRight w:val="0"/>
      <w:marTop w:val="0"/>
      <w:marBottom w:val="0"/>
      <w:divBdr>
        <w:top w:val="none" w:sz="0" w:space="0" w:color="auto"/>
        <w:left w:val="none" w:sz="0" w:space="0" w:color="auto"/>
        <w:bottom w:val="none" w:sz="0" w:space="0" w:color="auto"/>
        <w:right w:val="none" w:sz="0" w:space="0" w:color="auto"/>
      </w:divBdr>
      <w:divsChild>
        <w:div w:id="1280844731">
          <w:marLeft w:val="0"/>
          <w:marRight w:val="0"/>
          <w:marTop w:val="0"/>
          <w:marBottom w:val="0"/>
          <w:divBdr>
            <w:top w:val="none" w:sz="0" w:space="0" w:color="auto"/>
            <w:left w:val="none" w:sz="0" w:space="0" w:color="auto"/>
            <w:bottom w:val="none" w:sz="0" w:space="0" w:color="auto"/>
            <w:right w:val="none" w:sz="0" w:space="0" w:color="auto"/>
          </w:divBdr>
          <w:divsChild>
            <w:div w:id="1013654479">
              <w:marLeft w:val="0"/>
              <w:marRight w:val="0"/>
              <w:marTop w:val="0"/>
              <w:marBottom w:val="15"/>
              <w:divBdr>
                <w:top w:val="none" w:sz="0" w:space="0" w:color="auto"/>
                <w:left w:val="none" w:sz="0" w:space="0" w:color="auto"/>
                <w:bottom w:val="none" w:sz="0" w:space="0" w:color="auto"/>
                <w:right w:val="none" w:sz="0" w:space="0" w:color="auto"/>
              </w:divBdr>
              <w:divsChild>
                <w:div w:id="1951930788">
                  <w:marLeft w:val="0"/>
                  <w:marRight w:val="0"/>
                  <w:marTop w:val="0"/>
                  <w:marBottom w:val="0"/>
                  <w:divBdr>
                    <w:top w:val="none" w:sz="0" w:space="0" w:color="auto"/>
                    <w:left w:val="none" w:sz="0" w:space="0" w:color="auto"/>
                    <w:bottom w:val="none" w:sz="0" w:space="0" w:color="auto"/>
                    <w:right w:val="none" w:sz="0" w:space="0" w:color="auto"/>
                  </w:divBdr>
                  <w:divsChild>
                    <w:div w:id="813639963">
                      <w:marLeft w:val="0"/>
                      <w:marRight w:val="0"/>
                      <w:marTop w:val="0"/>
                      <w:marBottom w:val="0"/>
                      <w:divBdr>
                        <w:top w:val="none" w:sz="0" w:space="0" w:color="auto"/>
                        <w:left w:val="none" w:sz="0" w:space="0" w:color="auto"/>
                        <w:bottom w:val="none" w:sz="0" w:space="0" w:color="auto"/>
                        <w:right w:val="none" w:sz="0" w:space="0" w:color="auto"/>
                      </w:divBdr>
                      <w:divsChild>
                        <w:div w:id="1184394592">
                          <w:marLeft w:val="0"/>
                          <w:marRight w:val="0"/>
                          <w:marTop w:val="0"/>
                          <w:marBottom w:val="0"/>
                          <w:divBdr>
                            <w:top w:val="single" w:sz="6" w:space="0" w:color="DDDDDD"/>
                            <w:left w:val="none" w:sz="0" w:space="0" w:color="auto"/>
                            <w:bottom w:val="none" w:sz="0" w:space="0" w:color="auto"/>
                            <w:right w:val="none" w:sz="0" w:space="0" w:color="auto"/>
                          </w:divBdr>
                          <w:divsChild>
                            <w:div w:id="260643784">
                              <w:marLeft w:val="0"/>
                              <w:marRight w:val="0"/>
                              <w:marTop w:val="0"/>
                              <w:marBottom w:val="0"/>
                              <w:divBdr>
                                <w:top w:val="none" w:sz="0" w:space="0" w:color="auto"/>
                                <w:left w:val="none" w:sz="0" w:space="0" w:color="auto"/>
                                <w:bottom w:val="none" w:sz="0" w:space="0" w:color="auto"/>
                                <w:right w:val="none" w:sz="0" w:space="0" w:color="auto"/>
                              </w:divBdr>
                              <w:divsChild>
                                <w:div w:id="873889047">
                                  <w:marLeft w:val="0"/>
                                  <w:marRight w:val="0"/>
                                  <w:marTop w:val="0"/>
                                  <w:marBottom w:val="0"/>
                                  <w:divBdr>
                                    <w:top w:val="none" w:sz="0" w:space="0" w:color="auto"/>
                                    <w:left w:val="none" w:sz="0" w:space="0" w:color="auto"/>
                                    <w:bottom w:val="none" w:sz="0" w:space="0" w:color="auto"/>
                                    <w:right w:val="none" w:sz="0" w:space="0" w:color="auto"/>
                                  </w:divBdr>
                                  <w:divsChild>
                                    <w:div w:id="2016494718">
                                      <w:marLeft w:val="0"/>
                                      <w:marRight w:val="0"/>
                                      <w:marTop w:val="0"/>
                                      <w:marBottom w:val="0"/>
                                      <w:divBdr>
                                        <w:top w:val="none" w:sz="0" w:space="0" w:color="auto"/>
                                        <w:left w:val="none" w:sz="0" w:space="0" w:color="auto"/>
                                        <w:bottom w:val="none" w:sz="0" w:space="0" w:color="auto"/>
                                        <w:right w:val="none" w:sz="0" w:space="0" w:color="auto"/>
                                      </w:divBdr>
                                      <w:divsChild>
                                        <w:div w:id="1941911903">
                                          <w:marLeft w:val="0"/>
                                          <w:marRight w:val="0"/>
                                          <w:marTop w:val="0"/>
                                          <w:marBottom w:val="0"/>
                                          <w:divBdr>
                                            <w:top w:val="none" w:sz="0" w:space="0" w:color="auto"/>
                                            <w:left w:val="none" w:sz="0" w:space="0" w:color="auto"/>
                                            <w:bottom w:val="none" w:sz="0" w:space="0" w:color="auto"/>
                                            <w:right w:val="none" w:sz="0" w:space="0" w:color="auto"/>
                                          </w:divBdr>
                                          <w:divsChild>
                                            <w:div w:id="61369721">
                                              <w:marLeft w:val="0"/>
                                              <w:marRight w:val="0"/>
                                              <w:marTop w:val="0"/>
                                              <w:marBottom w:val="0"/>
                                              <w:divBdr>
                                                <w:top w:val="none" w:sz="0" w:space="0" w:color="auto"/>
                                                <w:left w:val="none" w:sz="0" w:space="0" w:color="auto"/>
                                                <w:bottom w:val="none" w:sz="0" w:space="0" w:color="auto"/>
                                                <w:right w:val="none" w:sz="0" w:space="0" w:color="auto"/>
                                              </w:divBdr>
                                              <w:divsChild>
                                                <w:div w:id="405886645">
                                                  <w:marLeft w:val="0"/>
                                                  <w:marRight w:val="0"/>
                                                  <w:marTop w:val="0"/>
                                                  <w:marBottom w:val="0"/>
                                                  <w:divBdr>
                                                    <w:top w:val="none" w:sz="0" w:space="0" w:color="auto"/>
                                                    <w:left w:val="none" w:sz="0" w:space="0" w:color="auto"/>
                                                    <w:bottom w:val="none" w:sz="0" w:space="0" w:color="auto"/>
                                                    <w:right w:val="none" w:sz="0" w:space="0" w:color="auto"/>
                                                  </w:divBdr>
                                                  <w:divsChild>
                                                    <w:div w:id="959412079">
                                                      <w:marLeft w:val="0"/>
                                                      <w:marRight w:val="0"/>
                                                      <w:marTop w:val="0"/>
                                                      <w:marBottom w:val="0"/>
                                                      <w:divBdr>
                                                        <w:top w:val="none" w:sz="0" w:space="0" w:color="auto"/>
                                                        <w:left w:val="none" w:sz="0" w:space="0" w:color="auto"/>
                                                        <w:bottom w:val="none" w:sz="0" w:space="0" w:color="auto"/>
                                                        <w:right w:val="none" w:sz="0" w:space="0" w:color="auto"/>
                                                      </w:divBdr>
                                                      <w:divsChild>
                                                        <w:div w:id="857236825">
                                                          <w:marLeft w:val="0"/>
                                                          <w:marRight w:val="0"/>
                                                          <w:marTop w:val="450"/>
                                                          <w:marBottom w:val="450"/>
                                                          <w:divBdr>
                                                            <w:top w:val="none" w:sz="0" w:space="0" w:color="auto"/>
                                                            <w:left w:val="none" w:sz="0" w:space="0" w:color="auto"/>
                                                            <w:bottom w:val="none" w:sz="0" w:space="0" w:color="auto"/>
                                                            <w:right w:val="none" w:sz="0" w:space="0" w:color="auto"/>
                                                          </w:divBdr>
                                                          <w:divsChild>
                                                            <w:div w:id="1354989345">
                                                              <w:marLeft w:val="0"/>
                                                              <w:marRight w:val="0"/>
                                                              <w:marTop w:val="0"/>
                                                              <w:marBottom w:val="0"/>
                                                              <w:divBdr>
                                                                <w:top w:val="none" w:sz="0" w:space="0" w:color="auto"/>
                                                                <w:left w:val="none" w:sz="0" w:space="0" w:color="auto"/>
                                                                <w:bottom w:val="none" w:sz="0" w:space="0" w:color="auto"/>
                                                                <w:right w:val="none" w:sz="0" w:space="0" w:color="auto"/>
                                                              </w:divBdr>
                                                              <w:divsChild>
                                                                <w:div w:id="1158494384">
                                                                  <w:marLeft w:val="0"/>
                                                                  <w:marRight w:val="0"/>
                                                                  <w:marTop w:val="0"/>
                                                                  <w:marBottom w:val="0"/>
                                                                  <w:divBdr>
                                                                    <w:top w:val="none" w:sz="0" w:space="0" w:color="auto"/>
                                                                    <w:left w:val="none" w:sz="0" w:space="0" w:color="auto"/>
                                                                    <w:bottom w:val="none" w:sz="0" w:space="0" w:color="auto"/>
                                                                    <w:right w:val="none" w:sz="0" w:space="0" w:color="auto"/>
                                                                  </w:divBdr>
                                                                  <w:divsChild>
                                                                    <w:div w:id="1689329408">
                                                                      <w:marLeft w:val="0"/>
                                                                      <w:marRight w:val="0"/>
                                                                      <w:marTop w:val="0"/>
                                                                      <w:marBottom w:val="0"/>
                                                                      <w:divBdr>
                                                                        <w:top w:val="none" w:sz="0" w:space="0" w:color="auto"/>
                                                                        <w:left w:val="none" w:sz="0" w:space="0" w:color="auto"/>
                                                                        <w:bottom w:val="none" w:sz="0" w:space="0" w:color="auto"/>
                                                                        <w:right w:val="none" w:sz="0" w:space="0" w:color="auto"/>
                                                                      </w:divBdr>
                                                                      <w:divsChild>
                                                                        <w:div w:id="514616697">
                                                                          <w:marLeft w:val="0"/>
                                                                          <w:marRight w:val="0"/>
                                                                          <w:marTop w:val="0"/>
                                                                          <w:marBottom w:val="0"/>
                                                                          <w:divBdr>
                                                                            <w:top w:val="none" w:sz="0" w:space="0" w:color="auto"/>
                                                                            <w:left w:val="none" w:sz="0" w:space="0" w:color="auto"/>
                                                                            <w:bottom w:val="none" w:sz="0" w:space="0" w:color="auto"/>
                                                                            <w:right w:val="none" w:sz="0" w:space="0" w:color="auto"/>
                                                                          </w:divBdr>
                                                                          <w:divsChild>
                                                                            <w:div w:id="1529248781">
                                                                              <w:marLeft w:val="0"/>
                                                                              <w:marRight w:val="0"/>
                                                                              <w:marTop w:val="0"/>
                                                                              <w:marBottom w:val="375"/>
                                                                              <w:divBdr>
                                                                                <w:top w:val="none" w:sz="0" w:space="0" w:color="auto"/>
                                                                                <w:left w:val="none" w:sz="0" w:space="0" w:color="auto"/>
                                                                                <w:bottom w:val="none" w:sz="0" w:space="0" w:color="auto"/>
                                                                                <w:right w:val="none" w:sz="0" w:space="0" w:color="auto"/>
                                                                              </w:divBdr>
                                                                              <w:divsChild>
                                                                                <w:div w:id="1537618112">
                                                                                  <w:marLeft w:val="0"/>
                                                                                  <w:marRight w:val="0"/>
                                                                                  <w:marTop w:val="0"/>
                                                                                  <w:marBottom w:val="0"/>
                                                                                  <w:divBdr>
                                                                                    <w:top w:val="none" w:sz="0" w:space="0" w:color="auto"/>
                                                                                    <w:left w:val="none" w:sz="0" w:space="0" w:color="auto"/>
                                                                                    <w:bottom w:val="none" w:sz="0" w:space="0" w:color="auto"/>
                                                                                    <w:right w:val="none" w:sz="0" w:space="0" w:color="auto"/>
                                                                                  </w:divBdr>
                                                                                  <w:divsChild>
                                                                                    <w:div w:id="1774858456">
                                                                                      <w:marLeft w:val="0"/>
                                                                                      <w:marRight w:val="0"/>
                                                                                      <w:marTop w:val="0"/>
                                                                                      <w:marBottom w:val="0"/>
                                                                                      <w:divBdr>
                                                                                        <w:top w:val="none" w:sz="0" w:space="0" w:color="auto"/>
                                                                                        <w:left w:val="none" w:sz="0" w:space="0" w:color="auto"/>
                                                                                        <w:bottom w:val="none" w:sz="0" w:space="0" w:color="auto"/>
                                                                                        <w:right w:val="none" w:sz="0" w:space="0" w:color="auto"/>
                                                                                      </w:divBdr>
                                                                                      <w:divsChild>
                                                                                        <w:div w:id="9398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3.bp.blogspot.com/-ySsoAOiI-h0/UP-WvtVKYiI/AAAAAAAAAhA/Xr0CrD5ev98/s1600/untitled.b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CSEJU</cp:lastModifiedBy>
  <cp:revision>2</cp:revision>
  <dcterms:created xsi:type="dcterms:W3CDTF">2018-11-19T04:18:00Z</dcterms:created>
  <dcterms:modified xsi:type="dcterms:W3CDTF">2018-11-19T04:18:00Z</dcterms:modified>
</cp:coreProperties>
</file>