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401" w:rsidRPr="009E7401" w:rsidRDefault="009E7401" w:rsidP="009E7401">
      <w:pPr>
        <w:jc w:val="center"/>
      </w:pPr>
      <w:proofErr w:type="spellStart"/>
      <w:r w:rsidRPr="009E7401">
        <w:t>Basten</w:t>
      </w:r>
      <w:proofErr w:type="spellEnd"/>
      <w:r w:rsidRPr="009E7401">
        <w:t xml:space="preserve"> Company</w:t>
      </w:r>
    </w:p>
    <w:p w:rsidR="009E7401" w:rsidRPr="009E7401" w:rsidRDefault="009E7401" w:rsidP="009E7401">
      <w:pPr>
        <w:jc w:val="center"/>
      </w:pPr>
      <w:r>
        <w:t>Income Statement</w:t>
      </w:r>
    </w:p>
    <w:p w:rsidR="009E7401" w:rsidRPr="009E7401" w:rsidRDefault="009E7401" w:rsidP="009E7401">
      <w:pPr>
        <w:jc w:val="center"/>
      </w:pPr>
      <w:r w:rsidRPr="009E7401">
        <w:t>For the year ended July 31, 2017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1260"/>
        <w:gridCol w:w="1620"/>
      </w:tblGrid>
      <w:tr w:rsidR="009E7401" w:rsidTr="004271FB">
        <w:tc>
          <w:tcPr>
            <w:tcW w:w="4788" w:type="dxa"/>
          </w:tcPr>
          <w:p w:rsidR="009E7401" w:rsidRDefault="009E7401" w:rsidP="004271FB">
            <w:pPr>
              <w:jc w:val="center"/>
            </w:pPr>
          </w:p>
          <w:p w:rsidR="009E7401" w:rsidRDefault="009E7401" w:rsidP="004271FB">
            <w:pPr>
              <w:jc w:val="center"/>
            </w:pPr>
            <w:r>
              <w:t>Particulars</w:t>
            </w:r>
          </w:p>
        </w:tc>
        <w:tc>
          <w:tcPr>
            <w:tcW w:w="1260" w:type="dxa"/>
          </w:tcPr>
          <w:p w:rsidR="009E7401" w:rsidRDefault="009E7401" w:rsidP="004271FB">
            <w:pPr>
              <w:jc w:val="center"/>
            </w:pPr>
            <w:proofErr w:type="spellStart"/>
            <w:r>
              <w:t>Tk</w:t>
            </w:r>
            <w:proofErr w:type="spellEnd"/>
          </w:p>
        </w:tc>
        <w:tc>
          <w:tcPr>
            <w:tcW w:w="1620" w:type="dxa"/>
          </w:tcPr>
          <w:p w:rsidR="009E7401" w:rsidRDefault="009E7401" w:rsidP="004271FB">
            <w:pPr>
              <w:jc w:val="center"/>
            </w:pPr>
            <w:proofErr w:type="spellStart"/>
            <w:r>
              <w:t>Tk</w:t>
            </w:r>
            <w:proofErr w:type="spellEnd"/>
          </w:p>
        </w:tc>
      </w:tr>
      <w:tr w:rsidR="009E7401" w:rsidTr="004271FB">
        <w:trPr>
          <w:trHeight w:val="2591"/>
        </w:trPr>
        <w:tc>
          <w:tcPr>
            <w:tcW w:w="4788" w:type="dxa"/>
          </w:tcPr>
          <w:p w:rsidR="009E7401" w:rsidRDefault="009E7401" w:rsidP="004271FB">
            <w:pPr>
              <w:pBdr>
                <w:bottom w:val="single" w:sz="6" w:space="1" w:color="auto"/>
              </w:pBdr>
            </w:pPr>
            <w:r>
              <w:t>Revenues:</w:t>
            </w:r>
          </w:p>
          <w:p w:rsidR="009E7401" w:rsidRDefault="009E7401" w:rsidP="004271FB">
            <w:r>
              <w:t>Service Revenue</w:t>
            </w:r>
          </w:p>
          <w:p w:rsidR="009E7401" w:rsidRDefault="009E7401" w:rsidP="004271FB">
            <w:r>
              <w:t>Rent Revenue</w:t>
            </w:r>
          </w:p>
          <w:p w:rsidR="009E7401" w:rsidRDefault="009E7401" w:rsidP="004271FB">
            <w:r>
              <w:t>Total Revenues</w:t>
            </w:r>
          </w:p>
          <w:p w:rsidR="009E7401" w:rsidRDefault="009E7401" w:rsidP="004271FB">
            <w:pPr>
              <w:pBdr>
                <w:bottom w:val="single" w:sz="6" w:space="1" w:color="auto"/>
              </w:pBdr>
            </w:pPr>
            <w:r>
              <w:t>Less Expenses:</w:t>
            </w:r>
          </w:p>
          <w:p w:rsidR="009E7401" w:rsidRDefault="009E7401" w:rsidP="004271FB">
            <w:r w:rsidRPr="00746851">
              <w:t>Salaries and wages expense</w:t>
            </w:r>
          </w:p>
          <w:p w:rsidR="009E7401" w:rsidRDefault="009E7401" w:rsidP="004271FB">
            <w:r w:rsidRPr="00746851">
              <w:t>Utilities expense</w:t>
            </w:r>
          </w:p>
          <w:p w:rsidR="009E7401" w:rsidRDefault="009E7401" w:rsidP="004271FB">
            <w:r w:rsidRPr="00746851">
              <w:t>Depreciation expense</w:t>
            </w:r>
          </w:p>
          <w:p w:rsidR="009E7401" w:rsidRDefault="009E7401" w:rsidP="004271FB">
            <w:r>
              <w:t>Total Expenses</w:t>
            </w:r>
          </w:p>
          <w:p w:rsidR="009E7401" w:rsidRDefault="009E7401" w:rsidP="004271FB">
            <w:r>
              <w:t>Net Loss</w:t>
            </w:r>
          </w:p>
          <w:p w:rsidR="009E7401" w:rsidRDefault="009E7401" w:rsidP="004271FB"/>
          <w:p w:rsidR="009E7401" w:rsidRDefault="009E7401" w:rsidP="004271FB"/>
        </w:tc>
        <w:tc>
          <w:tcPr>
            <w:tcW w:w="1260" w:type="dxa"/>
          </w:tcPr>
          <w:p w:rsidR="009E7401" w:rsidRDefault="009E7401" w:rsidP="004271FB"/>
          <w:p w:rsidR="009E7401" w:rsidRDefault="009E7401" w:rsidP="004271FB">
            <w:r>
              <w:t>63000</w:t>
            </w:r>
          </w:p>
          <w:p w:rsidR="009E7401" w:rsidRDefault="009E7401" w:rsidP="004271FB">
            <w:pPr>
              <w:pBdr>
                <w:bottom w:val="single" w:sz="6" w:space="1" w:color="auto"/>
              </w:pBdr>
            </w:pPr>
            <w:r>
              <w:t>8500</w:t>
            </w:r>
          </w:p>
          <w:p w:rsidR="009E7401" w:rsidRDefault="009E7401" w:rsidP="004271FB"/>
          <w:p w:rsidR="009E7401" w:rsidRDefault="009E7401" w:rsidP="004271FB"/>
          <w:p w:rsidR="009E7401" w:rsidRDefault="009E7401" w:rsidP="004271FB">
            <w:r>
              <w:t>48700</w:t>
            </w:r>
          </w:p>
          <w:p w:rsidR="009E7401" w:rsidRDefault="009E7401" w:rsidP="004271FB">
            <w:r>
              <w:t>22600</w:t>
            </w:r>
          </w:p>
          <w:p w:rsidR="009E7401" w:rsidRDefault="009E7401" w:rsidP="004271FB">
            <w:pPr>
              <w:pBdr>
                <w:bottom w:val="single" w:sz="6" w:space="1" w:color="auto"/>
              </w:pBdr>
            </w:pPr>
            <w:r>
              <w:t>4000</w:t>
            </w:r>
          </w:p>
          <w:p w:rsidR="009E7401" w:rsidRDefault="009E7401" w:rsidP="004271FB"/>
        </w:tc>
        <w:tc>
          <w:tcPr>
            <w:tcW w:w="1620" w:type="dxa"/>
          </w:tcPr>
          <w:p w:rsidR="009E7401" w:rsidRDefault="009E7401" w:rsidP="004271FB"/>
          <w:p w:rsidR="009E7401" w:rsidRDefault="009E7401" w:rsidP="004271FB"/>
          <w:p w:rsidR="009E7401" w:rsidRDefault="009E7401" w:rsidP="004271FB"/>
          <w:p w:rsidR="009E7401" w:rsidRDefault="009E7401" w:rsidP="004271FB">
            <w:r>
              <w:t>71500</w:t>
            </w:r>
          </w:p>
          <w:p w:rsidR="009E7401" w:rsidRDefault="009E7401" w:rsidP="004271FB"/>
          <w:p w:rsidR="009E7401" w:rsidRDefault="009E7401" w:rsidP="004271FB"/>
          <w:p w:rsidR="009E7401" w:rsidRDefault="009E7401" w:rsidP="004271FB"/>
          <w:p w:rsidR="009E7401" w:rsidRDefault="009E7401" w:rsidP="004271FB"/>
          <w:p w:rsidR="009E7401" w:rsidRDefault="009E7401" w:rsidP="004271FB">
            <w:r>
              <w:t>75300</w:t>
            </w:r>
          </w:p>
          <w:p w:rsidR="009E7401" w:rsidRDefault="009E7401" w:rsidP="004271FB">
            <w:pPr>
              <w:pBdr>
                <w:top w:val="single" w:sz="6" w:space="1" w:color="auto"/>
                <w:bottom w:val="single" w:sz="6" w:space="1" w:color="auto"/>
              </w:pBdr>
            </w:pPr>
            <w:r>
              <w:t>3800</w:t>
            </w:r>
          </w:p>
          <w:p w:rsidR="009E7401" w:rsidRDefault="009E7401" w:rsidP="004271FB">
            <w:pPr>
              <w:pBdr>
                <w:bottom w:val="single" w:sz="6" w:space="1" w:color="auto"/>
                <w:between w:val="single" w:sz="6" w:space="1" w:color="auto"/>
              </w:pBdr>
            </w:pPr>
          </w:p>
          <w:p w:rsidR="009E7401" w:rsidRDefault="009E7401" w:rsidP="004271FB"/>
        </w:tc>
      </w:tr>
    </w:tbl>
    <w:p w:rsidR="009E7401" w:rsidRDefault="009E7401" w:rsidP="00943006">
      <w:pPr>
        <w:jc w:val="center"/>
      </w:pPr>
    </w:p>
    <w:p w:rsidR="00943006" w:rsidRDefault="00943006" w:rsidP="00943006">
      <w:pPr>
        <w:jc w:val="center"/>
      </w:pPr>
      <w:proofErr w:type="spellStart"/>
      <w:r w:rsidRPr="00943006">
        <w:t>Basten</w:t>
      </w:r>
      <w:proofErr w:type="spellEnd"/>
      <w:r w:rsidRPr="00943006">
        <w:t xml:space="preserve"> Company</w:t>
      </w:r>
    </w:p>
    <w:p w:rsidR="00943006" w:rsidRDefault="00943006" w:rsidP="00943006">
      <w:pPr>
        <w:jc w:val="center"/>
      </w:pPr>
      <w:r>
        <w:t>Owner’s Equity Statement</w:t>
      </w:r>
    </w:p>
    <w:p w:rsidR="00943006" w:rsidRDefault="00943006" w:rsidP="00943006">
      <w:pPr>
        <w:jc w:val="center"/>
      </w:pPr>
      <w:r>
        <w:t>For the year ended July 31, 2017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1260"/>
        <w:gridCol w:w="1620"/>
      </w:tblGrid>
      <w:tr w:rsidR="00943006" w:rsidTr="004271FB">
        <w:tc>
          <w:tcPr>
            <w:tcW w:w="4788" w:type="dxa"/>
          </w:tcPr>
          <w:p w:rsidR="00943006" w:rsidRDefault="00943006" w:rsidP="004271FB">
            <w:pPr>
              <w:jc w:val="center"/>
            </w:pPr>
          </w:p>
          <w:p w:rsidR="00943006" w:rsidRDefault="00943006" w:rsidP="004271FB">
            <w:pPr>
              <w:jc w:val="center"/>
            </w:pPr>
            <w:r>
              <w:t>Particulars</w:t>
            </w:r>
          </w:p>
        </w:tc>
        <w:tc>
          <w:tcPr>
            <w:tcW w:w="1260" w:type="dxa"/>
          </w:tcPr>
          <w:p w:rsidR="00943006" w:rsidRDefault="00943006" w:rsidP="004271FB">
            <w:pPr>
              <w:jc w:val="center"/>
            </w:pPr>
            <w:proofErr w:type="spellStart"/>
            <w:r>
              <w:t>Tk</w:t>
            </w:r>
            <w:proofErr w:type="spellEnd"/>
          </w:p>
        </w:tc>
        <w:tc>
          <w:tcPr>
            <w:tcW w:w="1620" w:type="dxa"/>
          </w:tcPr>
          <w:p w:rsidR="00943006" w:rsidRDefault="00943006" w:rsidP="004271FB">
            <w:pPr>
              <w:jc w:val="center"/>
            </w:pPr>
            <w:proofErr w:type="spellStart"/>
            <w:r>
              <w:t>Tk</w:t>
            </w:r>
            <w:proofErr w:type="spellEnd"/>
          </w:p>
        </w:tc>
      </w:tr>
      <w:tr w:rsidR="00943006" w:rsidTr="004271FB">
        <w:trPr>
          <w:trHeight w:val="2591"/>
        </w:trPr>
        <w:tc>
          <w:tcPr>
            <w:tcW w:w="4788" w:type="dxa"/>
          </w:tcPr>
          <w:p w:rsidR="00943006" w:rsidRDefault="00943006" w:rsidP="00943006">
            <w:r>
              <w:t>Initial Capital</w:t>
            </w:r>
          </w:p>
          <w:p w:rsidR="00943006" w:rsidRDefault="00943006" w:rsidP="00943006">
            <w:r>
              <w:t>Add Investment</w:t>
            </w:r>
          </w:p>
          <w:p w:rsidR="00943006" w:rsidRDefault="00943006" w:rsidP="00943006"/>
          <w:p w:rsidR="00943006" w:rsidRDefault="00943006" w:rsidP="00943006">
            <w:r>
              <w:t>Less Net Loss</w:t>
            </w:r>
          </w:p>
          <w:p w:rsidR="00943006" w:rsidRDefault="00943006" w:rsidP="00943006"/>
          <w:p w:rsidR="00943006" w:rsidRDefault="00943006" w:rsidP="00943006">
            <w:r>
              <w:t>Less Drawings</w:t>
            </w:r>
          </w:p>
          <w:p w:rsidR="00943006" w:rsidRDefault="00943006" w:rsidP="00943006"/>
          <w:p w:rsidR="00943006" w:rsidRDefault="00943006" w:rsidP="00943006">
            <w:r>
              <w:t>Ending Capital</w:t>
            </w:r>
          </w:p>
        </w:tc>
        <w:tc>
          <w:tcPr>
            <w:tcW w:w="1260" w:type="dxa"/>
          </w:tcPr>
          <w:p w:rsidR="00943006" w:rsidRDefault="00943006" w:rsidP="004271FB">
            <w:r>
              <w:t>51200</w:t>
            </w:r>
          </w:p>
          <w:p w:rsidR="00943006" w:rsidRDefault="00943006" w:rsidP="004271FB">
            <w:pPr>
              <w:pBdr>
                <w:bottom w:val="single" w:sz="6" w:space="1" w:color="auto"/>
              </w:pBdr>
            </w:pPr>
            <w:r>
              <w:t>0</w:t>
            </w:r>
          </w:p>
          <w:p w:rsidR="00943006" w:rsidRDefault="00943006" w:rsidP="004271FB">
            <w:r>
              <w:t>51200</w:t>
            </w:r>
          </w:p>
          <w:p w:rsidR="00943006" w:rsidRDefault="00943006" w:rsidP="004271FB">
            <w:pPr>
              <w:pBdr>
                <w:bottom w:val="single" w:sz="6" w:space="1" w:color="auto"/>
              </w:pBdr>
            </w:pPr>
            <w:r>
              <w:t>(3800)</w:t>
            </w:r>
          </w:p>
          <w:p w:rsidR="00943006" w:rsidRDefault="00943006" w:rsidP="004271FB">
            <w:r>
              <w:t>47400</w:t>
            </w:r>
          </w:p>
          <w:p w:rsidR="00943006" w:rsidRDefault="00943006" w:rsidP="004271FB">
            <w:pPr>
              <w:pBdr>
                <w:bottom w:val="single" w:sz="6" w:space="1" w:color="auto"/>
              </w:pBdr>
            </w:pPr>
            <w:r>
              <w:t>(3000)</w:t>
            </w:r>
          </w:p>
          <w:p w:rsidR="00943006" w:rsidRDefault="00943006" w:rsidP="004271FB"/>
          <w:p w:rsidR="00943006" w:rsidRDefault="00943006" w:rsidP="004271FB"/>
        </w:tc>
        <w:tc>
          <w:tcPr>
            <w:tcW w:w="1620" w:type="dxa"/>
          </w:tcPr>
          <w:p w:rsidR="00943006" w:rsidRDefault="00943006" w:rsidP="004271FB"/>
          <w:p w:rsidR="00943006" w:rsidRDefault="00943006" w:rsidP="004271FB"/>
          <w:p w:rsidR="00943006" w:rsidRDefault="00943006" w:rsidP="004271FB"/>
          <w:p w:rsidR="00943006" w:rsidRDefault="00943006" w:rsidP="004271FB"/>
          <w:p w:rsidR="00943006" w:rsidRDefault="00943006" w:rsidP="004271FB"/>
          <w:p w:rsidR="00943006" w:rsidRDefault="00943006" w:rsidP="004271FB"/>
          <w:p w:rsidR="00943006" w:rsidRDefault="00943006" w:rsidP="004271FB"/>
          <w:p w:rsidR="00943006" w:rsidRDefault="00943006" w:rsidP="004271FB">
            <w:r>
              <w:t>44400</w:t>
            </w:r>
          </w:p>
          <w:p w:rsidR="00943006" w:rsidRDefault="00943006" w:rsidP="004271FB">
            <w:pPr>
              <w:pBdr>
                <w:top w:val="single" w:sz="6" w:space="1" w:color="auto"/>
                <w:bottom w:val="single" w:sz="6" w:space="1" w:color="auto"/>
              </w:pBdr>
            </w:pPr>
          </w:p>
          <w:p w:rsidR="00943006" w:rsidRDefault="00943006" w:rsidP="004271FB"/>
          <w:p w:rsidR="00943006" w:rsidRDefault="00943006" w:rsidP="004271FB"/>
        </w:tc>
      </w:tr>
    </w:tbl>
    <w:p w:rsidR="00943006" w:rsidRDefault="00943006"/>
    <w:p w:rsidR="00943006" w:rsidRDefault="00943006" w:rsidP="00943006">
      <w:pPr>
        <w:jc w:val="center"/>
      </w:pPr>
    </w:p>
    <w:p w:rsidR="00943006" w:rsidRDefault="00943006" w:rsidP="00943006">
      <w:pPr>
        <w:jc w:val="center"/>
      </w:pPr>
    </w:p>
    <w:p w:rsidR="00943006" w:rsidRDefault="00943006" w:rsidP="00943006">
      <w:pPr>
        <w:jc w:val="center"/>
      </w:pPr>
    </w:p>
    <w:p w:rsidR="00943006" w:rsidRPr="00943006" w:rsidRDefault="00943006" w:rsidP="00943006">
      <w:pPr>
        <w:jc w:val="center"/>
      </w:pPr>
      <w:bookmarkStart w:id="0" w:name="_GoBack"/>
      <w:bookmarkEnd w:id="0"/>
      <w:proofErr w:type="spellStart"/>
      <w:r w:rsidRPr="00943006">
        <w:lastRenderedPageBreak/>
        <w:t>Basten</w:t>
      </w:r>
      <w:proofErr w:type="spellEnd"/>
      <w:r w:rsidRPr="00943006">
        <w:t xml:space="preserve"> Company</w:t>
      </w:r>
    </w:p>
    <w:p w:rsidR="00943006" w:rsidRPr="00943006" w:rsidRDefault="00943006" w:rsidP="00943006">
      <w:pPr>
        <w:jc w:val="center"/>
      </w:pPr>
      <w:r>
        <w:t>Balance Sheet</w:t>
      </w:r>
    </w:p>
    <w:p w:rsidR="00943006" w:rsidRPr="00943006" w:rsidRDefault="00943006" w:rsidP="00943006">
      <w:pPr>
        <w:jc w:val="center"/>
      </w:pPr>
      <w:r w:rsidRPr="00943006">
        <w:t>July 31, 2017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1170"/>
      </w:tblGrid>
      <w:tr w:rsidR="00943006" w:rsidTr="00C05AD7">
        <w:tc>
          <w:tcPr>
            <w:tcW w:w="5148" w:type="dxa"/>
          </w:tcPr>
          <w:p w:rsidR="00943006" w:rsidRDefault="00943006" w:rsidP="004271FB">
            <w:pPr>
              <w:jc w:val="center"/>
            </w:pPr>
          </w:p>
          <w:p w:rsidR="00943006" w:rsidRDefault="00943006" w:rsidP="004271FB">
            <w:pPr>
              <w:jc w:val="center"/>
            </w:pPr>
            <w:r>
              <w:t>Particulars</w:t>
            </w:r>
          </w:p>
        </w:tc>
        <w:tc>
          <w:tcPr>
            <w:tcW w:w="1350" w:type="dxa"/>
          </w:tcPr>
          <w:p w:rsidR="00943006" w:rsidRDefault="00943006" w:rsidP="004271FB">
            <w:pPr>
              <w:jc w:val="center"/>
            </w:pPr>
            <w:proofErr w:type="spellStart"/>
            <w:r>
              <w:t>Tk</w:t>
            </w:r>
            <w:proofErr w:type="spellEnd"/>
          </w:p>
        </w:tc>
        <w:tc>
          <w:tcPr>
            <w:tcW w:w="1170" w:type="dxa"/>
          </w:tcPr>
          <w:p w:rsidR="00943006" w:rsidRDefault="00943006" w:rsidP="004271FB">
            <w:pPr>
              <w:jc w:val="center"/>
            </w:pPr>
            <w:proofErr w:type="spellStart"/>
            <w:r>
              <w:t>Tk</w:t>
            </w:r>
            <w:proofErr w:type="spellEnd"/>
          </w:p>
        </w:tc>
      </w:tr>
      <w:tr w:rsidR="00943006" w:rsidTr="00C05AD7">
        <w:trPr>
          <w:trHeight w:val="4931"/>
        </w:trPr>
        <w:tc>
          <w:tcPr>
            <w:tcW w:w="5148" w:type="dxa"/>
          </w:tcPr>
          <w:p w:rsidR="00943006" w:rsidRDefault="00C05AD7" w:rsidP="004271FB">
            <w:pPr>
              <w:pBdr>
                <w:bottom w:val="single" w:sz="6" w:space="1" w:color="auto"/>
              </w:pBdr>
            </w:pPr>
            <w:r>
              <w:t>Assets:</w:t>
            </w:r>
          </w:p>
          <w:p w:rsidR="00C05AD7" w:rsidRDefault="00C05AD7" w:rsidP="00C05AD7">
            <w:r>
              <w:t xml:space="preserve">Equipment                                                                   </w:t>
            </w:r>
            <w:r w:rsidRPr="00C05AD7">
              <w:t>34400</w:t>
            </w:r>
          </w:p>
          <w:p w:rsidR="00C05AD7" w:rsidRDefault="00C05AD7" w:rsidP="00C05AD7">
            <w:pPr>
              <w:pBdr>
                <w:bottom w:val="single" w:sz="6" w:space="1" w:color="auto"/>
              </w:pBdr>
            </w:pPr>
            <w:r>
              <w:t xml:space="preserve">Less: </w:t>
            </w:r>
            <w:r w:rsidRPr="00C05AD7">
              <w:t>Accumulated depreciation—equipment</w:t>
            </w:r>
            <w:r>
              <w:t xml:space="preserve">       6000</w:t>
            </w:r>
          </w:p>
          <w:p w:rsidR="00C05AD7" w:rsidRPr="00C05AD7" w:rsidRDefault="00C05AD7" w:rsidP="00C05AD7"/>
          <w:p w:rsidR="00C05AD7" w:rsidRDefault="00C05AD7" w:rsidP="004271FB"/>
          <w:p w:rsidR="00C05AD7" w:rsidRDefault="00C05AD7" w:rsidP="004271FB">
            <w:r>
              <w:t>Cash</w:t>
            </w:r>
          </w:p>
          <w:p w:rsidR="00C05AD7" w:rsidRDefault="00C05AD7" w:rsidP="004271FB">
            <w:r w:rsidRPr="00C05AD7">
              <w:t>Accounts receivable</w:t>
            </w:r>
          </w:p>
          <w:p w:rsidR="00C05AD7" w:rsidRDefault="00C05AD7" w:rsidP="004271FB">
            <w:r>
              <w:t>Total Assets</w:t>
            </w:r>
          </w:p>
          <w:p w:rsidR="00C05AD7" w:rsidRDefault="00C05AD7" w:rsidP="004271FB"/>
          <w:p w:rsidR="00C05AD7" w:rsidRDefault="00C05AD7" w:rsidP="004271FB">
            <w:r>
              <w:t>Liabilities and Owner’s Equity</w:t>
            </w:r>
          </w:p>
          <w:p w:rsidR="00C05AD7" w:rsidRDefault="00C05AD7" w:rsidP="004271FB">
            <w:pPr>
              <w:pBdr>
                <w:top w:val="single" w:sz="6" w:space="1" w:color="auto"/>
                <w:bottom w:val="single" w:sz="6" w:space="1" w:color="auto"/>
              </w:pBdr>
            </w:pPr>
            <w:r>
              <w:t>Liabilities</w:t>
            </w:r>
          </w:p>
          <w:p w:rsidR="00C05AD7" w:rsidRDefault="00C05AD7" w:rsidP="004271FB">
            <w:r w:rsidRPr="00C05AD7">
              <w:t>Salaries and wages payable</w:t>
            </w:r>
          </w:p>
          <w:p w:rsidR="00C05AD7" w:rsidRDefault="00C05AD7" w:rsidP="004271FB">
            <w:r w:rsidRPr="00C05AD7">
              <w:t>Accounts payable</w:t>
            </w:r>
          </w:p>
          <w:p w:rsidR="00C05AD7" w:rsidRDefault="00C05AD7" w:rsidP="004271FB">
            <w:r w:rsidRPr="00C05AD7">
              <w:t>Notes payable (long-term)</w:t>
            </w:r>
          </w:p>
          <w:p w:rsidR="00C05AD7" w:rsidRDefault="00C05AD7" w:rsidP="004271FB">
            <w:r>
              <w:t>Total Liabilities</w:t>
            </w:r>
          </w:p>
          <w:p w:rsidR="00C05AD7" w:rsidRDefault="00C05AD7" w:rsidP="004271FB">
            <w:r>
              <w:t>Owner’s Equity</w:t>
            </w:r>
          </w:p>
          <w:p w:rsidR="00C05AD7" w:rsidRDefault="00C05AD7" w:rsidP="004271FB">
            <w:r>
              <w:t>Total Liabilities and Owner’s Equity</w:t>
            </w:r>
          </w:p>
        </w:tc>
        <w:tc>
          <w:tcPr>
            <w:tcW w:w="1350" w:type="dxa"/>
          </w:tcPr>
          <w:p w:rsidR="00943006" w:rsidRDefault="00943006" w:rsidP="004271FB"/>
          <w:p w:rsidR="00C05AD7" w:rsidRDefault="00C05AD7" w:rsidP="004271FB"/>
          <w:p w:rsidR="00C05AD7" w:rsidRDefault="00C05AD7" w:rsidP="004271FB"/>
          <w:p w:rsidR="00C05AD7" w:rsidRDefault="00C05AD7" w:rsidP="004271FB">
            <w:r>
              <w:t>28400</w:t>
            </w:r>
          </w:p>
          <w:p w:rsidR="00C05AD7" w:rsidRDefault="00C05AD7" w:rsidP="004271FB"/>
          <w:p w:rsidR="00C05AD7" w:rsidRDefault="00C05AD7" w:rsidP="004271FB">
            <w:r>
              <w:t>14200</w:t>
            </w:r>
          </w:p>
          <w:p w:rsidR="00C05AD7" w:rsidRDefault="00C05AD7" w:rsidP="004271FB">
            <w:pPr>
              <w:pBdr>
                <w:bottom w:val="single" w:sz="6" w:space="1" w:color="auto"/>
              </w:pBdr>
            </w:pPr>
            <w:r w:rsidRPr="00C05AD7">
              <w:t>9,780</w:t>
            </w:r>
          </w:p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>
            <w:r w:rsidRPr="00C05AD7">
              <w:t>2,080</w:t>
            </w:r>
          </w:p>
          <w:p w:rsidR="00C05AD7" w:rsidRDefault="00C05AD7" w:rsidP="004271FB">
            <w:r>
              <w:t>4100</w:t>
            </w:r>
          </w:p>
          <w:p w:rsidR="00C05AD7" w:rsidRDefault="00C05AD7" w:rsidP="004271FB">
            <w:pPr>
              <w:pBdr>
                <w:bottom w:val="single" w:sz="6" w:space="1" w:color="auto"/>
              </w:pBdr>
            </w:pPr>
            <w:r>
              <w:t>1800</w:t>
            </w:r>
          </w:p>
          <w:p w:rsidR="00C05AD7" w:rsidRDefault="00C05AD7" w:rsidP="004271FB"/>
        </w:tc>
        <w:tc>
          <w:tcPr>
            <w:tcW w:w="1170" w:type="dxa"/>
          </w:tcPr>
          <w:p w:rsidR="00943006" w:rsidRDefault="00943006" w:rsidP="004271FB"/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>
            <w:r>
              <w:t>52380</w:t>
            </w:r>
          </w:p>
          <w:p w:rsidR="00C05AD7" w:rsidRDefault="00C05AD7" w:rsidP="004271FB">
            <w:pPr>
              <w:pBdr>
                <w:top w:val="single" w:sz="6" w:space="1" w:color="auto"/>
                <w:bottom w:val="single" w:sz="6" w:space="1" w:color="auto"/>
              </w:pBdr>
            </w:pPr>
          </w:p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/>
          <w:p w:rsidR="00C05AD7" w:rsidRDefault="00C05AD7" w:rsidP="004271FB">
            <w:r>
              <w:t>7980</w:t>
            </w:r>
          </w:p>
          <w:p w:rsidR="00C05AD7" w:rsidRDefault="00C05AD7" w:rsidP="004271FB">
            <w:r>
              <w:t>44400</w:t>
            </w:r>
          </w:p>
          <w:p w:rsidR="00C05AD7" w:rsidRDefault="00C05AD7" w:rsidP="004271FB">
            <w:pPr>
              <w:pBdr>
                <w:top w:val="single" w:sz="6" w:space="1" w:color="auto"/>
                <w:bottom w:val="single" w:sz="6" w:space="1" w:color="auto"/>
              </w:pBdr>
            </w:pPr>
            <w:r>
              <w:t>52380</w:t>
            </w:r>
          </w:p>
          <w:p w:rsidR="00C05AD7" w:rsidRDefault="00C05AD7" w:rsidP="004271FB">
            <w:pPr>
              <w:pBdr>
                <w:bottom w:val="single" w:sz="6" w:space="1" w:color="auto"/>
                <w:between w:val="single" w:sz="6" w:space="1" w:color="auto"/>
              </w:pBdr>
            </w:pPr>
          </w:p>
          <w:p w:rsidR="00C05AD7" w:rsidRDefault="00C05AD7" w:rsidP="004271FB"/>
          <w:p w:rsidR="00C05AD7" w:rsidRDefault="00C05AD7" w:rsidP="004271FB"/>
        </w:tc>
      </w:tr>
    </w:tbl>
    <w:p w:rsidR="00943006" w:rsidRDefault="00943006"/>
    <w:sectPr w:rsidR="00943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851"/>
    <w:rsid w:val="00746851"/>
    <w:rsid w:val="00943006"/>
    <w:rsid w:val="009E7401"/>
    <w:rsid w:val="00C05AD7"/>
    <w:rsid w:val="00FF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68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68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2025-06-13T05:45:00Z</dcterms:created>
  <dcterms:modified xsi:type="dcterms:W3CDTF">2025-06-13T06:18:00Z</dcterms:modified>
</cp:coreProperties>
</file>