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4905" w:rsidRPr="00017789" w:rsidRDefault="00434905" w:rsidP="00434905">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r w:rsidRPr="00017789">
        <w:rPr>
          <w:rFonts w:ascii="Times New Roman" w:eastAsia="Times New Roman" w:hAnsi="Times New Roman" w:cs="Times New Roman"/>
          <w:bCs/>
          <w:color w:val="000000" w:themeColor="text1"/>
          <w:sz w:val="44"/>
          <w:szCs w:val="44"/>
          <w:lang w:eastAsia="ar-SA"/>
        </w:rPr>
        <w:t xml:space="preserve">Chapter </w:t>
      </w:r>
      <w:r>
        <w:rPr>
          <w:rFonts w:ascii="Times New Roman" w:eastAsia="Times New Roman" w:hAnsi="Times New Roman" w:cs="Times New Roman"/>
          <w:bCs/>
          <w:color w:val="000000" w:themeColor="text1"/>
          <w:sz w:val="44"/>
          <w:szCs w:val="44"/>
          <w:lang w:eastAsia="ar-SA"/>
        </w:rPr>
        <w:t>6</w:t>
      </w:r>
    </w:p>
    <w:p w:rsidR="00434905" w:rsidRPr="00017789" w:rsidRDefault="00434905" w:rsidP="00434905">
      <w:pPr>
        <w:suppressAutoHyphens/>
        <w:spacing w:after="0" w:line="240" w:lineRule="auto"/>
        <w:rPr>
          <w:rFonts w:ascii="Times New Roman" w:eastAsia="MS Mincho" w:hAnsi="Times New Roman" w:cs="Times New Roman"/>
          <w:sz w:val="24"/>
          <w:szCs w:val="24"/>
          <w:lang w:eastAsia="ar-SA"/>
        </w:rPr>
      </w:pPr>
    </w:p>
    <w:p w:rsidR="00434905" w:rsidRPr="00017789" w:rsidRDefault="00434905" w:rsidP="00434905">
      <w:pPr>
        <w:keepNext/>
        <w:tabs>
          <w:tab w:val="num" w:pos="432"/>
        </w:tabs>
        <w:suppressAutoHyphens/>
        <w:spacing w:after="0" w:line="360" w:lineRule="auto"/>
        <w:ind w:left="432" w:hanging="432"/>
        <w:jc w:val="both"/>
        <w:outlineLvl w:val="0"/>
        <w:rPr>
          <w:rFonts w:ascii="Times New Roman" w:eastAsia="Times New Roman" w:hAnsi="Times New Roman" w:cs="Times New Roman"/>
          <w:bCs/>
          <w:color w:val="000000" w:themeColor="text1"/>
          <w:sz w:val="36"/>
          <w:szCs w:val="36"/>
          <w:lang w:eastAsia="ar-SA"/>
        </w:rPr>
      </w:pPr>
      <w:r>
        <w:rPr>
          <w:rFonts w:ascii="Times New Roman" w:eastAsia="Times New Roman" w:hAnsi="Times New Roman" w:cs="Times New Roman"/>
          <w:bCs/>
          <w:color w:val="000000" w:themeColor="text1"/>
          <w:sz w:val="36"/>
          <w:szCs w:val="36"/>
          <w:lang w:eastAsia="ar-SA"/>
        </w:rPr>
        <w:t>Result and Discussion</w:t>
      </w:r>
    </w:p>
    <w:p w:rsidR="00434905" w:rsidRPr="00017789"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434905" w:rsidRPr="006731D5" w:rsidRDefault="00434905" w:rsidP="00434905">
      <w:pPr>
        <w:suppressAutoHyphens/>
        <w:autoSpaceDE w:val="0"/>
        <w:spacing w:line="360" w:lineRule="auto"/>
        <w:textAlignment w:val="baseline"/>
        <w:rPr>
          <w:rFonts w:ascii="Times New Roman" w:eastAsia="MS Mincho" w:hAnsi="Times New Roman" w:cs="Times New Roman"/>
          <w:b/>
          <w:bCs/>
          <w:color w:val="000000" w:themeColor="text1"/>
          <w:sz w:val="24"/>
          <w:szCs w:val="24"/>
          <w:lang w:val="zh-CN" w:eastAsia="ar-SA"/>
        </w:rPr>
      </w:pPr>
      <w:r w:rsidRPr="006731D5">
        <w:rPr>
          <w:rFonts w:ascii="Times New Roman" w:eastAsia="MS Mincho" w:hAnsi="Times New Roman" w:cs="Times New Roman"/>
          <w:b/>
          <w:bCs/>
          <w:color w:val="000000" w:themeColor="text1"/>
          <w:sz w:val="24"/>
          <w:szCs w:val="24"/>
          <w:lang w:val="zh-CN" w:eastAsia="ar-SA"/>
        </w:rPr>
        <w:t>4.1 Performance Benchmarking</w:t>
      </w:r>
    </w:p>
    <w:p w:rsidR="00434905"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6731D5">
        <w:rPr>
          <w:rFonts w:ascii="Times New Roman" w:eastAsia="MS Mincho" w:hAnsi="Times New Roman" w:cs="Times New Roman"/>
          <w:color w:val="000000" w:themeColor="text1"/>
          <w:sz w:val="24"/>
          <w:szCs w:val="24"/>
          <w:lang w:val="zh-CN" w:eastAsia="ar-SA"/>
        </w:rPr>
        <w:t xml:space="preserve">The </w:t>
      </w:r>
      <w:r>
        <w:rPr>
          <w:rFonts w:ascii="Times New Roman" w:eastAsia="MS Mincho" w:hAnsi="Times New Roman" w:cs="Times New Roman"/>
          <w:color w:val="000000" w:themeColor="text1"/>
          <w:sz w:val="24"/>
          <w:szCs w:val="24"/>
          <w:lang w:eastAsia="ar-SA"/>
        </w:rPr>
        <w:t>main</w:t>
      </w:r>
      <w:r w:rsidRPr="006731D5">
        <w:rPr>
          <w:rFonts w:ascii="Times New Roman" w:eastAsia="MS Mincho" w:hAnsi="Times New Roman" w:cs="Times New Roman"/>
          <w:color w:val="000000" w:themeColor="text1"/>
          <w:sz w:val="24"/>
          <w:szCs w:val="24"/>
          <w:lang w:val="zh-CN" w:eastAsia="ar-SA"/>
        </w:rPr>
        <w:t xml:space="preserve"> </w:t>
      </w:r>
      <w:r>
        <w:rPr>
          <w:rFonts w:ascii="Times New Roman" w:eastAsia="MS Mincho" w:hAnsi="Times New Roman" w:cs="Times New Roman"/>
          <w:color w:val="000000" w:themeColor="text1"/>
          <w:sz w:val="24"/>
          <w:szCs w:val="24"/>
          <w:lang w:eastAsia="ar-SA"/>
        </w:rPr>
        <w:t>goal</w:t>
      </w:r>
      <w:r w:rsidRPr="006731D5">
        <w:rPr>
          <w:rFonts w:ascii="Times New Roman" w:eastAsia="MS Mincho" w:hAnsi="Times New Roman" w:cs="Times New Roman"/>
          <w:color w:val="000000" w:themeColor="text1"/>
          <w:sz w:val="24"/>
          <w:szCs w:val="24"/>
          <w:lang w:val="zh-CN" w:eastAsia="ar-SA"/>
        </w:rPr>
        <w:t xml:space="preserve"> of </w:t>
      </w:r>
      <w:r>
        <w:rPr>
          <w:rFonts w:ascii="Times New Roman" w:eastAsia="MS Mincho" w:hAnsi="Times New Roman" w:cs="Times New Roman"/>
          <w:color w:val="000000" w:themeColor="text1"/>
          <w:sz w:val="24"/>
          <w:szCs w:val="24"/>
          <w:lang w:eastAsia="ar-SA"/>
        </w:rPr>
        <w:t>this research is to</w:t>
      </w:r>
      <w:r w:rsidRPr="006731D5">
        <w:rPr>
          <w:rFonts w:ascii="Times New Roman" w:eastAsia="MS Mincho" w:hAnsi="Times New Roman" w:cs="Times New Roman"/>
          <w:color w:val="000000" w:themeColor="text1"/>
          <w:sz w:val="24"/>
          <w:szCs w:val="24"/>
          <w:lang w:val="zh-CN" w:eastAsia="ar-SA"/>
        </w:rPr>
        <w:t xml:space="preserve"> identify the </w:t>
      </w:r>
      <w:r>
        <w:rPr>
          <w:rFonts w:ascii="Times New Roman" w:eastAsia="MS Mincho" w:hAnsi="Times New Roman" w:cs="Times New Roman"/>
          <w:color w:val="000000" w:themeColor="text1"/>
          <w:sz w:val="24"/>
          <w:szCs w:val="24"/>
          <w:lang w:eastAsia="ar-SA"/>
        </w:rPr>
        <w:t xml:space="preserve">appropriate </w:t>
      </w:r>
      <w:r w:rsidRPr="006731D5">
        <w:rPr>
          <w:rFonts w:ascii="Times New Roman" w:eastAsia="MS Mincho" w:hAnsi="Times New Roman" w:cs="Times New Roman"/>
          <w:color w:val="000000" w:themeColor="text1"/>
          <w:sz w:val="24"/>
          <w:szCs w:val="24"/>
          <w:lang w:val="zh-CN" w:eastAsia="ar-SA"/>
        </w:rPr>
        <w:t>lightweight convolutional neural network (CNN) for real-time offline mango variety classification on Android edge devices. While predictive accuracy remains an important performance indicator, deploying deep learning models on resource-constrained smartphones requires a broader evaluation that considers computational efficiency alongside classification performance. A model that achieves marginally higher accuracy may not necessarily be the most appropriate choice if it requires significantly larger storage, longer inference time, or greater computational resources. Therefore, this research adopts a comprehensive benchmarking methodology that evaluates multiple performance aspects before selecting the final deployment model.</w:t>
      </w:r>
    </w:p>
    <w:p w:rsidR="00434905" w:rsidRDefault="00434905" w:rsidP="00434905">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p>
    <w:p w:rsidR="00434905" w:rsidRPr="005850A7"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5850A7">
        <w:rPr>
          <w:rFonts w:ascii="Times New Roman" w:eastAsia="MS Mincho" w:hAnsi="Times New Roman" w:cs="Times New Roman"/>
          <w:color w:val="000000" w:themeColor="text1"/>
          <w:sz w:val="24"/>
          <w:szCs w:val="24"/>
          <w:lang w:val="zh-CN" w:eastAsia="zh-CN"/>
        </w:rPr>
        <w:t>To achieve an objective comparison, five transfer learning-based CNN architectures—</w:t>
      </w:r>
      <w:r w:rsidRPr="005850A7">
        <w:rPr>
          <w:rFonts w:ascii="Times New Roman" w:eastAsia="MS Mincho" w:hAnsi="Times New Roman" w:cs="Times New Roman"/>
          <w:b/>
          <w:bCs/>
          <w:color w:val="000000" w:themeColor="text1"/>
          <w:sz w:val="24"/>
          <w:szCs w:val="24"/>
          <w:lang w:val="zh-CN" w:eastAsia="zh-CN"/>
        </w:rPr>
        <w:t>MobileNetV2, MobileNetV3-Small, EfficientNetV2B0, DenseNet121, and NASNetMobile</w:t>
      </w:r>
      <w:r w:rsidRPr="005850A7">
        <w:rPr>
          <w:rFonts w:ascii="Times New Roman" w:eastAsia="MS Mincho" w:hAnsi="Times New Roman" w:cs="Times New Roman"/>
          <w:color w:val="000000" w:themeColor="text1"/>
          <w:sz w:val="24"/>
          <w:szCs w:val="24"/>
          <w:lang w:val="zh-CN" w:eastAsia="zh-CN"/>
        </w:rPr>
        <w:t xml:space="preserve">—were trained using the identical experimental configuration described in Chapter 3. Every architecture utilized the same </w:t>
      </w:r>
      <w:r w:rsidRPr="005850A7">
        <w:rPr>
          <w:rFonts w:ascii="Times New Roman" w:eastAsia="MS Mincho" w:hAnsi="Times New Roman" w:cs="Times New Roman"/>
          <w:b/>
          <w:bCs/>
          <w:color w:val="000000" w:themeColor="text1"/>
          <w:sz w:val="24"/>
          <w:szCs w:val="24"/>
          <w:lang w:val="zh-CN" w:eastAsia="zh-CN"/>
        </w:rPr>
        <w:t>Mangifera2012 dataset</w:t>
      </w:r>
      <w:r w:rsidRPr="005850A7">
        <w:rPr>
          <w:rFonts w:ascii="Times New Roman" w:eastAsia="MS Mincho" w:hAnsi="Times New Roman" w:cs="Times New Roman"/>
          <w:color w:val="000000" w:themeColor="text1"/>
          <w:sz w:val="24"/>
          <w:szCs w:val="24"/>
          <w:lang w:val="zh-CN" w:eastAsia="zh-CN"/>
        </w:rPr>
        <w:t xml:space="preserve">, identical preprocessing pipeline, online data augmentation strategy, training–validation split, optimizer configuration, batch size, learning rate, and early stopping criteria. Furthermore, all models employed the same custom classification head consisting of a </w:t>
      </w:r>
      <w:r w:rsidRPr="005850A7">
        <w:rPr>
          <w:rFonts w:ascii="Times New Roman" w:eastAsia="MS Mincho" w:hAnsi="Times New Roman" w:cs="Times New Roman"/>
          <w:b/>
          <w:bCs/>
          <w:color w:val="000000" w:themeColor="text1"/>
          <w:sz w:val="24"/>
          <w:szCs w:val="24"/>
          <w:lang w:val="zh-CN" w:eastAsia="zh-CN"/>
        </w:rPr>
        <w:t>Global Average Pooling layer</w:t>
      </w:r>
      <w:r w:rsidRPr="005850A7">
        <w:rPr>
          <w:rFonts w:ascii="Times New Roman" w:eastAsia="MS Mincho" w:hAnsi="Times New Roman" w:cs="Times New Roman"/>
          <w:color w:val="000000" w:themeColor="text1"/>
          <w:sz w:val="24"/>
          <w:szCs w:val="24"/>
          <w:lang w:val="zh-CN" w:eastAsia="zh-CN"/>
        </w:rPr>
        <w:t xml:space="preserve">, </w:t>
      </w:r>
      <w:r w:rsidRPr="005850A7">
        <w:rPr>
          <w:rFonts w:ascii="Times New Roman" w:eastAsia="MS Mincho" w:hAnsi="Times New Roman" w:cs="Times New Roman"/>
          <w:b/>
          <w:bCs/>
          <w:color w:val="000000" w:themeColor="text1"/>
          <w:sz w:val="24"/>
          <w:szCs w:val="24"/>
          <w:lang w:val="zh-CN" w:eastAsia="zh-CN"/>
        </w:rPr>
        <w:t>Dropout (0.30)</w:t>
      </w:r>
      <w:r w:rsidRPr="005850A7">
        <w:rPr>
          <w:rFonts w:ascii="Times New Roman" w:eastAsia="MS Mincho" w:hAnsi="Times New Roman" w:cs="Times New Roman"/>
          <w:color w:val="000000" w:themeColor="text1"/>
          <w:sz w:val="24"/>
          <w:szCs w:val="24"/>
          <w:lang w:val="zh-CN" w:eastAsia="zh-CN"/>
        </w:rPr>
        <w:t xml:space="preserve">, a </w:t>
      </w:r>
      <w:r w:rsidRPr="005850A7">
        <w:rPr>
          <w:rFonts w:ascii="Times New Roman" w:eastAsia="MS Mincho" w:hAnsi="Times New Roman" w:cs="Times New Roman"/>
          <w:b/>
          <w:bCs/>
          <w:color w:val="000000" w:themeColor="text1"/>
          <w:sz w:val="24"/>
          <w:szCs w:val="24"/>
          <w:lang w:val="zh-CN" w:eastAsia="zh-CN"/>
        </w:rPr>
        <w:t>Dense layer with 128 neurons</w:t>
      </w:r>
      <w:r w:rsidRPr="005850A7">
        <w:rPr>
          <w:rFonts w:ascii="Times New Roman" w:eastAsia="MS Mincho" w:hAnsi="Times New Roman" w:cs="Times New Roman"/>
          <w:color w:val="000000" w:themeColor="text1"/>
          <w:sz w:val="24"/>
          <w:szCs w:val="24"/>
          <w:lang w:val="zh-CN" w:eastAsia="zh-CN"/>
        </w:rPr>
        <w:t xml:space="preserve">, and a </w:t>
      </w:r>
      <w:r w:rsidRPr="005850A7">
        <w:rPr>
          <w:rFonts w:ascii="Times New Roman" w:eastAsia="MS Mincho" w:hAnsi="Times New Roman" w:cs="Times New Roman"/>
          <w:b/>
          <w:bCs/>
          <w:color w:val="000000" w:themeColor="text1"/>
          <w:sz w:val="24"/>
          <w:szCs w:val="24"/>
          <w:lang w:val="zh-CN" w:eastAsia="zh-CN"/>
        </w:rPr>
        <w:t>Softmax output layer</w:t>
      </w:r>
      <w:r w:rsidRPr="005850A7">
        <w:rPr>
          <w:rFonts w:ascii="Times New Roman" w:eastAsia="MS Mincho" w:hAnsi="Times New Roman" w:cs="Times New Roman"/>
          <w:color w:val="000000" w:themeColor="text1"/>
          <w:sz w:val="24"/>
          <w:szCs w:val="24"/>
          <w:lang w:val="zh-CN" w:eastAsia="zh-CN"/>
        </w:rPr>
        <w:t xml:space="preserve"> for the ten mango varieties. Maintaining identical training conditions ensures that differences observed during evaluation originate from the architectural characteristics of the CNN models rather than inconsistencies in the experimental setup.</w:t>
      </w:r>
    </w:p>
    <w:p w:rsidR="00434905" w:rsidRPr="005850A7"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5850A7">
        <w:rPr>
          <w:rFonts w:ascii="Times New Roman" w:eastAsia="MS Mincho" w:hAnsi="Times New Roman" w:cs="Times New Roman"/>
          <w:color w:val="000000" w:themeColor="text1"/>
          <w:sz w:val="24"/>
          <w:szCs w:val="24"/>
          <w:lang w:val="zh-CN" w:eastAsia="zh-CN"/>
        </w:rPr>
        <w:t xml:space="preserve">Unlike conventional image classification studies that rely solely on overall accuracy, this research performs a </w:t>
      </w:r>
      <w:r w:rsidRPr="005850A7">
        <w:rPr>
          <w:rFonts w:ascii="Times New Roman" w:eastAsia="MS Mincho" w:hAnsi="Times New Roman" w:cs="Times New Roman"/>
          <w:b/>
          <w:bCs/>
          <w:color w:val="000000" w:themeColor="text1"/>
          <w:sz w:val="24"/>
          <w:szCs w:val="24"/>
          <w:lang w:val="zh-CN" w:eastAsia="zh-CN"/>
        </w:rPr>
        <w:t>deployment-oriented benchmarking analysis</w:t>
      </w:r>
      <w:r w:rsidRPr="005850A7">
        <w:rPr>
          <w:rFonts w:ascii="Times New Roman" w:eastAsia="MS Mincho" w:hAnsi="Times New Roman" w:cs="Times New Roman"/>
          <w:color w:val="000000" w:themeColor="text1"/>
          <w:sz w:val="24"/>
          <w:szCs w:val="24"/>
          <w:lang w:val="zh-CN" w:eastAsia="zh-CN"/>
        </w:rPr>
        <w:t xml:space="preserve"> by evaluating both predictive and computational performance. Four classification metrics were used to measure recognition capability:</w:t>
      </w:r>
    </w:p>
    <w:p w:rsidR="00434905" w:rsidRPr="005850A7" w:rsidRDefault="00434905" w:rsidP="00434905">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5850A7">
        <w:rPr>
          <w:rFonts w:ascii="Times New Roman" w:eastAsia="MS Mincho" w:hAnsi="Times New Roman" w:cs="Times New Roman"/>
          <w:b/>
          <w:bCs/>
          <w:color w:val="000000" w:themeColor="text1"/>
          <w:sz w:val="24"/>
          <w:szCs w:val="24"/>
          <w:lang w:val="zh-CN" w:eastAsia="zh-CN"/>
        </w:rPr>
        <w:t>Classification Accuracy</w:t>
      </w:r>
    </w:p>
    <w:p w:rsidR="00434905" w:rsidRPr="005850A7" w:rsidRDefault="00434905" w:rsidP="00434905">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5850A7">
        <w:rPr>
          <w:rFonts w:ascii="Times New Roman" w:eastAsia="MS Mincho" w:hAnsi="Times New Roman" w:cs="Times New Roman"/>
          <w:b/>
          <w:bCs/>
          <w:color w:val="000000" w:themeColor="text1"/>
          <w:sz w:val="24"/>
          <w:szCs w:val="24"/>
          <w:lang w:val="zh-CN" w:eastAsia="zh-CN"/>
        </w:rPr>
        <w:t>Precision</w:t>
      </w:r>
    </w:p>
    <w:p w:rsidR="00434905" w:rsidRPr="005850A7" w:rsidRDefault="00434905" w:rsidP="00434905">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5850A7">
        <w:rPr>
          <w:rFonts w:ascii="Times New Roman" w:eastAsia="MS Mincho" w:hAnsi="Times New Roman" w:cs="Times New Roman"/>
          <w:b/>
          <w:bCs/>
          <w:color w:val="000000" w:themeColor="text1"/>
          <w:sz w:val="24"/>
          <w:szCs w:val="24"/>
          <w:lang w:val="zh-CN" w:eastAsia="zh-CN"/>
        </w:rPr>
        <w:lastRenderedPageBreak/>
        <w:t>Recall</w:t>
      </w:r>
    </w:p>
    <w:p w:rsidR="00434905" w:rsidRPr="005850A7" w:rsidRDefault="00434905" w:rsidP="00434905">
      <w:pPr>
        <w:numPr>
          <w:ilvl w:val="0"/>
          <w:numId w:val="1"/>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5850A7">
        <w:rPr>
          <w:rFonts w:ascii="Times New Roman" w:eastAsia="MS Mincho" w:hAnsi="Times New Roman" w:cs="Times New Roman"/>
          <w:b/>
          <w:bCs/>
          <w:color w:val="000000" w:themeColor="text1"/>
          <w:sz w:val="24"/>
          <w:szCs w:val="24"/>
          <w:lang w:val="zh-CN" w:eastAsia="zh-CN"/>
        </w:rPr>
        <w:t>Weighted F1-score</w:t>
      </w:r>
    </w:p>
    <w:p w:rsidR="00434905" w:rsidRPr="006731D5" w:rsidRDefault="00434905" w:rsidP="00434905">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p>
    <w:p w:rsidR="00434905"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5850A7">
        <w:rPr>
          <w:rFonts w:ascii="Times New Roman" w:eastAsia="MS Mincho" w:hAnsi="Times New Roman" w:cs="Times New Roman"/>
          <w:color w:val="000000" w:themeColor="text1"/>
          <w:sz w:val="24"/>
          <w:szCs w:val="24"/>
          <w:lang w:eastAsia="ar-SA"/>
        </w:rPr>
        <w:t xml:space="preserve">Since the final objective is mobile deployment, additional engineering metrics were also considered during benchmarking: </w:t>
      </w:r>
    </w:p>
    <w:p w:rsidR="00434905" w:rsidRPr="005850A7" w:rsidRDefault="00434905" w:rsidP="00434905">
      <w:pPr>
        <w:pStyle w:val="ListParagraph"/>
        <w:numPr>
          <w:ilvl w:val="0"/>
          <w:numId w:val="2"/>
        </w:num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5850A7">
        <w:rPr>
          <w:rFonts w:ascii="Times New Roman" w:eastAsia="MS Mincho" w:hAnsi="Times New Roman" w:cs="Times New Roman"/>
          <w:color w:val="000000" w:themeColor="text1"/>
          <w:sz w:val="24"/>
          <w:szCs w:val="24"/>
          <w:lang w:eastAsia="ar-SA"/>
        </w:rPr>
        <w:t xml:space="preserve">Model Storage Size (MB) – indicating the storage requirement of the trained model. </w:t>
      </w:r>
    </w:p>
    <w:p w:rsidR="00434905" w:rsidRPr="005850A7" w:rsidRDefault="00434905" w:rsidP="00434905">
      <w:pPr>
        <w:pStyle w:val="ListParagraph"/>
        <w:numPr>
          <w:ilvl w:val="0"/>
          <w:numId w:val="2"/>
        </w:num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5850A7">
        <w:rPr>
          <w:rFonts w:ascii="Times New Roman" w:eastAsia="MS Mincho" w:hAnsi="Times New Roman" w:cs="Times New Roman"/>
          <w:color w:val="000000" w:themeColor="text1"/>
          <w:sz w:val="24"/>
          <w:szCs w:val="24"/>
          <w:lang w:eastAsia="ar-SA"/>
        </w:rPr>
        <w:t>Inference Latency (</w:t>
      </w:r>
      <w:proofErr w:type="spellStart"/>
      <w:r w:rsidRPr="005850A7">
        <w:rPr>
          <w:rFonts w:ascii="Times New Roman" w:eastAsia="MS Mincho" w:hAnsi="Times New Roman" w:cs="Times New Roman"/>
          <w:color w:val="000000" w:themeColor="text1"/>
          <w:sz w:val="24"/>
          <w:szCs w:val="24"/>
          <w:lang w:eastAsia="ar-SA"/>
        </w:rPr>
        <w:t>ms</w:t>
      </w:r>
      <w:proofErr w:type="spellEnd"/>
      <w:r w:rsidRPr="005850A7">
        <w:rPr>
          <w:rFonts w:ascii="Times New Roman" w:eastAsia="MS Mincho" w:hAnsi="Times New Roman" w:cs="Times New Roman"/>
          <w:color w:val="000000" w:themeColor="text1"/>
          <w:sz w:val="24"/>
          <w:szCs w:val="24"/>
          <w:lang w:eastAsia="ar-SA"/>
        </w:rPr>
        <w:t xml:space="preserve">) – representing the average prediction time required for a single image. </w:t>
      </w:r>
    </w:p>
    <w:p w:rsidR="00434905" w:rsidRDefault="00434905" w:rsidP="00434905">
      <w:pPr>
        <w:pStyle w:val="ListParagraph"/>
        <w:numPr>
          <w:ilvl w:val="0"/>
          <w:numId w:val="2"/>
        </w:numPr>
        <w:tabs>
          <w:tab w:val="left"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5850A7">
        <w:rPr>
          <w:rFonts w:ascii="Times New Roman" w:eastAsia="MS Mincho" w:hAnsi="Times New Roman" w:cs="Times New Roman"/>
          <w:color w:val="000000" w:themeColor="text1"/>
          <w:sz w:val="24"/>
          <w:szCs w:val="24"/>
          <w:lang w:eastAsia="ar-SA"/>
        </w:rPr>
        <w:t xml:space="preserve">TensorFlow Lite Deployment Compatibility – evaluating the suitability of each architecture for Edge AI implementation. </w:t>
      </w:r>
    </w:p>
    <w:p w:rsidR="00434905"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5850A7">
        <w:rPr>
          <w:rFonts w:ascii="Times New Roman" w:eastAsia="MS Mincho" w:hAnsi="Times New Roman" w:cs="Times New Roman"/>
          <w:color w:val="000000" w:themeColor="text1"/>
          <w:sz w:val="24"/>
          <w:szCs w:val="24"/>
          <w:lang w:eastAsia="ar-SA"/>
        </w:rPr>
        <w:t xml:space="preserve">By combining predictive performance with deployment </w:t>
      </w:r>
      <w:proofErr w:type="gramStart"/>
      <w:r w:rsidRPr="005850A7">
        <w:rPr>
          <w:rFonts w:ascii="Times New Roman" w:eastAsia="MS Mincho" w:hAnsi="Times New Roman" w:cs="Times New Roman"/>
          <w:color w:val="000000" w:themeColor="text1"/>
          <w:sz w:val="24"/>
          <w:szCs w:val="24"/>
          <w:lang w:eastAsia="ar-SA"/>
        </w:rPr>
        <w:t>efficienc</w:t>
      </w:r>
      <w:r>
        <w:rPr>
          <w:rFonts w:ascii="Times New Roman" w:eastAsia="MS Mincho" w:hAnsi="Times New Roman" w:cs="Times New Roman"/>
          <w:color w:val="000000" w:themeColor="text1"/>
          <w:sz w:val="24"/>
          <w:szCs w:val="24"/>
          <w:lang w:eastAsia="ar-SA"/>
        </w:rPr>
        <w:t>y</w:t>
      </w:r>
      <w:r w:rsidRPr="005850A7">
        <w:t xml:space="preserve"> </w:t>
      </w:r>
      <w:r w:rsidRPr="005850A7">
        <w:rPr>
          <w:rFonts w:ascii="Times New Roman" w:eastAsia="MS Mincho" w:hAnsi="Times New Roman" w:cs="Times New Roman"/>
          <w:color w:val="000000" w:themeColor="text1"/>
          <w:sz w:val="24"/>
          <w:szCs w:val="24"/>
          <w:lang w:eastAsia="ar-SA"/>
        </w:rPr>
        <w:t>,</w:t>
      </w:r>
      <w:proofErr w:type="gramEnd"/>
      <w:r w:rsidRPr="005850A7">
        <w:rPr>
          <w:rFonts w:ascii="Times New Roman" w:eastAsia="MS Mincho" w:hAnsi="Times New Roman" w:cs="Times New Roman"/>
          <w:color w:val="000000" w:themeColor="text1"/>
          <w:sz w:val="24"/>
          <w:szCs w:val="24"/>
          <w:lang w:eastAsia="ar-SA"/>
        </w:rPr>
        <w:t xml:space="preserve"> the benchmarking framework enables a balanced assessment of each CNN architecture</w:t>
      </w:r>
    </w:p>
    <w:p w:rsidR="00434905"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434905" w:rsidRPr="005850A7" w:rsidRDefault="00434905" w:rsidP="00434905">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Evaluation Metrics</w:t>
      </w:r>
    </w:p>
    <w:p w:rsidR="00434905" w:rsidRDefault="00434905" w:rsidP="00434905">
      <w:pPr>
        <w:pStyle w:val="NormalWeb"/>
        <w:jc w:val="both"/>
      </w:pPr>
      <w:r>
        <w:t>For multi-class classification, overall accuracy is calculated as</w:t>
      </w:r>
    </w:p>
    <w:p w:rsidR="00434905" w:rsidRDefault="00434905" w:rsidP="00434905">
      <w:pPr>
        <w:jc w:val="both"/>
      </w:pPr>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ctrlPr>
                <w:rPr>
                  <w:rFonts w:ascii="Cambria Math" w:hAnsi="Cambria Math"/>
                  <w:i/>
                </w:rPr>
              </m:ctrlPr>
            </m:den>
          </m:f>
        </m:oMath>
      </m:oMathPara>
    </w:p>
    <w:p w:rsidR="00434905" w:rsidRDefault="00434905" w:rsidP="00434905">
      <w:pPr>
        <w:pStyle w:val="NormalWeb"/>
        <w:jc w:val="both"/>
      </w:pPr>
      <w:proofErr w:type="gramStart"/>
      <w:r>
        <w:t>where</w:t>
      </w:r>
      <w:proofErr w:type="gramEnd"/>
    </w:p>
    <w:p w:rsidR="00434905" w:rsidRDefault="00434905" w:rsidP="00434905">
      <w:pPr>
        <w:numPr>
          <w:ilvl w:val="0"/>
          <w:numId w:val="3"/>
        </w:numPr>
        <w:spacing w:before="100" w:beforeAutospacing="1" w:after="100" w:afterAutospacing="1" w:line="240" w:lineRule="auto"/>
        <w:jc w:val="both"/>
      </w:pPr>
      <w:r>
        <w:rPr>
          <w:rStyle w:val="Strong"/>
        </w:rPr>
        <w:t>TP</w:t>
      </w:r>
      <w:r>
        <w:t xml:space="preserve"> denotes True Positives,</w:t>
      </w:r>
    </w:p>
    <w:p w:rsidR="00434905" w:rsidRDefault="00434905" w:rsidP="00434905">
      <w:pPr>
        <w:numPr>
          <w:ilvl w:val="0"/>
          <w:numId w:val="3"/>
        </w:numPr>
        <w:spacing w:before="100" w:beforeAutospacing="1" w:after="100" w:afterAutospacing="1" w:line="240" w:lineRule="auto"/>
        <w:jc w:val="both"/>
      </w:pPr>
      <w:r>
        <w:rPr>
          <w:rStyle w:val="Strong"/>
        </w:rPr>
        <w:t>TN</w:t>
      </w:r>
      <w:r>
        <w:t xml:space="preserve"> denotes True Negatives,</w:t>
      </w:r>
    </w:p>
    <w:p w:rsidR="00434905" w:rsidRDefault="00434905" w:rsidP="00434905">
      <w:pPr>
        <w:numPr>
          <w:ilvl w:val="0"/>
          <w:numId w:val="3"/>
        </w:numPr>
        <w:spacing w:before="100" w:beforeAutospacing="1" w:after="100" w:afterAutospacing="1" w:line="240" w:lineRule="auto"/>
        <w:jc w:val="both"/>
      </w:pPr>
      <w:r>
        <w:rPr>
          <w:rStyle w:val="Strong"/>
        </w:rPr>
        <w:t>FP</w:t>
      </w:r>
      <w:r>
        <w:t xml:space="preserve"> denotes False Positives,</w:t>
      </w:r>
    </w:p>
    <w:p w:rsidR="00434905" w:rsidRDefault="00434905" w:rsidP="00434905">
      <w:pPr>
        <w:numPr>
          <w:ilvl w:val="0"/>
          <w:numId w:val="3"/>
        </w:numPr>
        <w:spacing w:before="100" w:beforeAutospacing="1" w:after="100" w:afterAutospacing="1" w:line="240" w:lineRule="auto"/>
        <w:jc w:val="both"/>
      </w:pPr>
      <w:r>
        <w:rPr>
          <w:rStyle w:val="Strong"/>
        </w:rPr>
        <w:t>FN</w:t>
      </w:r>
      <w:r>
        <w:t xml:space="preserve"> denotes False Negatives.</w:t>
      </w:r>
    </w:p>
    <w:p w:rsidR="00434905" w:rsidRDefault="00434905" w:rsidP="00434905">
      <w:pPr>
        <w:pStyle w:val="NormalWeb"/>
        <w:jc w:val="both"/>
      </w:pPr>
      <w:r>
        <w:t>Precision evaluates the reliability of positive predictions and is defined as</w:t>
      </w:r>
    </w:p>
    <w:p w:rsidR="00434905" w:rsidRDefault="00434905" w:rsidP="00434905">
      <w:pPr>
        <w:jc w:val="both"/>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ctrlPr>
                <w:rPr>
                  <w:rFonts w:ascii="Cambria Math" w:hAnsi="Cambria Math"/>
                  <w:i/>
                </w:rPr>
              </m:ctrlPr>
            </m:den>
          </m:f>
        </m:oMath>
      </m:oMathPara>
    </w:p>
    <w:p w:rsidR="00434905" w:rsidRDefault="00434905" w:rsidP="00434905">
      <w:pPr>
        <w:pStyle w:val="NormalWeb"/>
        <w:jc w:val="both"/>
      </w:pPr>
      <w:r>
        <w:t>Recall measures the model's ability to correctly identify all samples belonging to a particular class:</w:t>
      </w:r>
    </w:p>
    <w:p w:rsidR="00434905" w:rsidRDefault="00434905" w:rsidP="00434905">
      <w:pPr>
        <w:jc w:val="both"/>
      </w:pPr>
      <m:oMathPara>
        <m:oMath>
          <m:r>
            <m:rPr>
              <m:lit/>
            </m:rPr>
            <w:rPr>
              <w:rFonts w:ascii="Cambria Math" w:hAnsi="Cambria Math"/>
            </w:rPr>
            <m:t>[</m:t>
          </m:r>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r>
                <m:rPr>
                  <m:lit/>
                  <m:sty m:val="p"/>
                </m:rPr>
                <w:rPr>
                  <w:rFonts w:ascii="Cambria Math" w:hAnsi="Cambria Math"/>
                </w:rPr>
                <m:t>]</m:t>
              </m:r>
              <m:ctrlPr>
                <w:rPr>
                  <w:rFonts w:ascii="Cambria Math" w:hAnsi="Cambria Math"/>
                  <w:i/>
                </w:rPr>
              </m:ctrlPr>
            </m:den>
          </m:f>
        </m:oMath>
      </m:oMathPara>
    </w:p>
    <w:p w:rsidR="00434905" w:rsidRDefault="00434905" w:rsidP="00434905">
      <w:pPr>
        <w:pStyle w:val="NormalWeb"/>
        <w:jc w:val="both"/>
      </w:pPr>
      <w:r>
        <w:t>The weighted F1-score combines precision and recall into a single performance measure while accounting for class imbalance:</w:t>
      </w:r>
    </w:p>
    <w:p w:rsidR="00434905" w:rsidRDefault="00434905" w:rsidP="00434905">
      <w:pPr>
        <w:jc w:val="both"/>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=2 </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Precision+Recall</m:t>
              </m:r>
              <m:ctrlPr>
                <w:rPr>
                  <w:rFonts w:ascii="Cambria Math" w:hAnsi="Cambria Math"/>
                  <w:i/>
                </w:rPr>
              </m:ctrlPr>
            </m:den>
          </m:f>
        </m:oMath>
      </m:oMathPara>
    </w:p>
    <w:p w:rsidR="00434905" w:rsidRDefault="00434905" w:rsidP="00434905">
      <w:pPr>
        <w:pStyle w:val="NormalWeb"/>
        <w:jc w:val="both"/>
      </w:pPr>
      <w:r>
        <w:lastRenderedPageBreak/>
        <w:t>These metrics collectively provide a more reliable assessment than accuracy alone, particularly for fine-grained image classification tasks where visually similar classes may lead to different types of classification errors.</w:t>
      </w:r>
    </w:p>
    <w:p w:rsidR="00434905" w:rsidRPr="005850A7" w:rsidRDefault="00434905" w:rsidP="00434905">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Benchmarking Results</w:t>
      </w:r>
    </w:p>
    <w:p w:rsidR="00434905"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5850A7">
        <w:rPr>
          <w:rFonts w:ascii="Times New Roman" w:eastAsia="MS Mincho" w:hAnsi="Times New Roman" w:cs="Times New Roman"/>
          <w:color w:val="000000" w:themeColor="text1"/>
          <w:sz w:val="24"/>
          <w:szCs w:val="24"/>
          <w:lang w:val="zh-CN" w:eastAsia="ar-SA"/>
        </w:rPr>
        <w:t>Table 4.1 summarizes the overall benchmarking results obtained from the five evaluated CNN architectures.</w:t>
      </w:r>
    </w:p>
    <w:p w:rsidR="00434905" w:rsidRPr="005850A7" w:rsidRDefault="00434905" w:rsidP="00434905">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p>
    <w:p w:rsidR="00434905" w:rsidRPr="005850A7" w:rsidRDefault="00434905" w:rsidP="00434905">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Table 4.1 Comparative Performance of Evaluated CNN Architectures</w:t>
      </w:r>
    </w:p>
    <w:tbl>
      <w:tblPr>
        <w:tblStyle w:val="TableGrid"/>
        <w:tblW w:w="0" w:type="auto"/>
        <w:tblLook w:val="04A0" w:firstRow="1" w:lastRow="0" w:firstColumn="1" w:lastColumn="0" w:noHBand="0" w:noVBand="1"/>
      </w:tblPr>
      <w:tblGrid>
        <w:gridCol w:w="2009"/>
        <w:gridCol w:w="1242"/>
        <w:gridCol w:w="1216"/>
        <w:gridCol w:w="909"/>
        <w:gridCol w:w="1294"/>
        <w:gridCol w:w="995"/>
        <w:gridCol w:w="1351"/>
      </w:tblGrid>
      <w:tr w:rsidR="00434905" w:rsidRPr="005850A7" w:rsidTr="00132392">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Model</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Accuracy (%)</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Precision (%)</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Recall (%)</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Weighted F1 (%)</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Model Size (MB)</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Inference Latency (ms)</w:t>
            </w:r>
          </w:p>
        </w:tc>
      </w:tr>
      <w:tr w:rsidR="00434905" w:rsidRPr="005850A7" w:rsidTr="00132392">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5850A7">
              <w:rPr>
                <w:rFonts w:ascii="Times New Roman" w:eastAsia="MS Mincho" w:hAnsi="Times New Roman" w:cs="Times New Roman"/>
                <w:color w:val="000000" w:themeColor="text1"/>
                <w:sz w:val="24"/>
                <w:szCs w:val="24"/>
                <w:lang w:val="zh-CN" w:eastAsia="ar-SA"/>
              </w:rPr>
              <w:t>MobileNetV2</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eastAsia="zh-CN"/>
              </w:rPr>
            </w:pPr>
            <w:r w:rsidRPr="005850A7">
              <w:rPr>
                <w:rFonts w:ascii="Times New Roman" w:eastAsia="MS Mincho" w:hAnsi="Times New Roman" w:cs="Times New Roman"/>
                <w:b/>
                <w:bCs/>
                <w:color w:val="000000" w:themeColor="text1"/>
                <w:sz w:val="24"/>
                <w:szCs w:val="24"/>
                <w:lang w:val="zh-CN" w:eastAsia="ar-SA"/>
              </w:rPr>
              <w:t>8</w:t>
            </w:r>
            <w:r>
              <w:rPr>
                <w:rFonts w:ascii="Times New Roman" w:eastAsia="MS Mincho" w:hAnsi="Times New Roman" w:cs="Times New Roman"/>
                <w:b/>
                <w:bCs/>
                <w:color w:val="000000" w:themeColor="text1"/>
                <w:sz w:val="24"/>
                <w:szCs w:val="24"/>
                <w:lang w:eastAsia="ar-SA"/>
              </w:rPr>
              <w:t>0.25</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Pr>
                <w:rFonts w:ascii="Times New Roman" w:eastAsia="MS Mincho" w:hAnsi="Times New Roman" w:cs="Times New Roman"/>
                <w:b/>
                <w:bCs/>
                <w:color w:val="000000" w:themeColor="text1"/>
                <w:sz w:val="24"/>
                <w:szCs w:val="24"/>
                <w:lang w:eastAsia="zh-CN"/>
              </w:rPr>
              <w:t>80.92</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Pr>
                <w:rFonts w:ascii="Times New Roman" w:eastAsia="MS Mincho" w:hAnsi="Times New Roman" w:cs="Times New Roman"/>
                <w:b/>
                <w:bCs/>
                <w:color w:val="000000" w:themeColor="text1"/>
                <w:sz w:val="24"/>
                <w:szCs w:val="24"/>
                <w:lang w:eastAsia="zh-CN"/>
              </w:rPr>
              <w:t>80.25</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80.33</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186873">
              <w:rPr>
                <w:rFonts w:ascii="Times New Roman" w:eastAsia="MS Mincho" w:hAnsi="Times New Roman" w:cs="Times New Roman"/>
                <w:b/>
                <w:bCs/>
                <w:color w:val="000000" w:themeColor="text1"/>
                <w:sz w:val="24"/>
                <w:szCs w:val="24"/>
                <w:lang w:eastAsia="zh-CN"/>
              </w:rPr>
              <w:t>11.07</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zh-CN"/>
              </w:rPr>
            </w:pPr>
            <w:r>
              <w:rPr>
                <w:rFonts w:ascii="Times New Roman" w:eastAsia="MS Mincho" w:hAnsi="Times New Roman" w:cs="Times New Roman"/>
                <w:color w:val="000000" w:themeColor="text1"/>
                <w:sz w:val="24"/>
                <w:szCs w:val="24"/>
                <w:lang w:eastAsia="zh-CN"/>
              </w:rPr>
              <w:t>34.66</w:t>
            </w:r>
          </w:p>
        </w:tc>
      </w:tr>
      <w:tr w:rsidR="00434905" w:rsidRPr="005850A7" w:rsidTr="00132392">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5850A7">
              <w:rPr>
                <w:rFonts w:ascii="Times New Roman" w:eastAsia="MS Mincho" w:hAnsi="Times New Roman" w:cs="Times New Roman"/>
                <w:b/>
                <w:bCs/>
                <w:color w:val="000000" w:themeColor="text1"/>
                <w:sz w:val="24"/>
                <w:szCs w:val="24"/>
                <w:lang w:val="zh-CN" w:eastAsia="ar-SA"/>
              </w:rPr>
              <w:t>MobileNetV3-Small</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88.50</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88.60</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88</w:t>
            </w:r>
            <w:r>
              <w:rPr>
                <w:rFonts w:ascii="Times New Roman" w:eastAsia="MS Mincho" w:hAnsi="Times New Roman" w:cs="Times New Roman"/>
                <w:b/>
                <w:bCs/>
                <w:color w:val="000000" w:themeColor="text1"/>
                <w:sz w:val="24"/>
                <w:szCs w:val="24"/>
                <w:lang w:eastAsia="zh-CN"/>
              </w:rPr>
              <w:t>.50</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88.27</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186873">
              <w:rPr>
                <w:rFonts w:ascii="Times New Roman" w:eastAsia="MS Mincho" w:hAnsi="Times New Roman" w:cs="Times New Roman"/>
                <w:b/>
                <w:bCs/>
                <w:color w:val="000000" w:themeColor="text1"/>
                <w:sz w:val="24"/>
                <w:szCs w:val="24"/>
                <w:lang w:eastAsia="zh-CN"/>
              </w:rPr>
              <w:t>4.99</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zh-CN"/>
              </w:rPr>
            </w:pPr>
            <w:r>
              <w:rPr>
                <w:rFonts w:ascii="Times New Roman" w:eastAsia="MS Mincho" w:hAnsi="Times New Roman" w:cs="Times New Roman"/>
                <w:color w:val="000000" w:themeColor="text1"/>
                <w:sz w:val="24"/>
                <w:szCs w:val="24"/>
                <w:lang w:eastAsia="zh-CN"/>
              </w:rPr>
              <w:t>28.29</w:t>
            </w:r>
          </w:p>
        </w:tc>
      </w:tr>
      <w:tr w:rsidR="00434905" w:rsidRPr="005850A7" w:rsidTr="00132392">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5850A7">
              <w:rPr>
                <w:rFonts w:ascii="Times New Roman" w:eastAsia="MS Mincho" w:hAnsi="Times New Roman" w:cs="Times New Roman"/>
                <w:color w:val="000000" w:themeColor="text1"/>
                <w:sz w:val="24"/>
                <w:szCs w:val="24"/>
                <w:lang w:val="zh-CN" w:eastAsia="ar-SA"/>
              </w:rPr>
              <w:t>EfficientNetV2B0</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eastAsia="zh-CN"/>
              </w:rPr>
            </w:pPr>
            <w:r w:rsidRPr="005850A7">
              <w:rPr>
                <w:rFonts w:ascii="Times New Roman" w:eastAsia="MS Mincho" w:hAnsi="Times New Roman" w:cs="Times New Roman"/>
                <w:b/>
                <w:bCs/>
                <w:color w:val="000000" w:themeColor="text1"/>
                <w:sz w:val="24"/>
                <w:szCs w:val="24"/>
                <w:lang w:val="zh-CN" w:eastAsia="ar-SA"/>
              </w:rPr>
              <w:t>9</w:t>
            </w:r>
            <w:r>
              <w:rPr>
                <w:rFonts w:ascii="Times New Roman" w:eastAsia="MS Mincho" w:hAnsi="Times New Roman" w:cs="Times New Roman"/>
                <w:b/>
                <w:bCs/>
                <w:color w:val="000000" w:themeColor="text1"/>
                <w:sz w:val="24"/>
                <w:szCs w:val="24"/>
                <w:lang w:eastAsia="ar-SA"/>
              </w:rPr>
              <w:t>2.00</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val="zh-CN" w:eastAsia="ar-SA"/>
              </w:rPr>
              <w:t>92.</w:t>
            </w:r>
            <w:r w:rsidRPr="005850A7">
              <w:rPr>
                <w:rFonts w:ascii="Times New Roman" w:eastAsia="MS Mincho" w:hAnsi="Times New Roman" w:cs="Times New Roman"/>
                <w:b/>
                <w:bCs/>
                <w:color w:val="000000" w:themeColor="text1"/>
                <w:sz w:val="24"/>
                <w:szCs w:val="24"/>
                <w:lang w:eastAsia="ar-SA"/>
              </w:rPr>
              <w:t>08</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val="zh-CN" w:eastAsia="ar-SA"/>
              </w:rPr>
              <w:t>92.</w:t>
            </w:r>
            <w:r>
              <w:rPr>
                <w:rFonts w:ascii="Times New Roman" w:eastAsia="MS Mincho" w:hAnsi="Times New Roman" w:cs="Times New Roman"/>
                <w:b/>
                <w:bCs/>
                <w:color w:val="000000" w:themeColor="text1"/>
                <w:sz w:val="24"/>
                <w:szCs w:val="24"/>
                <w:lang w:eastAsia="ar-SA"/>
              </w:rPr>
              <w:t>00</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val="zh-CN" w:eastAsia="ar-SA"/>
              </w:rPr>
              <w:t>9</w:t>
            </w:r>
            <w:r w:rsidRPr="005850A7">
              <w:rPr>
                <w:rFonts w:ascii="Times New Roman" w:eastAsia="MS Mincho" w:hAnsi="Times New Roman" w:cs="Times New Roman"/>
                <w:b/>
                <w:bCs/>
                <w:color w:val="000000" w:themeColor="text1"/>
                <w:sz w:val="24"/>
                <w:szCs w:val="24"/>
                <w:lang w:eastAsia="ar-SA"/>
              </w:rPr>
              <w:t>2.00</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186873">
              <w:rPr>
                <w:rFonts w:ascii="Times New Roman" w:eastAsia="MS Mincho" w:hAnsi="Times New Roman" w:cs="Times New Roman"/>
                <w:b/>
                <w:bCs/>
                <w:color w:val="000000" w:themeColor="text1"/>
                <w:sz w:val="24"/>
                <w:szCs w:val="24"/>
                <w:lang w:eastAsia="zh-CN"/>
              </w:rPr>
              <w:t>24.39</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zh-CN"/>
              </w:rPr>
            </w:pPr>
            <w:r>
              <w:rPr>
                <w:rFonts w:ascii="Times New Roman" w:eastAsia="MS Mincho" w:hAnsi="Times New Roman" w:cs="Times New Roman"/>
                <w:color w:val="000000" w:themeColor="text1"/>
                <w:sz w:val="24"/>
                <w:szCs w:val="24"/>
                <w:lang w:eastAsia="zh-CN"/>
              </w:rPr>
              <w:t>40.26</w:t>
            </w:r>
          </w:p>
        </w:tc>
      </w:tr>
      <w:tr w:rsidR="00434905" w:rsidRPr="005850A7" w:rsidTr="00132392">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5850A7">
              <w:rPr>
                <w:rFonts w:ascii="Times New Roman" w:eastAsia="MS Mincho" w:hAnsi="Times New Roman" w:cs="Times New Roman"/>
                <w:color w:val="000000" w:themeColor="text1"/>
                <w:sz w:val="24"/>
                <w:szCs w:val="24"/>
                <w:lang w:val="zh-CN" w:eastAsia="ar-SA"/>
              </w:rPr>
              <w:t>NASNetMobile</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zh-CN"/>
              </w:rPr>
            </w:pPr>
            <w:r>
              <w:rPr>
                <w:rFonts w:ascii="Times New Roman" w:eastAsia="MS Mincho" w:hAnsi="Times New Roman" w:cs="Times New Roman"/>
                <w:b/>
                <w:bCs/>
                <w:color w:val="000000" w:themeColor="text1"/>
                <w:sz w:val="24"/>
                <w:szCs w:val="24"/>
                <w:lang w:eastAsia="ar-SA"/>
              </w:rPr>
              <w:t>81.75</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81.78</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81.7</w:t>
            </w:r>
            <w:r>
              <w:rPr>
                <w:rFonts w:ascii="Times New Roman" w:eastAsia="MS Mincho" w:hAnsi="Times New Roman" w:cs="Times New Roman"/>
                <w:b/>
                <w:bCs/>
                <w:color w:val="000000" w:themeColor="text1"/>
                <w:sz w:val="24"/>
                <w:szCs w:val="24"/>
                <w:lang w:eastAsia="zh-CN"/>
              </w:rPr>
              <w:t>5</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81.28</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186873">
              <w:rPr>
                <w:rFonts w:ascii="Times New Roman" w:eastAsia="MS Mincho" w:hAnsi="Times New Roman" w:cs="Times New Roman"/>
                <w:b/>
                <w:bCs/>
                <w:color w:val="000000" w:themeColor="text1"/>
                <w:sz w:val="24"/>
                <w:szCs w:val="24"/>
                <w:lang w:eastAsia="zh-CN"/>
              </w:rPr>
              <w:t>20.48</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zh-CN"/>
              </w:rPr>
            </w:pPr>
            <w:r>
              <w:rPr>
                <w:rFonts w:ascii="Times New Roman" w:eastAsia="MS Mincho" w:hAnsi="Times New Roman" w:cs="Times New Roman"/>
                <w:color w:val="000000" w:themeColor="text1"/>
                <w:sz w:val="24"/>
                <w:szCs w:val="24"/>
                <w:lang w:eastAsia="zh-CN"/>
              </w:rPr>
              <w:t>41.37</w:t>
            </w:r>
          </w:p>
        </w:tc>
      </w:tr>
      <w:tr w:rsidR="00434905" w:rsidRPr="005850A7" w:rsidTr="00132392">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5850A7">
              <w:rPr>
                <w:rFonts w:ascii="Times New Roman" w:eastAsia="MS Mincho" w:hAnsi="Times New Roman" w:cs="Times New Roman"/>
                <w:color w:val="000000" w:themeColor="text1"/>
                <w:sz w:val="24"/>
                <w:szCs w:val="24"/>
                <w:lang w:val="zh-CN" w:eastAsia="ar-SA"/>
              </w:rPr>
              <w:t>DenseNet121</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eastAsia="zh-CN"/>
              </w:rPr>
            </w:pPr>
            <w:r>
              <w:rPr>
                <w:rFonts w:ascii="Times New Roman" w:eastAsia="MS Mincho" w:hAnsi="Times New Roman" w:cs="Times New Roman"/>
                <w:b/>
                <w:bCs/>
                <w:color w:val="000000" w:themeColor="text1"/>
                <w:sz w:val="24"/>
                <w:szCs w:val="24"/>
                <w:lang w:eastAsia="ar-SA"/>
              </w:rPr>
              <w:t>90.259</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90.54</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90.</w:t>
            </w:r>
            <w:r>
              <w:rPr>
                <w:rFonts w:ascii="Times New Roman" w:eastAsia="MS Mincho" w:hAnsi="Times New Roman" w:cs="Times New Roman"/>
                <w:b/>
                <w:bCs/>
                <w:color w:val="000000" w:themeColor="text1"/>
                <w:sz w:val="24"/>
                <w:szCs w:val="24"/>
                <w:lang w:eastAsia="zh-CN"/>
              </w:rPr>
              <w:t>25</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eastAsia="zh-CN"/>
              </w:rPr>
              <w:t>90.18</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hint="eastAsia"/>
                <w:b/>
                <w:bCs/>
                <w:color w:val="000000" w:themeColor="text1"/>
                <w:sz w:val="24"/>
                <w:szCs w:val="24"/>
                <w:lang w:eastAsia="zh-CN"/>
              </w:rPr>
            </w:pPr>
            <w:r w:rsidRPr="005850A7">
              <w:rPr>
                <w:rFonts w:ascii="Times New Roman" w:eastAsia="MS Mincho" w:hAnsi="Times New Roman" w:cs="Times New Roman"/>
                <w:b/>
                <w:bCs/>
                <w:color w:val="000000" w:themeColor="text1"/>
                <w:sz w:val="24"/>
                <w:szCs w:val="24"/>
                <w:lang w:val="zh-CN" w:eastAsia="ar-SA"/>
              </w:rPr>
              <w:t>2</w:t>
            </w:r>
            <w:r w:rsidRPr="00186873">
              <w:rPr>
                <w:rFonts w:ascii="Times New Roman" w:eastAsia="MS Mincho" w:hAnsi="Times New Roman" w:cs="Times New Roman"/>
                <w:b/>
                <w:bCs/>
                <w:color w:val="000000" w:themeColor="text1"/>
                <w:sz w:val="24"/>
                <w:szCs w:val="24"/>
                <w:lang w:eastAsia="ar-SA"/>
              </w:rPr>
              <w:t>9.82</w:t>
            </w:r>
          </w:p>
        </w:tc>
        <w:tc>
          <w:tcPr>
            <w:tcW w:w="0" w:type="auto"/>
          </w:tcPr>
          <w:p w:rsidR="00434905" w:rsidRPr="005850A7" w:rsidRDefault="00434905" w:rsidP="0013239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zh-CN"/>
              </w:rPr>
            </w:pPr>
            <w:r>
              <w:rPr>
                <w:rFonts w:ascii="Times New Roman" w:eastAsia="MS Mincho" w:hAnsi="Times New Roman" w:cs="Times New Roman"/>
                <w:color w:val="000000" w:themeColor="text1"/>
                <w:sz w:val="24"/>
                <w:szCs w:val="24"/>
                <w:lang w:eastAsia="zh-CN"/>
              </w:rPr>
              <w:t>68.46</w:t>
            </w:r>
          </w:p>
        </w:tc>
      </w:tr>
    </w:tbl>
    <w:p w:rsidR="00434905" w:rsidRDefault="00434905" w:rsidP="0043490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434905" w:rsidRPr="00186873" w:rsidRDefault="00434905" w:rsidP="00434905">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ar-SA"/>
        </w:rPr>
      </w:pPr>
      <w:r w:rsidRPr="00186873">
        <w:rPr>
          <w:rFonts w:ascii="Times New Roman" w:eastAsia="MS Mincho" w:hAnsi="Times New Roman" w:cs="Times New Roman"/>
          <w:b/>
          <w:bCs/>
          <w:color w:val="000000" w:themeColor="text1"/>
          <w:sz w:val="24"/>
          <w:szCs w:val="24"/>
          <w:lang w:val="zh-CN" w:eastAsia="ar-SA"/>
        </w:rPr>
        <w:t>Comparative Analysis</w:t>
      </w:r>
    </w:p>
    <w:p w:rsidR="00434905" w:rsidRPr="00186873" w:rsidRDefault="00CC5B93"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CC5B93">
        <w:rPr>
          <w:rFonts w:ascii="Times New Roman" w:eastAsia="Times New Roman" w:hAnsi="Times New Roman" w:cs="Times New Roman"/>
          <w:noProof/>
          <w:sz w:val="24"/>
          <w:szCs w:val="24"/>
          <w:lang w:val="en-BD" w:eastAsia="en-GB" w:bidi="hi-IN"/>
          <w14:ligatures w14:val="standardContextual"/>
        </w:rPr>
        <w:pict w14:anchorId="07F88544">
          <v:rect id="_x0000_i1026" alt="" style="width:451.3pt;height:.05pt;mso-width-percent:0;mso-height-percent:0;mso-width-percent:0;mso-height-percent:0" o:hralign="center" o:hrstd="t" o:hr="t" fillcolor="#a0a0a0" stroked="f"/>
        </w:pic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b/>
          <w:bCs/>
          <w:sz w:val="24"/>
          <w:szCs w:val="24"/>
          <w:lang w:val="en-BD" w:eastAsia="en-GB" w:bidi="hi-IN"/>
        </w:rPr>
      </w:pPr>
      <w:r w:rsidRPr="00186873">
        <w:rPr>
          <w:rFonts w:ascii="Times New Roman" w:eastAsia="Times New Roman" w:hAnsi="Times New Roman" w:cs="Times New Roman"/>
          <w:b/>
          <w:bCs/>
          <w:sz w:val="24"/>
          <w:szCs w:val="24"/>
          <w:lang w:val="en-BD" w:eastAsia="en-GB" w:bidi="hi-IN"/>
        </w:rPr>
        <w:t>4.1.12 Comparative Analysis</w: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sz w:val="24"/>
          <w:szCs w:val="24"/>
          <w:lang w:val="en-BD" w:eastAsia="en-GB" w:bidi="hi-IN"/>
        </w:rPr>
        <w:t xml:space="preserve">The experimental results indicate that </w:t>
      </w:r>
      <w:r w:rsidRPr="00186873">
        <w:rPr>
          <w:rFonts w:ascii="Times New Roman" w:eastAsia="Times New Roman" w:hAnsi="Times New Roman" w:cs="Times New Roman"/>
          <w:b/>
          <w:bCs/>
          <w:sz w:val="24"/>
          <w:szCs w:val="24"/>
          <w:lang w:val="en-BD" w:eastAsia="en-GB" w:bidi="hi-IN"/>
        </w:rPr>
        <w:t>EfficientNetV2B0</w:t>
      </w:r>
      <w:r w:rsidRPr="00186873">
        <w:rPr>
          <w:rFonts w:ascii="Times New Roman" w:eastAsia="Times New Roman" w:hAnsi="Times New Roman" w:cs="Times New Roman"/>
          <w:sz w:val="24"/>
          <w:szCs w:val="24"/>
          <w:lang w:val="en-BD" w:eastAsia="en-GB" w:bidi="hi-IN"/>
        </w:rPr>
        <w:t xml:space="preserve"> achieved the best classification performance, with </w:t>
      </w:r>
      <w:r w:rsidRPr="00186873">
        <w:rPr>
          <w:rFonts w:ascii="Times New Roman" w:eastAsia="Times New Roman" w:hAnsi="Times New Roman" w:cs="Times New Roman"/>
          <w:b/>
          <w:bCs/>
          <w:sz w:val="24"/>
          <w:szCs w:val="24"/>
          <w:lang w:val="en-BD" w:eastAsia="en-GB" w:bidi="hi-IN"/>
        </w:rPr>
        <w:t>92.00% accuracy</w:t>
      </w:r>
      <w:r w:rsidRPr="00186873">
        <w:rPr>
          <w:rFonts w:ascii="Times New Roman" w:eastAsia="Times New Roman" w:hAnsi="Times New Roman" w:cs="Times New Roman"/>
          <w:sz w:val="24"/>
          <w:szCs w:val="24"/>
          <w:lang w:val="en-BD" w:eastAsia="en-GB" w:bidi="hi-IN"/>
        </w:rPr>
        <w:t xml:space="preserve"> and the highest weighted F1-score. Its advanced feature extraction capability enabled effective discrimination of visually similar mango varieties. However, the larger model size and longer inference time limit its suitability for real-time deployment on resource-constrained mobile devices.</w: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sz w:val="24"/>
          <w:szCs w:val="24"/>
          <w:lang w:val="en-BD" w:eastAsia="en-GB" w:bidi="hi-IN"/>
        </w:rPr>
        <w:t xml:space="preserve">Among the lightweight models, </w:t>
      </w:r>
      <w:r w:rsidRPr="00186873">
        <w:rPr>
          <w:rFonts w:ascii="Times New Roman" w:eastAsia="Times New Roman" w:hAnsi="Times New Roman" w:cs="Times New Roman"/>
          <w:b/>
          <w:bCs/>
          <w:sz w:val="24"/>
          <w:szCs w:val="24"/>
          <w:lang w:val="en-BD" w:eastAsia="en-GB" w:bidi="hi-IN"/>
        </w:rPr>
        <w:t>MobileNetV3-Small</w:t>
      </w:r>
      <w:r w:rsidRPr="00186873">
        <w:rPr>
          <w:rFonts w:ascii="Times New Roman" w:eastAsia="Times New Roman" w:hAnsi="Times New Roman" w:cs="Times New Roman"/>
          <w:sz w:val="24"/>
          <w:szCs w:val="24"/>
          <w:lang w:val="en-BD" w:eastAsia="en-GB" w:bidi="hi-IN"/>
        </w:rPr>
        <w:t xml:space="preserve"> achieved </w:t>
      </w:r>
      <w:r>
        <w:rPr>
          <w:rFonts w:ascii="Times New Roman" w:eastAsia="Times New Roman" w:hAnsi="Times New Roman" w:cs="Times New Roman"/>
          <w:b/>
          <w:bCs/>
          <w:sz w:val="24"/>
          <w:szCs w:val="24"/>
          <w:lang w:eastAsia="en-GB" w:bidi="hi-IN"/>
        </w:rPr>
        <w:t>88</w:t>
      </w:r>
      <w:r w:rsidRPr="00186873">
        <w:rPr>
          <w:rFonts w:ascii="Times New Roman" w:eastAsia="Times New Roman" w:hAnsi="Times New Roman" w:cs="Times New Roman"/>
          <w:b/>
          <w:bCs/>
          <w:sz w:val="24"/>
          <w:szCs w:val="24"/>
          <w:lang w:val="en-BD" w:eastAsia="en-GB" w:bidi="hi-IN"/>
        </w:rPr>
        <w:t>.5% accuracy</w:t>
      </w:r>
      <w:r w:rsidRPr="00186873">
        <w:rPr>
          <w:rFonts w:ascii="Times New Roman" w:eastAsia="Times New Roman" w:hAnsi="Times New Roman" w:cs="Times New Roman"/>
          <w:sz w:val="24"/>
          <w:szCs w:val="24"/>
          <w:lang w:val="en-BD" w:eastAsia="en-GB" w:bidi="hi-IN"/>
        </w:rPr>
        <w:t xml:space="preserve">, only </w:t>
      </w:r>
      <w:r>
        <w:rPr>
          <w:rFonts w:ascii="Times New Roman" w:eastAsia="Times New Roman" w:hAnsi="Times New Roman" w:cs="Times New Roman"/>
          <w:b/>
          <w:bCs/>
          <w:sz w:val="24"/>
          <w:szCs w:val="24"/>
          <w:lang w:eastAsia="en-GB" w:bidi="hi-IN"/>
        </w:rPr>
        <w:t>3.</w:t>
      </w:r>
      <w:r w:rsidRPr="00186873">
        <w:rPr>
          <w:rFonts w:ascii="Times New Roman" w:eastAsia="Times New Roman" w:hAnsi="Times New Roman" w:cs="Times New Roman"/>
          <w:b/>
          <w:bCs/>
          <w:sz w:val="24"/>
          <w:szCs w:val="24"/>
          <w:lang w:val="en-BD" w:eastAsia="en-GB" w:bidi="hi-IN"/>
        </w:rPr>
        <w:t>5%</w:t>
      </w:r>
      <w:r w:rsidRPr="00186873">
        <w:rPr>
          <w:rFonts w:ascii="Times New Roman" w:eastAsia="Times New Roman" w:hAnsi="Times New Roman" w:cs="Times New Roman"/>
          <w:sz w:val="24"/>
          <w:szCs w:val="24"/>
          <w:lang w:val="en-BD" w:eastAsia="en-GB" w:bidi="hi-IN"/>
        </w:rPr>
        <w:t xml:space="preserve"> lower than EfficientNetV2B0. Despite this small performance gap, it offered the smallest model size and fastest inference speed, making it the most practical choice for Edge AI applications where storage, memory, and response time are critical.</w: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b/>
          <w:bCs/>
          <w:sz w:val="24"/>
          <w:szCs w:val="24"/>
          <w:lang w:val="en-BD" w:eastAsia="en-GB" w:bidi="hi-IN"/>
        </w:rPr>
        <w:t>DenseNet121</w:t>
      </w:r>
      <w:r w:rsidRPr="00186873">
        <w:rPr>
          <w:rFonts w:ascii="Times New Roman" w:eastAsia="Times New Roman" w:hAnsi="Times New Roman" w:cs="Times New Roman"/>
          <w:sz w:val="24"/>
          <w:szCs w:val="24"/>
          <w:lang w:val="en-BD" w:eastAsia="en-GB" w:bidi="hi-IN"/>
        </w:rPr>
        <w:t xml:space="preserve"> achieved </w:t>
      </w:r>
      <w:r w:rsidRPr="00186873">
        <w:rPr>
          <w:rFonts w:ascii="Times New Roman" w:eastAsia="Times New Roman" w:hAnsi="Times New Roman" w:cs="Times New Roman"/>
          <w:b/>
          <w:bCs/>
          <w:sz w:val="24"/>
          <w:szCs w:val="24"/>
          <w:lang w:val="en-BD" w:eastAsia="en-GB" w:bidi="hi-IN"/>
        </w:rPr>
        <w:t>90.25% accuracy</w:t>
      </w:r>
      <w:r w:rsidRPr="00186873">
        <w:rPr>
          <w:rFonts w:ascii="Times New Roman" w:eastAsia="Times New Roman" w:hAnsi="Times New Roman" w:cs="Times New Roman"/>
          <w:sz w:val="24"/>
          <w:szCs w:val="24"/>
          <w:lang w:val="en-BD" w:eastAsia="en-GB" w:bidi="hi-IN"/>
        </w:rPr>
        <w:t>, demonstrating strong feature representation through dense connectivity. Nevertheless, its high storage requirement and slower inference reduce its effectiveness for smartphone-based deployment.</w: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sz w:val="24"/>
          <w:szCs w:val="24"/>
          <w:lang w:val="en-BD" w:eastAsia="en-GB" w:bidi="hi-IN"/>
        </w:rPr>
        <w:lastRenderedPageBreak/>
        <w:t xml:space="preserve">The baseline </w:t>
      </w:r>
      <w:r w:rsidRPr="00186873">
        <w:rPr>
          <w:rFonts w:ascii="Times New Roman" w:eastAsia="Times New Roman" w:hAnsi="Times New Roman" w:cs="Times New Roman"/>
          <w:b/>
          <w:bCs/>
          <w:sz w:val="24"/>
          <w:szCs w:val="24"/>
          <w:lang w:val="en-BD" w:eastAsia="en-GB" w:bidi="hi-IN"/>
        </w:rPr>
        <w:t>MobileNetV2</w:t>
      </w:r>
      <w:r w:rsidRPr="00186873">
        <w:rPr>
          <w:rFonts w:ascii="Times New Roman" w:eastAsia="Times New Roman" w:hAnsi="Times New Roman" w:cs="Times New Roman"/>
          <w:sz w:val="24"/>
          <w:szCs w:val="24"/>
          <w:lang w:val="en-BD" w:eastAsia="en-GB" w:bidi="hi-IN"/>
        </w:rPr>
        <w:t xml:space="preserve"> obtained </w:t>
      </w:r>
      <w:r w:rsidRPr="00186873">
        <w:rPr>
          <w:rFonts w:ascii="Times New Roman" w:eastAsia="Times New Roman" w:hAnsi="Times New Roman" w:cs="Times New Roman"/>
          <w:b/>
          <w:bCs/>
          <w:sz w:val="24"/>
          <w:szCs w:val="24"/>
          <w:lang w:val="en-BD" w:eastAsia="en-GB" w:bidi="hi-IN"/>
        </w:rPr>
        <w:t>8</w:t>
      </w:r>
      <w:r>
        <w:rPr>
          <w:rFonts w:ascii="Times New Roman" w:eastAsia="Times New Roman" w:hAnsi="Times New Roman" w:cs="Times New Roman"/>
          <w:b/>
          <w:bCs/>
          <w:sz w:val="24"/>
          <w:szCs w:val="24"/>
          <w:lang w:eastAsia="en-GB" w:bidi="hi-IN"/>
        </w:rPr>
        <w:t>0</w:t>
      </w:r>
      <w:r w:rsidRPr="00186873">
        <w:rPr>
          <w:rFonts w:ascii="Times New Roman" w:eastAsia="Times New Roman" w:hAnsi="Times New Roman" w:cs="Times New Roman"/>
          <w:b/>
          <w:bCs/>
          <w:sz w:val="24"/>
          <w:szCs w:val="24"/>
          <w:lang w:val="en-BD" w:eastAsia="en-GB" w:bidi="hi-IN"/>
        </w:rPr>
        <w:t>.</w:t>
      </w:r>
      <w:r>
        <w:rPr>
          <w:rFonts w:ascii="Times New Roman" w:eastAsia="Times New Roman" w:hAnsi="Times New Roman" w:cs="Times New Roman"/>
          <w:b/>
          <w:bCs/>
          <w:sz w:val="24"/>
          <w:szCs w:val="24"/>
          <w:lang w:eastAsia="en-GB" w:bidi="hi-IN"/>
        </w:rPr>
        <w:t>2</w:t>
      </w:r>
      <w:r w:rsidRPr="00186873">
        <w:rPr>
          <w:rFonts w:ascii="Times New Roman" w:eastAsia="Times New Roman" w:hAnsi="Times New Roman" w:cs="Times New Roman"/>
          <w:b/>
          <w:bCs/>
          <w:sz w:val="24"/>
          <w:szCs w:val="24"/>
          <w:lang w:val="en-BD" w:eastAsia="en-GB" w:bidi="hi-IN"/>
        </w:rPr>
        <w:t>5% accuracy</w:t>
      </w:r>
      <w:r w:rsidRPr="00186873">
        <w:rPr>
          <w:rFonts w:ascii="Times New Roman" w:eastAsia="Times New Roman" w:hAnsi="Times New Roman" w:cs="Times New Roman"/>
          <w:sz w:val="24"/>
          <w:szCs w:val="24"/>
          <w:lang w:val="en-BD" w:eastAsia="en-GB" w:bidi="hi-IN"/>
        </w:rPr>
        <w:t xml:space="preserve"> while maintaining computational efficiency through depthwise separable convolutions. However, the absence of architectural improvements such as squeeze-and-excitation modules and Hard-Swish activation resulted in lower recognition performance than MobileNetV3-Small.</w: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b/>
          <w:bCs/>
          <w:sz w:val="24"/>
          <w:szCs w:val="24"/>
          <w:lang w:val="en-BD" w:eastAsia="en-GB" w:bidi="hi-IN"/>
        </w:rPr>
        <w:t>NASNetMobile</w:t>
      </w:r>
      <w:r w:rsidRPr="00186873">
        <w:rPr>
          <w:rFonts w:ascii="Times New Roman" w:eastAsia="Times New Roman" w:hAnsi="Times New Roman" w:cs="Times New Roman"/>
          <w:sz w:val="24"/>
          <w:szCs w:val="24"/>
          <w:lang w:val="en-BD" w:eastAsia="en-GB" w:bidi="hi-IN"/>
        </w:rPr>
        <w:t xml:space="preserve"> produced the lowest accuracy (</w:t>
      </w:r>
      <w:r>
        <w:rPr>
          <w:rFonts w:ascii="Times New Roman" w:eastAsia="Times New Roman" w:hAnsi="Times New Roman" w:cs="Times New Roman"/>
          <w:b/>
          <w:bCs/>
          <w:sz w:val="24"/>
          <w:szCs w:val="24"/>
          <w:lang w:eastAsia="en-GB" w:bidi="hi-IN"/>
        </w:rPr>
        <w:t>81</w:t>
      </w:r>
      <w:r w:rsidRPr="00186873">
        <w:rPr>
          <w:rFonts w:ascii="Times New Roman" w:eastAsia="Times New Roman" w:hAnsi="Times New Roman" w:cs="Times New Roman"/>
          <w:b/>
          <w:bCs/>
          <w:sz w:val="24"/>
          <w:szCs w:val="24"/>
          <w:lang w:val="en-BD" w:eastAsia="en-GB" w:bidi="hi-IN"/>
        </w:rPr>
        <w:t>.</w:t>
      </w:r>
      <w:r>
        <w:rPr>
          <w:rFonts w:ascii="Times New Roman" w:eastAsia="Times New Roman" w:hAnsi="Times New Roman" w:cs="Times New Roman"/>
          <w:b/>
          <w:bCs/>
          <w:sz w:val="24"/>
          <w:szCs w:val="24"/>
          <w:lang w:eastAsia="en-GB" w:bidi="hi-IN"/>
        </w:rPr>
        <w:t>7</w:t>
      </w:r>
      <w:r w:rsidRPr="00186873">
        <w:rPr>
          <w:rFonts w:ascii="Times New Roman" w:eastAsia="Times New Roman" w:hAnsi="Times New Roman" w:cs="Times New Roman"/>
          <w:b/>
          <w:bCs/>
          <w:sz w:val="24"/>
          <w:szCs w:val="24"/>
          <w:lang w:val="en-BD" w:eastAsia="en-GB" w:bidi="hi-IN"/>
        </w:rPr>
        <w:t>5%</w:t>
      </w:r>
      <w:r w:rsidRPr="00186873">
        <w:rPr>
          <w:rFonts w:ascii="Times New Roman" w:eastAsia="Times New Roman" w:hAnsi="Times New Roman" w:cs="Times New Roman"/>
          <w:sz w:val="24"/>
          <w:szCs w:val="24"/>
          <w:lang w:val="en-BD" w:eastAsia="en-GB" w:bidi="hi-IN"/>
        </w:rPr>
        <w:t>) among the evaluated networks. Although generated through Neural Architecture Search, it failed to surpass MobileNetV3-Small and also required greater storage and inference time, making it less suitable for efficient edge deployment.</w:t>
      </w:r>
    </w:p>
    <w:p w:rsidR="00434905"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sz w:val="24"/>
          <w:szCs w:val="24"/>
          <w:lang w:val="en-BD" w:eastAsia="en-GB" w:bidi="hi-IN"/>
        </w:rPr>
        <w:t xml:space="preserve">Overall, the comparison highlights that </w:t>
      </w:r>
      <w:r w:rsidRPr="00186873">
        <w:rPr>
          <w:rFonts w:ascii="Times New Roman" w:eastAsia="Times New Roman" w:hAnsi="Times New Roman" w:cs="Times New Roman"/>
          <w:b/>
          <w:bCs/>
          <w:sz w:val="24"/>
          <w:szCs w:val="24"/>
          <w:lang w:val="en-BD" w:eastAsia="en-GB" w:bidi="hi-IN"/>
        </w:rPr>
        <w:t>MobileNetV3-Small</w:t>
      </w:r>
      <w:r w:rsidRPr="00186873">
        <w:rPr>
          <w:rFonts w:ascii="Times New Roman" w:eastAsia="Times New Roman" w:hAnsi="Times New Roman" w:cs="Times New Roman"/>
          <w:sz w:val="24"/>
          <w:szCs w:val="24"/>
          <w:lang w:val="en-BD" w:eastAsia="en-GB" w:bidi="hi-IN"/>
        </w:rPr>
        <w:t xml:space="preserve"> provides the most balanced trade-off between classification accuracy, computational efficiency, model size, and inference latency. These characteristics make it the most appropriate architecture for offline, real-time mango variety classification on Android-based edge devices.</w:t>
      </w:r>
    </w:p>
    <w:p w:rsidR="00434905" w:rsidRPr="00186873" w:rsidRDefault="00CC5B93"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CC5B93">
        <w:rPr>
          <w:rFonts w:ascii="Times New Roman" w:eastAsia="Times New Roman" w:hAnsi="Times New Roman" w:cs="Times New Roman"/>
          <w:noProof/>
          <w:sz w:val="24"/>
          <w:szCs w:val="24"/>
          <w:lang w:val="en-BD" w:eastAsia="en-GB" w:bidi="hi-IN"/>
          <w14:ligatures w14:val="standardContextual"/>
        </w:rPr>
        <w:pict w14:anchorId="4E9C823F">
          <v:rect id="_x0000_i1025" alt="" style="width:451.3pt;height:.05pt;mso-width-percent:0;mso-height-percent:0;mso-width-percent:0;mso-height-percent:0" o:hralign="center" o:hrstd="t" o:hr="t" fillcolor="#a0a0a0" stroked="f"/>
        </w:pic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b/>
          <w:bCs/>
          <w:sz w:val="24"/>
          <w:szCs w:val="24"/>
          <w:lang w:val="en-BD" w:eastAsia="en-GB" w:bidi="hi-IN"/>
        </w:rPr>
      </w:pPr>
      <w:r w:rsidRPr="00186873">
        <w:rPr>
          <w:rFonts w:ascii="Times New Roman" w:eastAsia="Times New Roman" w:hAnsi="Times New Roman" w:cs="Times New Roman"/>
          <w:b/>
          <w:bCs/>
          <w:sz w:val="24"/>
          <w:szCs w:val="24"/>
          <w:lang w:val="en-BD" w:eastAsia="en-GB" w:bidi="hi-IN"/>
        </w:rPr>
        <w:t>4.1.13 Deployment-Oriented Model Selection</w: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sz w:val="24"/>
          <w:szCs w:val="24"/>
          <w:lang w:val="en-BD" w:eastAsia="en-GB" w:bidi="hi-IN"/>
        </w:rPr>
        <w:t xml:space="preserve">Selecting an Edge AI model requires balancing classification performance with deployment efficiency rather than focusing solely on accuracy. Although </w:t>
      </w:r>
      <w:r w:rsidRPr="00186873">
        <w:rPr>
          <w:rFonts w:ascii="Times New Roman" w:eastAsia="Times New Roman" w:hAnsi="Times New Roman" w:cs="Times New Roman"/>
          <w:b/>
          <w:bCs/>
          <w:sz w:val="24"/>
          <w:szCs w:val="24"/>
          <w:lang w:val="en-BD" w:eastAsia="en-GB" w:bidi="hi-IN"/>
        </w:rPr>
        <w:t>EfficientNetV2B0</w:t>
      </w:r>
      <w:r w:rsidRPr="00186873">
        <w:rPr>
          <w:rFonts w:ascii="Times New Roman" w:eastAsia="Times New Roman" w:hAnsi="Times New Roman" w:cs="Times New Roman"/>
          <w:sz w:val="24"/>
          <w:szCs w:val="24"/>
          <w:lang w:val="en-BD" w:eastAsia="en-GB" w:bidi="hi-IN"/>
        </w:rPr>
        <w:t xml:space="preserve"> achieved the highest accuracy, its larger model size, higher computational cost, and slower inference limit its practicality for offline mobile applications.</w:t>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sz w:val="24"/>
          <w:szCs w:val="24"/>
          <w:lang w:val="en-BD" w:eastAsia="en-GB" w:bidi="hi-IN"/>
        </w:rPr>
        <w:t xml:space="preserve">In contrast, </w:t>
      </w:r>
      <w:r w:rsidRPr="00186873">
        <w:rPr>
          <w:rFonts w:ascii="Times New Roman" w:eastAsia="Times New Roman" w:hAnsi="Times New Roman" w:cs="Times New Roman"/>
          <w:b/>
          <w:bCs/>
          <w:sz w:val="24"/>
          <w:szCs w:val="24"/>
          <w:lang w:val="en-BD" w:eastAsia="en-GB" w:bidi="hi-IN"/>
        </w:rPr>
        <w:t>MobileNetV3-Small</w:t>
      </w:r>
      <w:r w:rsidRPr="00186873">
        <w:rPr>
          <w:rFonts w:ascii="Times New Roman" w:eastAsia="Times New Roman" w:hAnsi="Times New Roman" w:cs="Times New Roman"/>
          <w:sz w:val="24"/>
          <w:szCs w:val="24"/>
          <w:lang w:val="en-BD" w:eastAsia="en-GB" w:bidi="hi-IN"/>
        </w:rPr>
        <w:t xml:space="preserve"> delivered comparable recognition performance while requiring significantly fewer computational resources. Its compact architecture, low storage requirement, fast inference, and native compatibility with </w:t>
      </w:r>
      <w:r w:rsidRPr="00186873">
        <w:rPr>
          <w:rFonts w:ascii="Times New Roman" w:eastAsia="Times New Roman" w:hAnsi="Times New Roman" w:cs="Times New Roman"/>
          <w:b/>
          <w:bCs/>
          <w:sz w:val="24"/>
          <w:szCs w:val="24"/>
          <w:lang w:val="en-BD" w:eastAsia="en-GB" w:bidi="hi-IN"/>
        </w:rPr>
        <w:t>TensorFlow Lite</w:t>
      </w:r>
      <w:r w:rsidRPr="00186873">
        <w:rPr>
          <w:rFonts w:ascii="Times New Roman" w:eastAsia="Times New Roman" w:hAnsi="Times New Roman" w:cs="Times New Roman"/>
          <w:sz w:val="24"/>
          <w:szCs w:val="24"/>
          <w:lang w:val="en-BD" w:eastAsia="en-GB" w:bidi="hi-IN"/>
        </w:rPr>
        <w:t xml:space="preserve"> make it well suited for Android-based edge devices used in agricultural environments.</w:t>
      </w:r>
    </w:p>
    <w:p w:rsidR="00434905"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186873">
        <w:rPr>
          <w:rFonts w:ascii="Times New Roman" w:eastAsia="Times New Roman" w:hAnsi="Times New Roman" w:cs="Times New Roman"/>
          <w:sz w:val="24"/>
          <w:szCs w:val="24"/>
          <w:lang w:val="en-BD" w:eastAsia="en-GB" w:bidi="hi-IN"/>
        </w:rPr>
        <w:t xml:space="preserve">Based on the overall benchmarking results, </w:t>
      </w:r>
      <w:r w:rsidRPr="00186873">
        <w:rPr>
          <w:rFonts w:ascii="Times New Roman" w:eastAsia="Times New Roman" w:hAnsi="Times New Roman" w:cs="Times New Roman"/>
          <w:b/>
          <w:bCs/>
          <w:sz w:val="24"/>
          <w:szCs w:val="24"/>
          <w:lang w:val="en-BD" w:eastAsia="en-GB" w:bidi="hi-IN"/>
        </w:rPr>
        <w:t>MobileNetV3-Small</w:t>
      </w:r>
      <w:r w:rsidRPr="00186873">
        <w:rPr>
          <w:rFonts w:ascii="Times New Roman" w:eastAsia="Times New Roman" w:hAnsi="Times New Roman" w:cs="Times New Roman"/>
          <w:sz w:val="24"/>
          <w:szCs w:val="24"/>
          <w:lang w:val="en-BD" w:eastAsia="en-GB" w:bidi="hi-IN"/>
        </w:rPr>
        <w:t xml:space="preserve"> was selected as the deployment model for the proposed </w:t>
      </w:r>
      <w:r w:rsidRPr="00186873">
        <w:rPr>
          <w:rFonts w:ascii="Times New Roman" w:eastAsia="Times New Roman" w:hAnsi="Times New Roman" w:cs="Times New Roman"/>
          <w:b/>
          <w:bCs/>
          <w:sz w:val="24"/>
          <w:szCs w:val="24"/>
          <w:lang w:val="en-BD" w:eastAsia="en-GB" w:bidi="hi-IN"/>
        </w:rPr>
        <w:t>AmmChini AI</w:t>
      </w:r>
      <w:r w:rsidRPr="00186873">
        <w:rPr>
          <w:rFonts w:ascii="Times New Roman" w:eastAsia="Times New Roman" w:hAnsi="Times New Roman" w:cs="Times New Roman"/>
          <w:sz w:val="24"/>
          <w:szCs w:val="24"/>
          <w:lang w:val="en-BD" w:eastAsia="en-GB" w:bidi="hi-IN"/>
        </w:rPr>
        <w:t xml:space="preserve"> system. The model was further optimized using </w:t>
      </w:r>
      <w:r w:rsidRPr="00186873">
        <w:rPr>
          <w:rFonts w:ascii="Times New Roman" w:eastAsia="Times New Roman" w:hAnsi="Times New Roman" w:cs="Times New Roman"/>
          <w:b/>
          <w:bCs/>
          <w:sz w:val="24"/>
          <w:szCs w:val="24"/>
          <w:lang w:val="en-BD" w:eastAsia="en-GB" w:bidi="hi-IN"/>
        </w:rPr>
        <w:t>TensorFlow Lite Float16 post-training quantization</w:t>
      </w:r>
      <w:r w:rsidRPr="00186873">
        <w:rPr>
          <w:rFonts w:ascii="Times New Roman" w:eastAsia="Times New Roman" w:hAnsi="Times New Roman" w:cs="Times New Roman"/>
          <w:sz w:val="24"/>
          <w:szCs w:val="24"/>
          <w:lang w:val="en-BD" w:eastAsia="en-GB" w:bidi="hi-IN"/>
        </w:rPr>
        <w:t xml:space="preserve"> and integrated into the Flutter application to enable efficient, real-time offline mango variety classification.</w:t>
      </w:r>
    </w:p>
    <w:p w:rsidR="00434905"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p>
    <w:p w:rsidR="006D70F4" w:rsidRPr="006D70F4" w:rsidRDefault="00434905" w:rsidP="006D70F4">
      <w:pPr>
        <w:suppressAutoHyphens/>
        <w:autoSpaceDE w:val="0"/>
        <w:spacing w:line="360" w:lineRule="auto"/>
        <w:textAlignment w:val="baseline"/>
        <w:rPr>
          <w:rFonts w:ascii="Times New Roman" w:eastAsia="Times New Roman" w:hAnsi="Times New Roman" w:cs="Times New Roman"/>
          <w:b/>
          <w:bCs/>
          <w:sz w:val="24"/>
          <w:szCs w:val="24"/>
          <w:lang w:val="zh-CN" w:eastAsia="en-GB" w:bidi="hi-IN"/>
        </w:rPr>
      </w:pPr>
      <w:r w:rsidRPr="00186873">
        <w:rPr>
          <w:rFonts w:ascii="Times New Roman" w:eastAsia="Times New Roman" w:hAnsi="Times New Roman" w:cs="Times New Roman"/>
          <w:b/>
          <w:bCs/>
          <w:sz w:val="24"/>
          <w:szCs w:val="24"/>
          <w:lang w:val="zh-CN" w:eastAsia="en-GB" w:bidi="hi-IN"/>
        </w:rPr>
        <w:t xml:space="preserve">Figure 4.1 </w:t>
      </w:r>
      <w:r w:rsidR="006D70F4" w:rsidRPr="006D70F4">
        <w:rPr>
          <w:rFonts w:ascii="Times New Roman" w:eastAsia="Times New Roman" w:hAnsi="Times New Roman" w:cs="Times New Roman"/>
          <w:b/>
          <w:bCs/>
          <w:sz w:val="24"/>
          <w:szCs w:val="24"/>
          <w:lang w:val="zh-CN" w:eastAsia="en-GB" w:bidi="hi-IN"/>
        </w:rPr>
        <w:t>Comparative Analysis of Class-wise F1-Scores Across Lightweight CNN Architectures</w:t>
      </w:r>
    </w:p>
    <w:p w:rsidR="00434905" w:rsidRDefault="00434905" w:rsidP="00434905">
      <w:pPr>
        <w:suppressAutoHyphens/>
        <w:autoSpaceDE w:val="0"/>
        <w:spacing w:after="0" w:line="360" w:lineRule="auto"/>
        <w:jc w:val="both"/>
        <w:textAlignment w:val="baseline"/>
        <w:rPr>
          <w:rFonts w:ascii="Times New Roman" w:eastAsia="Times New Roman" w:hAnsi="Times New Roman" w:cs="Times New Roman" w:hint="eastAsia"/>
          <w:b/>
          <w:bCs/>
          <w:sz w:val="24"/>
          <w:szCs w:val="24"/>
          <w:lang w:val="zh-CN" w:eastAsia="zh-CN" w:bidi="hi-IN"/>
        </w:rPr>
      </w:pP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hint="eastAsia"/>
          <w:b/>
          <w:bCs/>
          <w:sz w:val="24"/>
          <w:szCs w:val="24"/>
          <w:lang w:val="zh-CN" w:eastAsia="zh-CN" w:bidi="hi-IN"/>
        </w:rPr>
      </w:pPr>
      <w:r>
        <w:rPr>
          <w:rFonts w:ascii="Times New Roman" w:eastAsia="Times New Roman" w:hAnsi="Times New Roman" w:cs="Times New Roman" w:hint="eastAsia"/>
          <w:b/>
          <w:bCs/>
          <w:noProof/>
          <w:sz w:val="24"/>
          <w:szCs w:val="24"/>
          <w:lang w:val="zh-CN" w:eastAsia="zh-CN" w:bidi="hi-IN"/>
        </w:rPr>
        <w:lastRenderedPageBreak/>
        <w:drawing>
          <wp:inline distT="0" distB="0" distL="0" distR="0" wp14:anchorId="042AE478" wp14:editId="7C8B9041">
            <wp:extent cx="5943600" cy="2945765"/>
            <wp:effectExtent l="0" t="0" r="0" b="0"/>
            <wp:docPr id="1453969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9348" name="Picture 145396934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rsidR="00434905" w:rsidRPr="00186873" w:rsidRDefault="00434905" w:rsidP="00434905">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p>
    <w:p w:rsidR="006D70F4" w:rsidRDefault="006D70F4" w:rsidP="006D70F4">
      <w:pPr>
        <w:pStyle w:val="NormalWeb"/>
        <w:jc w:val="both"/>
      </w:pPr>
      <w:r>
        <w:t xml:space="preserve">illustrates the comparative F1-score achieved by the five evaluated lightweight deep learning models: </w:t>
      </w:r>
      <w:r>
        <w:rPr>
          <w:rStyle w:val="Strong"/>
        </w:rPr>
        <w:t xml:space="preserve">MobileNetV2, MobileNetV3-Small, EfficientNetV2-B0, </w:t>
      </w:r>
      <w:proofErr w:type="spellStart"/>
      <w:r>
        <w:rPr>
          <w:rStyle w:val="Strong"/>
        </w:rPr>
        <w:t>NASNetMobile</w:t>
      </w:r>
      <w:proofErr w:type="spellEnd"/>
      <w:r>
        <w:rPr>
          <w:rStyle w:val="Strong"/>
        </w:rPr>
        <w:t>, and DenseNet121</w:t>
      </w:r>
      <w:r>
        <w:t>.</w:t>
      </w:r>
    </w:p>
    <w:p w:rsidR="006D70F4" w:rsidRDefault="006D70F4" w:rsidP="0036087A">
      <w:pPr>
        <w:pStyle w:val="Heading1"/>
        <w:jc w:val="both"/>
        <w:rPr>
          <w:rStyle w:val="Strong"/>
          <w:rFonts w:ascii="Times New Roman" w:hAnsi="Times New Roman" w:cs="Times New Roman"/>
          <w:color w:val="000000" w:themeColor="text1"/>
          <w:sz w:val="28"/>
          <w:szCs w:val="28"/>
          <w:lang w:eastAsia="zh-CN"/>
        </w:rPr>
      </w:pPr>
    </w:p>
    <w:p w:rsidR="0036087A" w:rsidRDefault="0036087A" w:rsidP="0036087A">
      <w:pPr>
        <w:pStyle w:val="Heading1"/>
        <w:jc w:val="both"/>
        <w:rPr>
          <w:rStyle w:val="Strong"/>
          <w:rFonts w:ascii="Times New Roman" w:hAnsi="Times New Roman" w:cs="Times New Roman"/>
          <w:color w:val="000000" w:themeColor="text1"/>
          <w:sz w:val="28"/>
          <w:szCs w:val="28"/>
          <w:lang w:eastAsia="zh-CN"/>
        </w:rPr>
      </w:pPr>
      <w:r>
        <w:rPr>
          <w:rStyle w:val="Strong"/>
          <w:rFonts w:ascii="Times New Roman" w:hAnsi="Times New Roman" w:cs="Times New Roman"/>
          <w:color w:val="000000" w:themeColor="text1"/>
          <w:sz w:val="28"/>
          <w:szCs w:val="28"/>
        </w:rPr>
        <w:t>4.1.1 Analysis of MobileNetV2 Confusion Matrix</w:t>
      </w:r>
    </w:p>
    <w:p w:rsidR="0036087A" w:rsidRDefault="0036087A" w:rsidP="0036087A">
      <w:pPr>
        <w:rPr>
          <w:lang w:val="zh-CN" w:eastAsia="zh-CN" w:bidi="hi-IN"/>
        </w:rPr>
      </w:pPr>
      <w:r>
        <w:rPr>
          <w:noProof/>
          <w14:ligatures w14:val="standardContextual"/>
        </w:rPr>
        <w:drawing>
          <wp:anchor distT="0" distB="0" distL="114300" distR="114300" simplePos="0" relativeHeight="251658240" behindDoc="0" locked="0" layoutInCell="1" allowOverlap="1" wp14:anchorId="27409F63">
            <wp:simplePos x="0" y="0"/>
            <wp:positionH relativeFrom="column">
              <wp:posOffset>0</wp:posOffset>
            </wp:positionH>
            <wp:positionV relativeFrom="paragraph">
              <wp:posOffset>169000</wp:posOffset>
            </wp:positionV>
            <wp:extent cx="5731510" cy="5398135"/>
            <wp:effectExtent l="0" t="0" r="0" b="0"/>
            <wp:wrapNone/>
            <wp:docPr id="18370357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5716" name="Picture 3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Pr="0036087A" w:rsidRDefault="0036087A" w:rsidP="0036087A">
      <w:pPr>
        <w:rPr>
          <w:rFonts w:hint="eastAsia"/>
          <w:lang w:val="zh-CN" w:eastAsia="zh-CN" w:bidi="hi-IN"/>
        </w:rPr>
      </w:pPr>
    </w:p>
    <w:p w:rsidR="0036087A" w:rsidRDefault="0036087A" w:rsidP="0036087A">
      <w:pPr>
        <w:rPr>
          <w:lang w:val="zh-CN" w:eastAsia="zh-CN" w:bidi="hi-IN"/>
        </w:rPr>
      </w:pPr>
    </w:p>
    <w:p w:rsidR="0036087A" w:rsidRDefault="0036087A" w:rsidP="0036087A">
      <w:pPr>
        <w:rPr>
          <w:lang w:val="zh-CN" w:eastAsia="zh-CN" w:bidi="hi-IN"/>
        </w:rPr>
      </w:pPr>
    </w:p>
    <w:p w:rsidR="0036087A" w:rsidRPr="0036087A" w:rsidRDefault="0036087A" w:rsidP="0036087A">
      <w:pPr>
        <w:pStyle w:val="Heading3"/>
        <w:rPr>
          <w:color w:val="000000" w:themeColor="text1"/>
        </w:rPr>
      </w:pPr>
      <w:r w:rsidRPr="0036087A">
        <w:rPr>
          <w:rStyle w:val="Strong"/>
          <w:color w:val="000000" w:themeColor="text1"/>
        </w:rPr>
        <w:t>Key Observations</w:t>
      </w:r>
    </w:p>
    <w:p w:rsidR="0036087A" w:rsidRDefault="0036087A" w:rsidP="0036087A">
      <w:pPr>
        <w:pStyle w:val="NormalWeb"/>
        <w:numPr>
          <w:ilvl w:val="0"/>
          <w:numId w:val="4"/>
        </w:numPr>
        <w:spacing w:before="100" w:beforeAutospacing="1" w:after="100" w:afterAutospacing="1" w:line="240" w:lineRule="auto"/>
      </w:pPr>
      <w:r>
        <w:rPr>
          <w:rStyle w:val="Strong"/>
        </w:rPr>
        <w:t>Mollika-221</w:t>
      </w:r>
      <w:r>
        <w:t xml:space="preserve"> achieved perfect classification (</w:t>
      </w:r>
      <w:r>
        <w:rPr>
          <w:rStyle w:val="Strong"/>
        </w:rPr>
        <w:t>44/44</w:t>
      </w:r>
      <w:r>
        <w:t>).</w:t>
      </w:r>
    </w:p>
    <w:p w:rsidR="0036087A" w:rsidRDefault="0036087A" w:rsidP="0036087A">
      <w:pPr>
        <w:pStyle w:val="NormalWeb"/>
        <w:numPr>
          <w:ilvl w:val="0"/>
          <w:numId w:val="4"/>
        </w:numPr>
        <w:spacing w:before="100" w:beforeAutospacing="1" w:after="100" w:afterAutospacing="1" w:line="240" w:lineRule="auto"/>
      </w:pPr>
      <w:r>
        <w:rPr>
          <w:rStyle w:val="Strong"/>
        </w:rPr>
        <w:t>Amrapali-252</w:t>
      </w:r>
      <w:r>
        <w:t xml:space="preserve"> correctly classified </w:t>
      </w:r>
      <w:r>
        <w:rPr>
          <w:rStyle w:val="Strong"/>
        </w:rPr>
        <w:t>49/50</w:t>
      </w:r>
      <w:r>
        <w:t xml:space="preserve"> samples.</w:t>
      </w:r>
    </w:p>
    <w:p w:rsidR="0036087A" w:rsidRDefault="0036087A" w:rsidP="0036087A">
      <w:pPr>
        <w:pStyle w:val="NormalWeb"/>
        <w:numPr>
          <w:ilvl w:val="0"/>
          <w:numId w:val="4"/>
        </w:numPr>
        <w:spacing w:before="100" w:beforeAutospacing="1" w:after="100" w:afterAutospacing="1" w:line="240" w:lineRule="auto"/>
      </w:pPr>
      <w:r>
        <w:rPr>
          <w:rStyle w:val="Strong"/>
        </w:rPr>
        <w:t>Harivanga-202</w:t>
      </w:r>
      <w:r>
        <w:t xml:space="preserve">, </w:t>
      </w:r>
      <w:r>
        <w:rPr>
          <w:rStyle w:val="Strong"/>
        </w:rPr>
        <w:t>Langra-202</w:t>
      </w:r>
      <w:r>
        <w:t xml:space="preserve">, and </w:t>
      </w:r>
      <w:r>
        <w:rPr>
          <w:rStyle w:val="Strong"/>
        </w:rPr>
        <w:t>Katimon-163</w:t>
      </w:r>
      <w:r>
        <w:t xml:space="preserve"> also demonstrated strong recognition performance.</w:t>
      </w:r>
    </w:p>
    <w:p w:rsidR="0036087A" w:rsidRDefault="0036087A" w:rsidP="0036087A">
      <w:pPr>
        <w:pStyle w:val="NormalWeb"/>
        <w:numPr>
          <w:ilvl w:val="0"/>
          <w:numId w:val="4"/>
        </w:numPr>
        <w:spacing w:before="100" w:beforeAutospacing="1" w:after="100" w:afterAutospacing="1" w:line="240" w:lineRule="auto"/>
      </w:pPr>
      <w:r>
        <w:rPr>
          <w:rStyle w:val="Strong"/>
        </w:rPr>
        <w:t>Bari-4-235</w:t>
      </w:r>
      <w:r>
        <w:t xml:space="preserve">, </w:t>
      </w:r>
      <w:proofErr w:type="spellStart"/>
      <w:r>
        <w:rPr>
          <w:rStyle w:val="Strong"/>
        </w:rPr>
        <w:t>Kanchon</w:t>
      </w:r>
      <w:proofErr w:type="spellEnd"/>
      <w:r>
        <w:rPr>
          <w:rStyle w:val="Strong"/>
        </w:rPr>
        <w:t xml:space="preserve"> Langra-210</w:t>
      </w:r>
      <w:r>
        <w:t xml:space="preserve">, and </w:t>
      </w:r>
      <w:r>
        <w:rPr>
          <w:rStyle w:val="Strong"/>
        </w:rPr>
        <w:t>Nilambori-195</w:t>
      </w:r>
      <w:r>
        <w:t xml:space="preserve"> showed the highest misclassification rates.</w:t>
      </w:r>
    </w:p>
    <w:p w:rsidR="0036087A" w:rsidRDefault="0036087A" w:rsidP="0036087A">
      <w:pPr>
        <w:pStyle w:val="NormalWeb"/>
        <w:numPr>
          <w:ilvl w:val="0"/>
          <w:numId w:val="4"/>
        </w:numPr>
        <w:spacing w:before="100" w:beforeAutospacing="1" w:after="100" w:afterAutospacing="1" w:line="240" w:lineRule="auto"/>
      </w:pPr>
      <w:r>
        <w:t xml:space="preserve">The most frequent confusion occurred between </w:t>
      </w:r>
      <w:r>
        <w:rPr>
          <w:rStyle w:val="Strong"/>
        </w:rPr>
        <w:t>Bari-4-235 ↔ Nilambori-195</w:t>
      </w:r>
      <w:r>
        <w:t xml:space="preserve"> and </w:t>
      </w:r>
      <w:proofErr w:type="spellStart"/>
      <w:r>
        <w:rPr>
          <w:rStyle w:val="Strong"/>
        </w:rPr>
        <w:t>Kanchon</w:t>
      </w:r>
      <w:proofErr w:type="spellEnd"/>
      <w:r>
        <w:rPr>
          <w:rStyle w:val="Strong"/>
        </w:rPr>
        <w:t xml:space="preserve"> Langra-210 ↔ Bari-4-235</w:t>
      </w:r>
      <w:r>
        <w:t>.</w:t>
      </w:r>
    </w:p>
    <w:p w:rsidR="0036087A" w:rsidRDefault="0036087A" w:rsidP="0036087A">
      <w:pPr>
        <w:pStyle w:val="NormalWeb"/>
        <w:numPr>
          <w:ilvl w:val="0"/>
          <w:numId w:val="4"/>
        </w:numPr>
        <w:spacing w:before="100" w:beforeAutospacing="1" w:after="100" w:afterAutospacing="1" w:line="240" w:lineRule="auto"/>
      </w:pPr>
      <w:r>
        <w:t xml:space="preserve">The results indicate that </w:t>
      </w:r>
      <w:r>
        <w:rPr>
          <w:rStyle w:val="Strong"/>
        </w:rPr>
        <w:t>MobileNetV2</w:t>
      </w:r>
      <w:r>
        <w:t xml:space="preserve"> learned effective visual representations but struggled with highly similar mango varieties, explaining its lower accuracy than </w:t>
      </w:r>
      <w:r>
        <w:rPr>
          <w:rStyle w:val="Strong"/>
        </w:rPr>
        <w:t>MobileNetV3-Small</w:t>
      </w:r>
      <w:r>
        <w:t>.</w:t>
      </w:r>
    </w:p>
    <w:p w:rsidR="0036087A" w:rsidRDefault="0036087A" w:rsidP="0036087A">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4.1.2 Classification Report Heatmap for MobileNetV2</w:t>
      </w:r>
    </w:p>
    <w:p w:rsidR="0036087A" w:rsidRDefault="0036087A" w:rsidP="0036087A">
      <w:pPr>
        <w:rPr>
          <w:lang w:val="zh-CN" w:eastAsia="zh-CN" w:bidi="hi-IN"/>
        </w:rPr>
      </w:pPr>
      <w:r>
        <w:rPr>
          <w:noProof/>
          <w14:ligatures w14:val="standardContextual"/>
        </w:rPr>
        <w:drawing>
          <wp:anchor distT="0" distB="0" distL="114300" distR="114300" simplePos="0" relativeHeight="251659264" behindDoc="0" locked="0" layoutInCell="1" allowOverlap="1" wp14:anchorId="3791AF9D">
            <wp:simplePos x="0" y="0"/>
            <wp:positionH relativeFrom="column">
              <wp:posOffset>-21862</wp:posOffset>
            </wp:positionH>
            <wp:positionV relativeFrom="paragraph">
              <wp:posOffset>141061</wp:posOffset>
            </wp:positionV>
            <wp:extent cx="5731510" cy="3036570"/>
            <wp:effectExtent l="0" t="0" r="0" b="0"/>
            <wp:wrapNone/>
            <wp:docPr id="100662697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6970" name="Picture 6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36087A" w:rsidRDefault="0036087A" w:rsidP="0036087A">
      <w:pPr>
        <w:rPr>
          <w:lang w:val="zh-CN" w:eastAsia="zh-CN" w:bidi="hi-IN"/>
        </w:rPr>
      </w:pPr>
    </w:p>
    <w:p w:rsidR="0036087A" w:rsidRPr="0036087A" w:rsidRDefault="0036087A" w:rsidP="0036087A">
      <w:pPr>
        <w:rPr>
          <w:rFonts w:hint="eastAsia"/>
          <w:lang w:val="zh-CN" w:eastAsia="zh-CN" w:bidi="hi-IN"/>
        </w:rPr>
      </w:pPr>
    </w:p>
    <w:p w:rsidR="0036087A" w:rsidRPr="0036087A" w:rsidRDefault="0036087A" w:rsidP="0036087A">
      <w:pPr>
        <w:rPr>
          <w:rFonts w:hint="eastAsia"/>
          <w:lang w:val="zh-CN" w:eastAsia="zh-CN" w:bidi="hi-IN"/>
        </w:rPr>
      </w:pPr>
    </w:p>
    <w:p w:rsidR="0042656E" w:rsidRDefault="0042656E"/>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Default="0036087A" w:rsidP="0036087A"/>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5"/>
        </w:numPr>
        <w:tabs>
          <w:tab w:val="clear" w:pos="720"/>
        </w:tabs>
        <w:rPr>
          <w:lang w:val="zh-CN"/>
        </w:rPr>
      </w:pPr>
      <w:r w:rsidRPr="0036087A">
        <w:rPr>
          <w:b/>
          <w:bCs/>
          <w:lang w:val="zh-CN"/>
        </w:rPr>
        <w:t>Mollika-221</w:t>
      </w:r>
      <w:r w:rsidRPr="0036087A">
        <w:rPr>
          <w:lang w:val="zh-CN"/>
        </w:rPr>
        <w:t xml:space="preserve"> achieved perfect classification performance with </w:t>
      </w:r>
      <w:r w:rsidRPr="0036087A">
        <w:rPr>
          <w:b/>
          <w:bCs/>
          <w:lang w:val="zh-CN"/>
        </w:rPr>
        <w:t>Precision = 1.00</w:t>
      </w:r>
      <w:r w:rsidRPr="0036087A">
        <w:rPr>
          <w:lang w:val="zh-CN"/>
        </w:rPr>
        <w:t xml:space="preserve">, </w:t>
      </w:r>
      <w:r w:rsidRPr="0036087A">
        <w:rPr>
          <w:b/>
          <w:bCs/>
          <w:lang w:val="zh-CN"/>
        </w:rPr>
        <w:t>Recall = 1.00</w:t>
      </w:r>
      <w:r w:rsidRPr="0036087A">
        <w:rPr>
          <w:lang w:val="zh-CN"/>
        </w:rPr>
        <w:t xml:space="preserve">, and </w:t>
      </w:r>
      <w:r w:rsidRPr="0036087A">
        <w:rPr>
          <w:b/>
          <w:bCs/>
          <w:lang w:val="zh-CN"/>
        </w:rPr>
        <w:t>F1-score = 1.00</w:t>
      </w:r>
      <w:r w:rsidRPr="0036087A">
        <w:rPr>
          <w:lang w:val="zh-CN"/>
        </w:rPr>
        <w:t>.</w:t>
      </w:r>
    </w:p>
    <w:p w:rsidR="0036087A" w:rsidRPr="0036087A" w:rsidRDefault="0036087A" w:rsidP="0036087A">
      <w:pPr>
        <w:numPr>
          <w:ilvl w:val="0"/>
          <w:numId w:val="5"/>
        </w:numPr>
        <w:tabs>
          <w:tab w:val="clear" w:pos="720"/>
        </w:tabs>
        <w:rPr>
          <w:lang w:val="zh-CN"/>
        </w:rPr>
      </w:pPr>
      <w:r w:rsidRPr="0036087A">
        <w:rPr>
          <w:b/>
          <w:bCs/>
          <w:lang w:val="zh-CN"/>
        </w:rPr>
        <w:t>Amrapali-252</w:t>
      </w:r>
      <w:r w:rsidRPr="0036087A">
        <w:rPr>
          <w:lang w:val="zh-CN"/>
        </w:rPr>
        <w:t xml:space="preserve">, </w:t>
      </w:r>
      <w:r w:rsidRPr="0036087A">
        <w:rPr>
          <w:b/>
          <w:bCs/>
          <w:lang w:val="zh-CN"/>
        </w:rPr>
        <w:t>Katimon-163</w:t>
      </w:r>
      <w:r w:rsidRPr="0036087A">
        <w:rPr>
          <w:lang w:val="zh-CN"/>
        </w:rPr>
        <w:t xml:space="preserve">, and </w:t>
      </w:r>
      <w:r w:rsidRPr="0036087A">
        <w:rPr>
          <w:b/>
          <w:bCs/>
          <w:lang w:val="zh-CN"/>
        </w:rPr>
        <w:t>Fazlee-156</w:t>
      </w:r>
      <w:r w:rsidRPr="0036087A">
        <w:rPr>
          <w:lang w:val="zh-CN"/>
        </w:rPr>
        <w:t xml:space="preserve"> demonstrated consistently high classification metrics, indicating excellent feature separability.</w:t>
      </w:r>
    </w:p>
    <w:p w:rsidR="0036087A" w:rsidRPr="0036087A" w:rsidRDefault="0036087A" w:rsidP="0036087A">
      <w:pPr>
        <w:numPr>
          <w:ilvl w:val="0"/>
          <w:numId w:val="5"/>
        </w:numPr>
        <w:tabs>
          <w:tab w:val="clear" w:pos="720"/>
        </w:tabs>
        <w:rPr>
          <w:lang w:val="zh-CN"/>
        </w:rPr>
      </w:pPr>
      <w:r w:rsidRPr="0036087A">
        <w:rPr>
          <w:b/>
          <w:bCs/>
          <w:lang w:val="zh-CN"/>
        </w:rPr>
        <w:t>Langra-202</w:t>
      </w:r>
      <w:r w:rsidRPr="0036087A">
        <w:rPr>
          <w:lang w:val="zh-CN"/>
        </w:rPr>
        <w:t xml:space="preserve"> achieved high recall (</w:t>
      </w:r>
      <w:r w:rsidRPr="0036087A">
        <w:rPr>
          <w:b/>
          <w:bCs/>
          <w:lang w:val="zh-CN"/>
        </w:rPr>
        <w:t>0.93</w:t>
      </w:r>
      <w:r w:rsidRPr="0036087A">
        <w:rPr>
          <w:lang w:val="zh-CN"/>
        </w:rPr>
        <w:t>) but comparatively lower precision (</w:t>
      </w:r>
      <w:r w:rsidRPr="0036087A">
        <w:rPr>
          <w:b/>
          <w:bCs/>
          <w:lang w:val="zh-CN"/>
        </w:rPr>
        <w:t>0.74</w:t>
      </w:r>
      <w:r w:rsidRPr="0036087A">
        <w:rPr>
          <w:lang w:val="zh-CN"/>
        </w:rPr>
        <w:t>), suggesting occasional false positive predictions.</w:t>
      </w:r>
    </w:p>
    <w:p w:rsidR="0036087A" w:rsidRPr="0036087A" w:rsidRDefault="0036087A" w:rsidP="0036087A">
      <w:pPr>
        <w:numPr>
          <w:ilvl w:val="0"/>
          <w:numId w:val="5"/>
        </w:numPr>
        <w:tabs>
          <w:tab w:val="clear" w:pos="720"/>
        </w:tabs>
        <w:rPr>
          <w:lang w:val="zh-CN"/>
        </w:rPr>
      </w:pPr>
      <w:r w:rsidRPr="0036087A">
        <w:rPr>
          <w:b/>
          <w:bCs/>
          <w:lang w:val="zh-CN"/>
        </w:rPr>
        <w:lastRenderedPageBreak/>
        <w:t>Bari-4-235</w:t>
      </w:r>
      <w:r w:rsidRPr="0036087A">
        <w:rPr>
          <w:lang w:val="zh-CN"/>
        </w:rPr>
        <w:t xml:space="preserve"> and </w:t>
      </w:r>
      <w:r w:rsidRPr="0036087A">
        <w:rPr>
          <w:b/>
          <w:bCs/>
          <w:lang w:val="zh-CN"/>
        </w:rPr>
        <w:t>Kanchon Langra-210</w:t>
      </w:r>
      <w:r w:rsidRPr="0036087A">
        <w:rPr>
          <w:lang w:val="zh-CN"/>
        </w:rPr>
        <w:t xml:space="preserve"> exhibited moderate performance due to frequent confusion with visually similar mango varieties.</w:t>
      </w:r>
    </w:p>
    <w:p w:rsidR="0036087A" w:rsidRPr="0036087A" w:rsidRDefault="0036087A" w:rsidP="0036087A">
      <w:pPr>
        <w:numPr>
          <w:ilvl w:val="0"/>
          <w:numId w:val="5"/>
        </w:numPr>
        <w:tabs>
          <w:tab w:val="clear" w:pos="720"/>
        </w:tabs>
        <w:rPr>
          <w:lang w:val="zh-CN"/>
        </w:rPr>
      </w:pPr>
      <w:r w:rsidRPr="0036087A">
        <w:rPr>
          <w:b/>
          <w:bCs/>
          <w:lang w:val="zh-CN"/>
        </w:rPr>
        <w:t>Nilambori-195</w:t>
      </w:r>
      <w:r w:rsidRPr="0036087A">
        <w:rPr>
          <w:lang w:val="zh-CN"/>
        </w:rPr>
        <w:t xml:space="preserve"> recorded the lowest precision, recall, and F1-score (</w:t>
      </w:r>
      <w:r w:rsidRPr="0036087A">
        <w:rPr>
          <w:b/>
          <w:bCs/>
          <w:lang w:val="zh-CN"/>
        </w:rPr>
        <w:t>0.56</w:t>
      </w:r>
      <w:r w:rsidRPr="0036087A">
        <w:rPr>
          <w:lang w:val="zh-CN"/>
        </w:rPr>
        <w:t>), making it the most challenging class for MobileNetV2.</w:t>
      </w:r>
    </w:p>
    <w:p w:rsidR="0036087A" w:rsidRPr="0036087A" w:rsidRDefault="0036087A" w:rsidP="0036087A">
      <w:pPr>
        <w:numPr>
          <w:ilvl w:val="0"/>
          <w:numId w:val="5"/>
        </w:numPr>
        <w:tabs>
          <w:tab w:val="clear" w:pos="720"/>
        </w:tabs>
        <w:rPr>
          <w:lang w:val="zh-CN"/>
        </w:rPr>
      </w:pPr>
      <w:r w:rsidRPr="0036087A">
        <w:rPr>
          <w:lang w:val="zh-CN"/>
        </w:rPr>
        <w:t>The class-wise evaluation reinforces the findings from the confusion matrix and demonstrates that MobileNetV2, while computationally efficient, has limited capability in distinguishing highly similar indigenous Bangladeshi mango varieties. These limitations justify the subsequent investigation of more advanced lightweight architectures for Edge AI deployment.</w:t>
      </w:r>
    </w:p>
    <w:p w:rsidR="0036087A" w:rsidRDefault="0036087A" w:rsidP="0036087A">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4.1.3 Confusion Matrix for the MobileNetV3-Small Model</w:t>
      </w:r>
    </w:p>
    <w:p w:rsidR="0036087A" w:rsidRDefault="0036087A" w:rsidP="0036087A">
      <w:r>
        <w:rPr>
          <w:noProof/>
          <w14:ligatures w14:val="standardContextual"/>
        </w:rPr>
        <w:drawing>
          <wp:anchor distT="0" distB="0" distL="114300" distR="114300" simplePos="0" relativeHeight="251660288" behindDoc="0" locked="0" layoutInCell="1" allowOverlap="1" wp14:anchorId="624F80A7">
            <wp:simplePos x="0" y="0"/>
            <wp:positionH relativeFrom="column">
              <wp:posOffset>0</wp:posOffset>
            </wp:positionH>
            <wp:positionV relativeFrom="paragraph">
              <wp:posOffset>124823</wp:posOffset>
            </wp:positionV>
            <wp:extent cx="5731510" cy="5398135"/>
            <wp:effectExtent l="0" t="0" r="0" b="0"/>
            <wp:wrapNone/>
            <wp:docPr id="871635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562" name="Picture 6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6"/>
        </w:numPr>
        <w:tabs>
          <w:tab w:val="clear" w:pos="720"/>
        </w:tabs>
        <w:rPr>
          <w:lang w:val="zh-CN"/>
        </w:rPr>
      </w:pPr>
      <w:r w:rsidRPr="0036087A">
        <w:rPr>
          <w:b/>
          <w:bCs/>
          <w:lang w:val="zh-CN"/>
        </w:rPr>
        <w:t>Fazlee-156 (31/31)</w:t>
      </w:r>
      <w:r w:rsidRPr="0036087A">
        <w:rPr>
          <w:lang w:val="zh-CN"/>
        </w:rPr>
        <w:t xml:space="preserve">, </w:t>
      </w:r>
      <w:r w:rsidRPr="0036087A">
        <w:rPr>
          <w:b/>
          <w:bCs/>
          <w:lang w:val="zh-CN"/>
        </w:rPr>
        <w:t>Katimon-163 (32/32)</w:t>
      </w:r>
      <w:r w:rsidRPr="0036087A">
        <w:rPr>
          <w:lang w:val="zh-CN"/>
        </w:rPr>
        <w:t xml:space="preserve">, and </w:t>
      </w:r>
      <w:r w:rsidRPr="0036087A">
        <w:rPr>
          <w:b/>
          <w:bCs/>
          <w:lang w:val="zh-CN"/>
        </w:rPr>
        <w:t>Mollika-221 (44/44)</w:t>
      </w:r>
      <w:r w:rsidRPr="0036087A">
        <w:rPr>
          <w:lang w:val="zh-CN"/>
        </w:rPr>
        <w:t xml:space="preserve"> achieved </w:t>
      </w:r>
      <w:r w:rsidRPr="0036087A">
        <w:rPr>
          <w:b/>
          <w:bCs/>
          <w:lang w:val="zh-CN"/>
        </w:rPr>
        <w:t>perfect classification</w:t>
      </w:r>
      <w:r w:rsidRPr="0036087A">
        <w:rPr>
          <w:lang w:val="zh-CN"/>
        </w:rPr>
        <w:t>, with no observed misclassifications.</w:t>
      </w:r>
    </w:p>
    <w:p w:rsidR="0036087A" w:rsidRPr="0036087A" w:rsidRDefault="0036087A" w:rsidP="0036087A">
      <w:pPr>
        <w:numPr>
          <w:ilvl w:val="0"/>
          <w:numId w:val="6"/>
        </w:numPr>
        <w:tabs>
          <w:tab w:val="clear" w:pos="720"/>
        </w:tabs>
        <w:rPr>
          <w:lang w:val="zh-CN"/>
        </w:rPr>
      </w:pPr>
      <w:r w:rsidRPr="0036087A">
        <w:rPr>
          <w:b/>
          <w:bCs/>
          <w:lang w:val="zh-CN"/>
        </w:rPr>
        <w:t>Amrapali-252</w:t>
      </w:r>
      <w:r w:rsidRPr="0036087A">
        <w:rPr>
          <w:lang w:val="zh-CN"/>
        </w:rPr>
        <w:t xml:space="preserve"> maintained excellent performance with </w:t>
      </w:r>
      <w:r w:rsidRPr="0036087A">
        <w:rPr>
          <w:b/>
          <w:bCs/>
          <w:lang w:val="zh-CN"/>
        </w:rPr>
        <w:t>49 correct predictions out of 50</w:t>
      </w:r>
      <w:r w:rsidRPr="0036087A">
        <w:rPr>
          <w:lang w:val="zh-CN"/>
        </w:rPr>
        <w:t>.</w:t>
      </w:r>
    </w:p>
    <w:p w:rsidR="0036087A" w:rsidRPr="0036087A" w:rsidRDefault="0036087A" w:rsidP="0036087A">
      <w:pPr>
        <w:numPr>
          <w:ilvl w:val="0"/>
          <w:numId w:val="6"/>
        </w:numPr>
        <w:tabs>
          <w:tab w:val="clear" w:pos="720"/>
        </w:tabs>
        <w:rPr>
          <w:lang w:val="zh-CN"/>
        </w:rPr>
      </w:pPr>
      <w:r w:rsidRPr="0036087A">
        <w:rPr>
          <w:b/>
          <w:bCs/>
          <w:lang w:val="zh-CN"/>
        </w:rPr>
        <w:lastRenderedPageBreak/>
        <w:t>Langra-202</w:t>
      </w:r>
      <w:r w:rsidRPr="0036087A">
        <w:rPr>
          <w:lang w:val="zh-CN"/>
        </w:rPr>
        <w:t xml:space="preserve"> correctly classified </w:t>
      </w:r>
      <w:r w:rsidRPr="0036087A">
        <w:rPr>
          <w:b/>
          <w:bCs/>
          <w:lang w:val="zh-CN"/>
        </w:rPr>
        <w:t>39 of 40</w:t>
      </w:r>
      <w:r w:rsidRPr="0036087A">
        <w:rPr>
          <w:lang w:val="zh-CN"/>
        </w:rPr>
        <w:t xml:space="preserve"> validation samples, demonstrating highly reliable recognition.</w:t>
      </w:r>
    </w:p>
    <w:p w:rsidR="0036087A" w:rsidRPr="0036087A" w:rsidRDefault="0036087A" w:rsidP="0036087A">
      <w:pPr>
        <w:numPr>
          <w:ilvl w:val="0"/>
          <w:numId w:val="6"/>
        </w:numPr>
        <w:tabs>
          <w:tab w:val="clear" w:pos="720"/>
        </w:tabs>
        <w:rPr>
          <w:lang w:val="zh-CN"/>
        </w:rPr>
      </w:pPr>
      <w:r w:rsidRPr="0036087A">
        <w:rPr>
          <w:b/>
          <w:bCs/>
          <w:lang w:val="zh-CN"/>
        </w:rPr>
        <w:t>Bari-4-235</w:t>
      </w:r>
      <w:r w:rsidRPr="0036087A">
        <w:rPr>
          <w:lang w:val="zh-CN"/>
        </w:rPr>
        <w:t xml:space="preserve"> and </w:t>
      </w:r>
      <w:r w:rsidRPr="0036087A">
        <w:rPr>
          <w:b/>
          <w:bCs/>
          <w:lang w:val="zh-CN"/>
        </w:rPr>
        <w:t>Kanchon Langra-210</w:t>
      </w:r>
      <w:r w:rsidRPr="0036087A">
        <w:rPr>
          <w:lang w:val="zh-CN"/>
        </w:rPr>
        <w:t xml:space="preserve"> exhibited substantial improvement compared with MobileNetV2, indicating enhanced feature discrimination.</w:t>
      </w:r>
    </w:p>
    <w:p w:rsidR="0036087A" w:rsidRPr="0036087A" w:rsidRDefault="0036087A" w:rsidP="0036087A">
      <w:pPr>
        <w:numPr>
          <w:ilvl w:val="0"/>
          <w:numId w:val="6"/>
        </w:numPr>
        <w:tabs>
          <w:tab w:val="clear" w:pos="720"/>
        </w:tabs>
        <w:rPr>
          <w:lang w:val="zh-CN"/>
        </w:rPr>
      </w:pPr>
      <w:r w:rsidRPr="0036087A">
        <w:rPr>
          <w:b/>
          <w:bCs/>
          <w:lang w:val="zh-CN"/>
        </w:rPr>
        <w:t>Nilambori-195</w:t>
      </w:r>
      <w:r w:rsidRPr="0036087A">
        <w:rPr>
          <w:lang w:val="zh-CN"/>
        </w:rPr>
        <w:t xml:space="preserve"> remained the most challenging variety; however, the number of correct predictions increased relative to the MobileNetV2 model.</w:t>
      </w:r>
    </w:p>
    <w:p w:rsidR="0036087A" w:rsidRPr="0036087A" w:rsidRDefault="0036087A" w:rsidP="0036087A">
      <w:pPr>
        <w:numPr>
          <w:ilvl w:val="0"/>
          <w:numId w:val="6"/>
        </w:numPr>
        <w:tabs>
          <w:tab w:val="clear" w:pos="720"/>
        </w:tabs>
        <w:rPr>
          <w:lang w:val="zh-CN"/>
        </w:rPr>
      </w:pPr>
      <w:r w:rsidRPr="0036087A">
        <w:rPr>
          <w:lang w:val="zh-CN"/>
        </w:rPr>
        <w:t xml:space="preserve">The most frequent remaining confusion occurred between </w:t>
      </w:r>
      <w:r w:rsidRPr="0036087A">
        <w:rPr>
          <w:b/>
          <w:bCs/>
          <w:lang w:val="zh-CN"/>
        </w:rPr>
        <w:t>Bari-4-235 and Nilambori-195</w:t>
      </w:r>
      <w:r w:rsidRPr="0036087A">
        <w:rPr>
          <w:lang w:val="zh-CN"/>
        </w:rPr>
        <w:t xml:space="preserve">, as well as </w:t>
      </w:r>
      <w:r w:rsidRPr="0036087A">
        <w:rPr>
          <w:b/>
          <w:bCs/>
          <w:lang w:val="zh-CN"/>
        </w:rPr>
        <w:t>Kanchon Langra-210 and Bari-4-235</w:t>
      </w:r>
      <w:r w:rsidRPr="0036087A">
        <w:rPr>
          <w:lang w:val="zh-CN"/>
        </w:rPr>
        <w:t>, reflecting their close morphological similarity.</w:t>
      </w:r>
    </w:p>
    <w:p w:rsidR="0036087A" w:rsidRPr="0036087A" w:rsidRDefault="0036087A" w:rsidP="0036087A">
      <w:pPr>
        <w:numPr>
          <w:ilvl w:val="0"/>
          <w:numId w:val="6"/>
        </w:numPr>
        <w:tabs>
          <w:tab w:val="clear" w:pos="720"/>
        </w:tabs>
        <w:rPr>
          <w:lang w:val="zh-CN"/>
        </w:rPr>
      </w:pPr>
      <w:r w:rsidRPr="0036087A">
        <w:rPr>
          <w:lang w:val="zh-CN"/>
        </w:rPr>
        <w:t xml:space="preserve">Overall, the confusion matrix demonstrates that </w:t>
      </w:r>
      <w:r w:rsidRPr="0036087A">
        <w:rPr>
          <w:b/>
          <w:bCs/>
          <w:lang w:val="zh-CN"/>
        </w:rPr>
        <w:t>MobileNetV3-Small significantly reduces inter-class confusion while maintaining computational efficiency</w:t>
      </w:r>
      <w:r w:rsidRPr="0036087A">
        <w:rPr>
          <w:lang w:val="zh-CN"/>
        </w:rPr>
        <w:t xml:space="preserve">, providing strong evidence for its selection as the final model for TensorFlow Lite optimization and deployment in the proposed </w:t>
      </w:r>
      <w:r w:rsidRPr="0036087A">
        <w:rPr>
          <w:b/>
          <w:bCs/>
          <w:lang w:val="zh-CN"/>
        </w:rPr>
        <w:t>AmmChini AI</w:t>
      </w:r>
      <w:r w:rsidRPr="0036087A">
        <w:rPr>
          <w:lang w:val="zh-CN"/>
        </w:rPr>
        <w:t xml:space="preserve"> Edge AI system.</w:t>
      </w:r>
    </w:p>
    <w:p w:rsidR="0036087A" w:rsidRDefault="0036087A" w:rsidP="0036087A">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4.1.4 Classification Report Heatmap for the Proposed MobileNetV3-Small Model</w:t>
      </w:r>
    </w:p>
    <w:p w:rsidR="0036087A" w:rsidRDefault="0036087A" w:rsidP="0036087A">
      <w:r>
        <w:rPr>
          <w:noProof/>
          <w14:ligatures w14:val="standardContextual"/>
        </w:rPr>
        <w:drawing>
          <wp:anchor distT="0" distB="0" distL="114300" distR="114300" simplePos="0" relativeHeight="251661312" behindDoc="0" locked="0" layoutInCell="1" allowOverlap="1" wp14:anchorId="59FCC1A6">
            <wp:simplePos x="0" y="0"/>
            <wp:positionH relativeFrom="column">
              <wp:posOffset>0</wp:posOffset>
            </wp:positionH>
            <wp:positionV relativeFrom="paragraph">
              <wp:posOffset>3175</wp:posOffset>
            </wp:positionV>
            <wp:extent cx="5731510" cy="3036570"/>
            <wp:effectExtent l="0" t="0" r="0" b="0"/>
            <wp:wrapNone/>
            <wp:docPr id="11511144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45" name="Picture 6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Default="0036087A" w:rsidP="0036087A"/>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7"/>
        </w:numPr>
        <w:tabs>
          <w:tab w:val="clear" w:pos="720"/>
        </w:tabs>
        <w:rPr>
          <w:lang w:val="zh-CN"/>
        </w:rPr>
      </w:pPr>
      <w:r w:rsidRPr="0036087A">
        <w:rPr>
          <w:b/>
          <w:bCs/>
          <w:lang w:val="zh-CN"/>
        </w:rPr>
        <w:t>Mollika-221</w:t>
      </w:r>
      <w:r w:rsidRPr="0036087A">
        <w:rPr>
          <w:lang w:val="zh-CN"/>
        </w:rPr>
        <w:t xml:space="preserve"> achieved </w:t>
      </w:r>
      <w:r w:rsidRPr="0036087A">
        <w:rPr>
          <w:b/>
          <w:bCs/>
          <w:lang w:val="zh-CN"/>
        </w:rPr>
        <w:t>perfect classification</w:t>
      </w:r>
      <w:r w:rsidRPr="0036087A">
        <w:rPr>
          <w:lang w:val="zh-CN"/>
        </w:rPr>
        <w:t xml:space="preserve"> with </w:t>
      </w:r>
      <w:r w:rsidRPr="0036087A">
        <w:rPr>
          <w:b/>
          <w:bCs/>
          <w:lang w:val="zh-CN"/>
        </w:rPr>
        <w:t>Precision = 1.00</w:t>
      </w:r>
      <w:r w:rsidRPr="0036087A">
        <w:rPr>
          <w:lang w:val="zh-CN"/>
        </w:rPr>
        <w:t xml:space="preserve">, </w:t>
      </w:r>
      <w:r w:rsidRPr="0036087A">
        <w:rPr>
          <w:b/>
          <w:bCs/>
          <w:lang w:val="zh-CN"/>
        </w:rPr>
        <w:t>Recall = 1.00</w:t>
      </w:r>
      <w:r w:rsidRPr="0036087A">
        <w:rPr>
          <w:lang w:val="zh-CN"/>
        </w:rPr>
        <w:t xml:space="preserve">, and </w:t>
      </w:r>
      <w:r w:rsidRPr="0036087A">
        <w:rPr>
          <w:b/>
          <w:bCs/>
          <w:lang w:val="zh-CN"/>
        </w:rPr>
        <w:t>F1-score = 1.00</w:t>
      </w:r>
      <w:r w:rsidRPr="0036087A">
        <w:rPr>
          <w:lang w:val="zh-CN"/>
        </w:rPr>
        <w:t>.</w:t>
      </w:r>
    </w:p>
    <w:p w:rsidR="0036087A" w:rsidRPr="0036087A" w:rsidRDefault="0036087A" w:rsidP="0036087A">
      <w:pPr>
        <w:numPr>
          <w:ilvl w:val="0"/>
          <w:numId w:val="7"/>
        </w:numPr>
        <w:tabs>
          <w:tab w:val="clear" w:pos="720"/>
        </w:tabs>
        <w:rPr>
          <w:lang w:val="zh-CN"/>
        </w:rPr>
      </w:pPr>
      <w:r w:rsidRPr="0036087A">
        <w:rPr>
          <w:b/>
          <w:bCs/>
          <w:lang w:val="zh-CN"/>
        </w:rPr>
        <w:t>Fazlee-156</w:t>
      </w:r>
      <w:r w:rsidRPr="0036087A">
        <w:rPr>
          <w:lang w:val="zh-CN"/>
        </w:rPr>
        <w:t xml:space="preserve"> and </w:t>
      </w:r>
      <w:r w:rsidRPr="0036087A">
        <w:rPr>
          <w:b/>
          <w:bCs/>
          <w:lang w:val="zh-CN"/>
        </w:rPr>
        <w:t>Katimon-163</w:t>
      </w:r>
      <w:r w:rsidRPr="0036087A">
        <w:rPr>
          <w:lang w:val="zh-CN"/>
        </w:rPr>
        <w:t xml:space="preserve"> achieved excellent performance with </w:t>
      </w:r>
      <w:r w:rsidRPr="0036087A">
        <w:rPr>
          <w:b/>
          <w:bCs/>
          <w:lang w:val="zh-CN"/>
        </w:rPr>
        <w:t>F1-scores of 0.98</w:t>
      </w:r>
      <w:r w:rsidRPr="0036087A">
        <w:rPr>
          <w:lang w:val="zh-CN"/>
        </w:rPr>
        <w:t>, reflecting highly reliable recognition.</w:t>
      </w:r>
    </w:p>
    <w:p w:rsidR="0036087A" w:rsidRPr="0036087A" w:rsidRDefault="0036087A" w:rsidP="0036087A">
      <w:pPr>
        <w:numPr>
          <w:ilvl w:val="0"/>
          <w:numId w:val="7"/>
        </w:numPr>
        <w:tabs>
          <w:tab w:val="clear" w:pos="720"/>
        </w:tabs>
        <w:rPr>
          <w:lang w:val="zh-CN"/>
        </w:rPr>
      </w:pPr>
      <w:r w:rsidRPr="0036087A">
        <w:rPr>
          <w:b/>
          <w:bCs/>
          <w:lang w:val="zh-CN"/>
        </w:rPr>
        <w:t>Amrapali-252</w:t>
      </w:r>
      <w:r w:rsidRPr="0036087A">
        <w:rPr>
          <w:lang w:val="zh-CN"/>
        </w:rPr>
        <w:t xml:space="preserve"> and </w:t>
      </w:r>
      <w:r w:rsidRPr="0036087A">
        <w:rPr>
          <w:b/>
          <w:bCs/>
          <w:lang w:val="zh-CN"/>
        </w:rPr>
        <w:t>Langra-202</w:t>
      </w:r>
      <w:r w:rsidRPr="0036087A">
        <w:rPr>
          <w:lang w:val="zh-CN"/>
        </w:rPr>
        <w:t xml:space="preserve"> maintained outstanding classification performance, both achieving </w:t>
      </w:r>
      <w:r w:rsidRPr="0036087A">
        <w:rPr>
          <w:b/>
          <w:bCs/>
          <w:lang w:val="zh-CN"/>
        </w:rPr>
        <w:t>F1-scores above 0.95</w:t>
      </w:r>
      <w:r w:rsidRPr="0036087A">
        <w:rPr>
          <w:lang w:val="zh-CN"/>
        </w:rPr>
        <w:t>.</w:t>
      </w:r>
    </w:p>
    <w:p w:rsidR="0036087A" w:rsidRPr="0036087A" w:rsidRDefault="0036087A" w:rsidP="0036087A">
      <w:pPr>
        <w:numPr>
          <w:ilvl w:val="0"/>
          <w:numId w:val="7"/>
        </w:numPr>
        <w:tabs>
          <w:tab w:val="clear" w:pos="720"/>
        </w:tabs>
        <w:rPr>
          <w:lang w:val="zh-CN"/>
        </w:rPr>
      </w:pPr>
      <w:r w:rsidRPr="0036087A">
        <w:rPr>
          <w:b/>
          <w:bCs/>
          <w:lang w:val="zh-CN"/>
        </w:rPr>
        <w:lastRenderedPageBreak/>
        <w:t>Bari-4-235</w:t>
      </w:r>
      <w:r w:rsidRPr="0036087A">
        <w:rPr>
          <w:lang w:val="zh-CN"/>
        </w:rPr>
        <w:t xml:space="preserve"> improved significantly from an </w:t>
      </w:r>
      <w:r w:rsidRPr="0036087A">
        <w:rPr>
          <w:b/>
          <w:bCs/>
          <w:lang w:val="zh-CN"/>
        </w:rPr>
        <w:t>F1-score of 0.63 (MobileNetV2)</w:t>
      </w:r>
      <w:r w:rsidRPr="0036087A">
        <w:rPr>
          <w:lang w:val="zh-CN"/>
        </w:rPr>
        <w:t xml:space="preserve"> to </w:t>
      </w:r>
      <w:r w:rsidRPr="0036087A">
        <w:rPr>
          <w:b/>
          <w:bCs/>
          <w:lang w:val="zh-CN"/>
        </w:rPr>
        <w:t>0.86</w:t>
      </w:r>
      <w:r w:rsidRPr="0036087A">
        <w:rPr>
          <w:lang w:val="zh-CN"/>
        </w:rPr>
        <w:t>, demonstrating enhanced feature discrimination.</w:t>
      </w:r>
    </w:p>
    <w:p w:rsidR="0036087A" w:rsidRPr="0036087A" w:rsidRDefault="0036087A" w:rsidP="0036087A">
      <w:pPr>
        <w:numPr>
          <w:ilvl w:val="0"/>
          <w:numId w:val="7"/>
        </w:numPr>
        <w:tabs>
          <w:tab w:val="clear" w:pos="720"/>
        </w:tabs>
        <w:rPr>
          <w:lang w:val="zh-CN"/>
        </w:rPr>
      </w:pPr>
      <w:r w:rsidRPr="0036087A">
        <w:rPr>
          <w:b/>
          <w:bCs/>
          <w:lang w:val="zh-CN"/>
        </w:rPr>
        <w:t>Kanchon Langra-210</w:t>
      </w:r>
      <w:r w:rsidRPr="0036087A">
        <w:rPr>
          <w:lang w:val="zh-CN"/>
        </w:rPr>
        <w:t xml:space="preserve"> also exhibited a notable improvement, increasing its </w:t>
      </w:r>
      <w:r w:rsidRPr="0036087A">
        <w:rPr>
          <w:b/>
          <w:bCs/>
          <w:lang w:val="zh-CN"/>
        </w:rPr>
        <w:t>F1-score from 0.73 to 0.88</w:t>
      </w:r>
      <w:r w:rsidRPr="0036087A">
        <w:rPr>
          <w:lang w:val="zh-CN"/>
        </w:rPr>
        <w:t>.</w:t>
      </w:r>
    </w:p>
    <w:p w:rsidR="0036087A" w:rsidRPr="0036087A" w:rsidRDefault="0036087A" w:rsidP="0036087A">
      <w:pPr>
        <w:numPr>
          <w:ilvl w:val="0"/>
          <w:numId w:val="7"/>
        </w:numPr>
        <w:tabs>
          <w:tab w:val="clear" w:pos="720"/>
        </w:tabs>
        <w:rPr>
          <w:lang w:val="zh-CN"/>
        </w:rPr>
      </w:pPr>
      <w:r w:rsidRPr="0036087A">
        <w:rPr>
          <w:b/>
          <w:bCs/>
          <w:lang w:val="zh-CN"/>
        </w:rPr>
        <w:t>Nilambori-195</w:t>
      </w:r>
      <w:r w:rsidRPr="0036087A">
        <w:rPr>
          <w:lang w:val="zh-CN"/>
        </w:rPr>
        <w:t xml:space="preserve"> remained the most difficult class; however, its classification performance improved compared with the baseline MobileNetV2 model.</w:t>
      </w:r>
    </w:p>
    <w:p w:rsidR="0036087A" w:rsidRPr="0036087A" w:rsidRDefault="0036087A" w:rsidP="0036087A">
      <w:pPr>
        <w:numPr>
          <w:ilvl w:val="0"/>
          <w:numId w:val="7"/>
        </w:numPr>
        <w:tabs>
          <w:tab w:val="clear" w:pos="720"/>
        </w:tabs>
        <w:rPr>
          <w:lang w:val="zh-CN"/>
        </w:rPr>
      </w:pPr>
      <w:r w:rsidRPr="0036087A">
        <w:rPr>
          <w:lang w:val="zh-CN"/>
        </w:rPr>
        <w:t xml:space="preserve">Overall, the classification report heatmap confirms that the proposed </w:t>
      </w:r>
      <w:r w:rsidRPr="0036087A">
        <w:rPr>
          <w:b/>
          <w:bCs/>
          <w:lang w:val="zh-CN"/>
        </w:rPr>
        <w:t>MobileNetV3-Small</w:t>
      </w:r>
      <w:r w:rsidRPr="0036087A">
        <w:rPr>
          <w:lang w:val="zh-CN"/>
        </w:rPr>
        <w:t xml:space="preserve"> architecture delivers </w:t>
      </w:r>
      <w:r w:rsidRPr="0036087A">
        <w:rPr>
          <w:b/>
          <w:bCs/>
          <w:lang w:val="zh-CN"/>
        </w:rPr>
        <w:t>more balanced and robust class-wise performance</w:t>
      </w:r>
      <w:r w:rsidRPr="0036087A">
        <w:rPr>
          <w:lang w:val="zh-CN"/>
        </w:rPr>
        <w:t xml:space="preserve"> than the baseline MobileNetV2 while maintaining the lightweight characteristics required for efficient </w:t>
      </w:r>
      <w:r w:rsidRPr="0036087A">
        <w:rPr>
          <w:b/>
          <w:bCs/>
          <w:lang w:val="zh-CN"/>
        </w:rPr>
        <w:t>Edge AI deployment</w:t>
      </w:r>
      <w:r w:rsidRPr="0036087A">
        <w:rPr>
          <w:lang w:val="zh-CN"/>
        </w:rPr>
        <w:t xml:space="preserve">. These findings strongly support its selection as the final model integrated into the </w:t>
      </w:r>
      <w:r w:rsidRPr="0036087A">
        <w:rPr>
          <w:b/>
          <w:bCs/>
          <w:lang w:val="zh-CN"/>
        </w:rPr>
        <w:t>AmmChini AI</w:t>
      </w:r>
      <w:r w:rsidRPr="0036087A">
        <w:rPr>
          <w:lang w:val="zh-CN"/>
        </w:rPr>
        <w:t xml:space="preserve"> mobile application.</w:t>
      </w:r>
    </w:p>
    <w:p w:rsidR="0036087A" w:rsidRDefault="0036087A" w:rsidP="0036087A">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4.1.5 Analysis of the EfficientNetV2-B0 Confusion Matrix</w:t>
      </w:r>
    </w:p>
    <w:p w:rsidR="0036087A" w:rsidRDefault="0036087A" w:rsidP="0036087A">
      <w:r>
        <w:rPr>
          <w:noProof/>
          <w14:ligatures w14:val="standardContextual"/>
        </w:rPr>
        <w:drawing>
          <wp:anchor distT="0" distB="0" distL="114300" distR="114300" simplePos="0" relativeHeight="251662336" behindDoc="0" locked="0" layoutInCell="1" allowOverlap="1" wp14:anchorId="1A465853">
            <wp:simplePos x="0" y="0"/>
            <wp:positionH relativeFrom="column">
              <wp:posOffset>0</wp:posOffset>
            </wp:positionH>
            <wp:positionV relativeFrom="paragraph">
              <wp:posOffset>0</wp:posOffset>
            </wp:positionV>
            <wp:extent cx="5731510" cy="5398135"/>
            <wp:effectExtent l="0" t="0" r="0" b="0"/>
            <wp:wrapNone/>
            <wp:docPr id="14940116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11633" name="Picture 6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Default="0036087A" w:rsidP="0036087A"/>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8"/>
        </w:numPr>
        <w:tabs>
          <w:tab w:val="clear" w:pos="720"/>
        </w:tabs>
        <w:rPr>
          <w:lang w:val="zh-CN"/>
        </w:rPr>
      </w:pPr>
      <w:r w:rsidRPr="0036087A">
        <w:rPr>
          <w:b/>
          <w:bCs/>
          <w:lang w:val="zh-CN"/>
        </w:rPr>
        <w:lastRenderedPageBreak/>
        <w:t>Amrapali-252</w:t>
      </w:r>
      <w:r w:rsidRPr="0036087A">
        <w:rPr>
          <w:lang w:val="zh-CN"/>
        </w:rPr>
        <w:t xml:space="preserve"> and </w:t>
      </w:r>
      <w:r w:rsidRPr="0036087A">
        <w:rPr>
          <w:b/>
          <w:bCs/>
          <w:lang w:val="zh-CN"/>
        </w:rPr>
        <w:t>Katimon-163</w:t>
      </w:r>
      <w:r w:rsidRPr="0036087A">
        <w:rPr>
          <w:lang w:val="zh-CN"/>
        </w:rPr>
        <w:t xml:space="preserve"> achieved </w:t>
      </w:r>
      <w:r w:rsidRPr="0036087A">
        <w:rPr>
          <w:b/>
          <w:bCs/>
          <w:lang w:val="zh-CN"/>
        </w:rPr>
        <w:t>perfect classification</w:t>
      </w:r>
      <w:r w:rsidRPr="0036087A">
        <w:rPr>
          <w:lang w:val="zh-CN"/>
        </w:rPr>
        <w:t>, with all validation samples correctly recognized.</w:t>
      </w:r>
    </w:p>
    <w:p w:rsidR="0036087A" w:rsidRPr="0036087A" w:rsidRDefault="0036087A" w:rsidP="0036087A">
      <w:pPr>
        <w:numPr>
          <w:ilvl w:val="0"/>
          <w:numId w:val="8"/>
        </w:numPr>
        <w:tabs>
          <w:tab w:val="clear" w:pos="720"/>
        </w:tabs>
        <w:rPr>
          <w:lang w:val="zh-CN"/>
        </w:rPr>
      </w:pPr>
      <w:r w:rsidRPr="0036087A">
        <w:rPr>
          <w:b/>
          <w:bCs/>
          <w:lang w:val="zh-CN"/>
        </w:rPr>
        <w:t>Bari-7-176</w:t>
      </w:r>
      <w:r w:rsidRPr="0036087A">
        <w:rPr>
          <w:lang w:val="zh-CN"/>
        </w:rPr>
        <w:t xml:space="preserve"> achieved </w:t>
      </w:r>
      <w:r w:rsidRPr="0036087A">
        <w:rPr>
          <w:b/>
          <w:bCs/>
          <w:lang w:val="zh-CN"/>
        </w:rPr>
        <w:t>34 correct predictions out of 35</w:t>
      </w:r>
      <w:r w:rsidRPr="0036087A">
        <w:rPr>
          <w:lang w:val="zh-CN"/>
        </w:rPr>
        <w:t>, demonstrating excellent recognition capability.</w:t>
      </w:r>
    </w:p>
    <w:p w:rsidR="0036087A" w:rsidRPr="0036087A" w:rsidRDefault="0036087A" w:rsidP="0036087A">
      <w:pPr>
        <w:numPr>
          <w:ilvl w:val="0"/>
          <w:numId w:val="8"/>
        </w:numPr>
        <w:tabs>
          <w:tab w:val="clear" w:pos="720"/>
        </w:tabs>
        <w:rPr>
          <w:lang w:val="zh-CN"/>
        </w:rPr>
      </w:pPr>
      <w:r w:rsidRPr="0036087A">
        <w:rPr>
          <w:b/>
          <w:bCs/>
          <w:lang w:val="zh-CN"/>
        </w:rPr>
        <w:t>Langra-202</w:t>
      </w:r>
      <w:r w:rsidRPr="0036087A">
        <w:rPr>
          <w:lang w:val="zh-CN"/>
        </w:rPr>
        <w:t xml:space="preserve"> correctly classified </w:t>
      </w:r>
      <w:r w:rsidRPr="0036087A">
        <w:rPr>
          <w:b/>
          <w:bCs/>
          <w:lang w:val="zh-CN"/>
        </w:rPr>
        <w:t>38 of 40</w:t>
      </w:r>
      <w:r w:rsidRPr="0036087A">
        <w:rPr>
          <w:lang w:val="zh-CN"/>
        </w:rPr>
        <w:t xml:space="preserve"> validation images, indicating strong class separability.</w:t>
      </w:r>
    </w:p>
    <w:p w:rsidR="0036087A" w:rsidRPr="0036087A" w:rsidRDefault="0036087A" w:rsidP="0036087A">
      <w:pPr>
        <w:numPr>
          <w:ilvl w:val="0"/>
          <w:numId w:val="8"/>
        </w:numPr>
        <w:tabs>
          <w:tab w:val="clear" w:pos="720"/>
        </w:tabs>
        <w:rPr>
          <w:lang w:val="zh-CN"/>
        </w:rPr>
      </w:pPr>
      <w:r w:rsidRPr="0036087A">
        <w:rPr>
          <w:b/>
          <w:bCs/>
          <w:lang w:val="zh-CN"/>
        </w:rPr>
        <w:t>Mollika-221</w:t>
      </w:r>
      <w:r w:rsidRPr="0036087A">
        <w:rPr>
          <w:lang w:val="zh-CN"/>
        </w:rPr>
        <w:t xml:space="preserve"> achieved near-perfect performance with </w:t>
      </w:r>
      <w:r w:rsidRPr="0036087A">
        <w:rPr>
          <w:b/>
          <w:bCs/>
          <w:lang w:val="zh-CN"/>
        </w:rPr>
        <w:t>43 correct predictions out of 44</w:t>
      </w:r>
      <w:r w:rsidRPr="0036087A">
        <w:rPr>
          <w:lang w:val="zh-CN"/>
        </w:rPr>
        <w:t>.</w:t>
      </w:r>
    </w:p>
    <w:p w:rsidR="0036087A" w:rsidRPr="0036087A" w:rsidRDefault="0036087A" w:rsidP="0036087A">
      <w:pPr>
        <w:numPr>
          <w:ilvl w:val="0"/>
          <w:numId w:val="8"/>
        </w:numPr>
        <w:tabs>
          <w:tab w:val="clear" w:pos="720"/>
        </w:tabs>
        <w:rPr>
          <w:lang w:val="zh-CN"/>
        </w:rPr>
      </w:pPr>
      <w:r w:rsidRPr="0036087A">
        <w:rPr>
          <w:b/>
          <w:bCs/>
          <w:lang w:val="zh-CN"/>
        </w:rPr>
        <w:t>Nilambori-195</w:t>
      </w:r>
      <w:r w:rsidRPr="0036087A">
        <w:rPr>
          <w:lang w:val="zh-CN"/>
        </w:rPr>
        <w:t xml:space="preserve"> remained the most challenging class; however, EfficientNetV2-B0 achieved the </w:t>
      </w:r>
      <w:r w:rsidRPr="0036087A">
        <w:rPr>
          <w:b/>
          <w:bCs/>
          <w:lang w:val="zh-CN"/>
        </w:rPr>
        <w:t>highest recognition rate for this variety</w:t>
      </w:r>
      <w:r w:rsidRPr="0036087A">
        <w:rPr>
          <w:lang w:val="zh-CN"/>
        </w:rPr>
        <w:t xml:space="preserve"> among all evaluated models.</w:t>
      </w:r>
    </w:p>
    <w:p w:rsidR="0036087A" w:rsidRPr="0036087A" w:rsidRDefault="0036087A" w:rsidP="0036087A">
      <w:pPr>
        <w:numPr>
          <w:ilvl w:val="0"/>
          <w:numId w:val="8"/>
        </w:numPr>
        <w:tabs>
          <w:tab w:val="clear" w:pos="720"/>
        </w:tabs>
        <w:rPr>
          <w:lang w:val="zh-CN"/>
        </w:rPr>
      </w:pPr>
      <w:r w:rsidRPr="0036087A">
        <w:rPr>
          <w:lang w:val="zh-CN"/>
        </w:rPr>
        <w:t xml:space="preserve">The most frequent remaining confusion occurred between </w:t>
      </w:r>
      <w:r w:rsidRPr="0036087A">
        <w:rPr>
          <w:b/>
          <w:bCs/>
          <w:lang w:val="zh-CN"/>
        </w:rPr>
        <w:t>Bari-4-235</w:t>
      </w:r>
      <w:r w:rsidRPr="0036087A">
        <w:rPr>
          <w:lang w:val="zh-CN"/>
        </w:rPr>
        <w:t xml:space="preserve">, </w:t>
      </w:r>
      <w:r w:rsidRPr="0036087A">
        <w:rPr>
          <w:b/>
          <w:bCs/>
          <w:lang w:val="zh-CN"/>
        </w:rPr>
        <w:t>Langra-202</w:t>
      </w:r>
      <w:r w:rsidRPr="0036087A">
        <w:rPr>
          <w:lang w:val="zh-CN"/>
        </w:rPr>
        <w:t xml:space="preserve">, and </w:t>
      </w:r>
      <w:r w:rsidRPr="0036087A">
        <w:rPr>
          <w:b/>
          <w:bCs/>
          <w:lang w:val="zh-CN"/>
        </w:rPr>
        <w:t>Nilambori-195</w:t>
      </w:r>
      <w:r w:rsidRPr="0036087A">
        <w:rPr>
          <w:lang w:val="zh-CN"/>
        </w:rPr>
        <w:t>, reflecting their close morphological similarity.</w:t>
      </w:r>
    </w:p>
    <w:p w:rsidR="0036087A" w:rsidRPr="0036087A" w:rsidRDefault="0036087A" w:rsidP="0036087A">
      <w:pPr>
        <w:numPr>
          <w:ilvl w:val="0"/>
          <w:numId w:val="8"/>
        </w:numPr>
        <w:tabs>
          <w:tab w:val="clear" w:pos="720"/>
        </w:tabs>
        <w:rPr>
          <w:lang w:val="zh-CN"/>
        </w:rPr>
      </w:pPr>
      <w:r w:rsidRPr="0036087A">
        <w:rPr>
          <w:lang w:val="zh-CN"/>
        </w:rPr>
        <w:t xml:space="preserve">Although EfficientNetV2-B0 achieved the </w:t>
      </w:r>
      <w:r w:rsidRPr="0036087A">
        <w:rPr>
          <w:b/>
          <w:bCs/>
          <w:lang w:val="zh-CN"/>
        </w:rPr>
        <w:t>highest overall classification accuracy (92.00%)</w:t>
      </w:r>
      <w:r w:rsidRPr="0036087A">
        <w:rPr>
          <w:lang w:val="zh-CN"/>
        </w:rPr>
        <w:t xml:space="preserve">, its larger model size and longer inference time reduce its practicality for resource-constrained mobile devices. These observations justify the subsequent selection of </w:t>
      </w:r>
      <w:r w:rsidRPr="0036087A">
        <w:rPr>
          <w:b/>
          <w:bCs/>
          <w:lang w:val="zh-CN"/>
        </w:rPr>
        <w:t>MobileNetV3-Small</w:t>
      </w:r>
      <w:r w:rsidRPr="0036087A">
        <w:rPr>
          <w:lang w:val="zh-CN"/>
        </w:rPr>
        <w:t xml:space="preserve"> as the final deployment model for the proposed </w:t>
      </w:r>
      <w:r w:rsidRPr="0036087A">
        <w:rPr>
          <w:b/>
          <w:bCs/>
          <w:lang w:val="zh-CN"/>
        </w:rPr>
        <w:t>AmmChini AI</w:t>
      </w:r>
      <w:r w:rsidRPr="0036087A">
        <w:rPr>
          <w:lang w:val="zh-CN"/>
        </w:rPr>
        <w:t xml:space="preserve"> Edge AI application.</w:t>
      </w:r>
    </w:p>
    <w:p w:rsidR="0036087A" w:rsidRDefault="0036087A" w:rsidP="0036087A">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4.1.6 Classification Report Heatmap for EfficientNetV2-B0</w:t>
      </w:r>
    </w:p>
    <w:p w:rsidR="0036087A" w:rsidRDefault="0036087A" w:rsidP="0036087A">
      <w:r>
        <w:rPr>
          <w:noProof/>
          <w14:ligatures w14:val="standardContextual"/>
        </w:rPr>
        <w:drawing>
          <wp:anchor distT="0" distB="0" distL="114300" distR="114300" simplePos="0" relativeHeight="251663360" behindDoc="0" locked="0" layoutInCell="1" allowOverlap="1" wp14:anchorId="590F06E6">
            <wp:simplePos x="0" y="0"/>
            <wp:positionH relativeFrom="column">
              <wp:posOffset>0</wp:posOffset>
            </wp:positionH>
            <wp:positionV relativeFrom="paragraph">
              <wp:posOffset>-3810</wp:posOffset>
            </wp:positionV>
            <wp:extent cx="5731510" cy="3036570"/>
            <wp:effectExtent l="0" t="0" r="0" b="0"/>
            <wp:wrapNone/>
            <wp:docPr id="212607881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8817" name="Picture 7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Default="0036087A" w:rsidP="0036087A"/>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9"/>
        </w:numPr>
        <w:tabs>
          <w:tab w:val="clear" w:pos="720"/>
        </w:tabs>
        <w:rPr>
          <w:lang w:val="zh-CN"/>
        </w:rPr>
      </w:pPr>
      <w:r w:rsidRPr="0036087A">
        <w:rPr>
          <w:b/>
          <w:bCs/>
          <w:lang w:val="zh-CN"/>
        </w:rPr>
        <w:t>Katimon-163</w:t>
      </w:r>
      <w:r w:rsidRPr="0036087A">
        <w:rPr>
          <w:lang w:val="zh-CN"/>
        </w:rPr>
        <w:t xml:space="preserve"> achieved </w:t>
      </w:r>
      <w:r w:rsidRPr="0036087A">
        <w:rPr>
          <w:b/>
          <w:bCs/>
          <w:lang w:val="zh-CN"/>
        </w:rPr>
        <w:t>Recall = 1.00</w:t>
      </w:r>
      <w:r w:rsidRPr="0036087A">
        <w:rPr>
          <w:lang w:val="zh-CN"/>
        </w:rPr>
        <w:t xml:space="preserve"> and an </w:t>
      </w:r>
      <w:r w:rsidRPr="0036087A">
        <w:rPr>
          <w:b/>
          <w:bCs/>
          <w:lang w:val="zh-CN"/>
        </w:rPr>
        <w:t>F1-score of 0.98</w:t>
      </w:r>
      <w:r w:rsidRPr="0036087A">
        <w:rPr>
          <w:lang w:val="zh-CN"/>
        </w:rPr>
        <w:t>, indicating perfect identification of all validation samples.</w:t>
      </w:r>
    </w:p>
    <w:p w:rsidR="0036087A" w:rsidRPr="0036087A" w:rsidRDefault="0036087A" w:rsidP="0036087A">
      <w:pPr>
        <w:numPr>
          <w:ilvl w:val="0"/>
          <w:numId w:val="9"/>
        </w:numPr>
        <w:tabs>
          <w:tab w:val="clear" w:pos="720"/>
        </w:tabs>
        <w:rPr>
          <w:lang w:val="zh-CN"/>
        </w:rPr>
      </w:pPr>
      <w:r w:rsidRPr="0036087A">
        <w:rPr>
          <w:b/>
          <w:bCs/>
          <w:lang w:val="zh-CN"/>
        </w:rPr>
        <w:t>Amrapali-252</w:t>
      </w:r>
      <w:r w:rsidRPr="0036087A">
        <w:rPr>
          <w:lang w:val="zh-CN"/>
        </w:rPr>
        <w:t xml:space="preserve"> achieved </w:t>
      </w:r>
      <w:r w:rsidRPr="0036087A">
        <w:rPr>
          <w:b/>
          <w:bCs/>
          <w:lang w:val="zh-CN"/>
        </w:rPr>
        <w:t>Recall = 1.00</w:t>
      </w:r>
      <w:r w:rsidRPr="0036087A">
        <w:rPr>
          <w:lang w:val="zh-CN"/>
        </w:rPr>
        <w:t xml:space="preserve"> with an </w:t>
      </w:r>
      <w:r w:rsidRPr="0036087A">
        <w:rPr>
          <w:b/>
          <w:bCs/>
          <w:lang w:val="zh-CN"/>
        </w:rPr>
        <w:t>F1-score of 0.97</w:t>
      </w:r>
      <w:r w:rsidRPr="0036087A">
        <w:rPr>
          <w:lang w:val="zh-CN"/>
        </w:rPr>
        <w:t>, demonstrating excellent recognition capability.</w:t>
      </w:r>
    </w:p>
    <w:p w:rsidR="0036087A" w:rsidRPr="0036087A" w:rsidRDefault="0036087A" w:rsidP="0036087A">
      <w:pPr>
        <w:numPr>
          <w:ilvl w:val="0"/>
          <w:numId w:val="9"/>
        </w:numPr>
        <w:tabs>
          <w:tab w:val="clear" w:pos="720"/>
        </w:tabs>
        <w:rPr>
          <w:lang w:val="zh-CN"/>
        </w:rPr>
      </w:pPr>
      <w:r w:rsidRPr="0036087A">
        <w:rPr>
          <w:b/>
          <w:bCs/>
          <w:lang w:val="zh-CN"/>
        </w:rPr>
        <w:t>Mollika-221</w:t>
      </w:r>
      <w:r w:rsidRPr="0036087A">
        <w:rPr>
          <w:lang w:val="zh-CN"/>
        </w:rPr>
        <w:t xml:space="preserve"> obtained </w:t>
      </w:r>
      <w:r w:rsidRPr="0036087A">
        <w:rPr>
          <w:b/>
          <w:bCs/>
          <w:lang w:val="zh-CN"/>
        </w:rPr>
        <w:t>Precision = 1.00</w:t>
      </w:r>
      <w:r w:rsidRPr="0036087A">
        <w:rPr>
          <w:lang w:val="zh-CN"/>
        </w:rPr>
        <w:t xml:space="preserve"> and an </w:t>
      </w:r>
      <w:r w:rsidRPr="0036087A">
        <w:rPr>
          <w:b/>
          <w:bCs/>
          <w:lang w:val="zh-CN"/>
        </w:rPr>
        <w:t>F1-score of 0.99</w:t>
      </w:r>
      <w:r w:rsidRPr="0036087A">
        <w:rPr>
          <w:lang w:val="zh-CN"/>
        </w:rPr>
        <w:t>, reflecting near-perfect classification.</w:t>
      </w:r>
    </w:p>
    <w:p w:rsidR="0036087A" w:rsidRPr="0036087A" w:rsidRDefault="0036087A" w:rsidP="0036087A">
      <w:pPr>
        <w:numPr>
          <w:ilvl w:val="0"/>
          <w:numId w:val="9"/>
        </w:numPr>
        <w:tabs>
          <w:tab w:val="clear" w:pos="720"/>
        </w:tabs>
        <w:rPr>
          <w:lang w:val="zh-CN"/>
        </w:rPr>
      </w:pPr>
      <w:r w:rsidRPr="0036087A">
        <w:rPr>
          <w:b/>
          <w:bCs/>
          <w:lang w:val="zh-CN"/>
        </w:rPr>
        <w:lastRenderedPageBreak/>
        <w:t>Fazlee-156</w:t>
      </w:r>
      <w:r w:rsidRPr="0036087A">
        <w:rPr>
          <w:lang w:val="zh-CN"/>
        </w:rPr>
        <w:t xml:space="preserve"> maintained balanced performance with </w:t>
      </w:r>
      <w:r w:rsidRPr="0036087A">
        <w:rPr>
          <w:b/>
          <w:bCs/>
          <w:lang w:val="zh-CN"/>
        </w:rPr>
        <w:t>Precision = Recall = 0.97</w:t>
      </w:r>
      <w:r w:rsidRPr="0036087A">
        <w:rPr>
          <w:lang w:val="zh-CN"/>
        </w:rPr>
        <w:t>.</w:t>
      </w:r>
    </w:p>
    <w:p w:rsidR="0036087A" w:rsidRPr="0036087A" w:rsidRDefault="0036087A" w:rsidP="0036087A">
      <w:pPr>
        <w:numPr>
          <w:ilvl w:val="0"/>
          <w:numId w:val="9"/>
        </w:numPr>
        <w:tabs>
          <w:tab w:val="clear" w:pos="720"/>
        </w:tabs>
        <w:rPr>
          <w:lang w:val="zh-CN"/>
        </w:rPr>
      </w:pPr>
      <w:r w:rsidRPr="0036087A">
        <w:rPr>
          <w:b/>
          <w:bCs/>
          <w:lang w:val="zh-CN"/>
        </w:rPr>
        <w:t>Langra-202</w:t>
      </w:r>
      <w:r w:rsidRPr="0036087A">
        <w:rPr>
          <w:lang w:val="zh-CN"/>
        </w:rPr>
        <w:t xml:space="preserve"> and </w:t>
      </w:r>
      <w:r w:rsidRPr="0036087A">
        <w:rPr>
          <w:b/>
          <w:bCs/>
          <w:lang w:val="zh-CN"/>
        </w:rPr>
        <w:t>Bari-7-176</w:t>
      </w:r>
      <w:r w:rsidRPr="0036087A">
        <w:rPr>
          <w:lang w:val="zh-CN"/>
        </w:rPr>
        <w:t xml:space="preserve"> both achieved </w:t>
      </w:r>
      <w:r w:rsidRPr="0036087A">
        <w:rPr>
          <w:b/>
          <w:bCs/>
          <w:lang w:val="zh-CN"/>
        </w:rPr>
        <w:t>F1-scores above 0.90</w:t>
      </w:r>
      <w:r w:rsidRPr="0036087A">
        <w:rPr>
          <w:lang w:val="zh-CN"/>
        </w:rPr>
        <w:t>, demonstrating strong class discrimination.</w:t>
      </w:r>
    </w:p>
    <w:p w:rsidR="0036087A" w:rsidRPr="0036087A" w:rsidRDefault="0036087A" w:rsidP="0036087A">
      <w:pPr>
        <w:numPr>
          <w:ilvl w:val="0"/>
          <w:numId w:val="9"/>
        </w:numPr>
        <w:tabs>
          <w:tab w:val="clear" w:pos="720"/>
        </w:tabs>
        <w:rPr>
          <w:lang w:val="zh-CN"/>
        </w:rPr>
      </w:pPr>
      <w:r w:rsidRPr="0036087A">
        <w:rPr>
          <w:b/>
          <w:bCs/>
          <w:lang w:val="zh-CN"/>
        </w:rPr>
        <w:t>Nilambori-195</w:t>
      </w:r>
      <w:r w:rsidRPr="0036087A">
        <w:rPr>
          <w:lang w:val="zh-CN"/>
        </w:rPr>
        <w:t xml:space="preserve"> remained the most challenging class but still achieved its </w:t>
      </w:r>
      <w:r w:rsidRPr="0036087A">
        <w:rPr>
          <w:b/>
          <w:bCs/>
          <w:lang w:val="zh-CN"/>
        </w:rPr>
        <w:t>highest F1-score (0.71)</w:t>
      </w:r>
      <w:r w:rsidRPr="0036087A">
        <w:rPr>
          <w:lang w:val="zh-CN"/>
        </w:rPr>
        <w:t xml:space="preserve"> among all evaluated architectures.</w:t>
      </w:r>
    </w:p>
    <w:p w:rsidR="0036087A" w:rsidRPr="0036087A" w:rsidRDefault="0036087A" w:rsidP="0036087A">
      <w:pPr>
        <w:numPr>
          <w:ilvl w:val="0"/>
          <w:numId w:val="9"/>
        </w:numPr>
        <w:tabs>
          <w:tab w:val="clear" w:pos="720"/>
        </w:tabs>
        <w:rPr>
          <w:lang w:val="zh-CN"/>
        </w:rPr>
      </w:pPr>
      <w:r w:rsidRPr="0036087A">
        <w:rPr>
          <w:lang w:val="zh-CN"/>
        </w:rPr>
        <w:t xml:space="preserve">EfficientNetV2-B0 delivered the </w:t>
      </w:r>
      <w:r w:rsidRPr="0036087A">
        <w:rPr>
          <w:b/>
          <w:bCs/>
          <w:lang w:val="zh-CN"/>
        </w:rPr>
        <w:t>highest weighted Precision (0.9208)</w:t>
      </w:r>
      <w:r w:rsidRPr="0036087A">
        <w:rPr>
          <w:lang w:val="zh-CN"/>
        </w:rPr>
        <w:t xml:space="preserve">, </w:t>
      </w:r>
      <w:r w:rsidRPr="0036087A">
        <w:rPr>
          <w:b/>
          <w:bCs/>
          <w:lang w:val="zh-CN"/>
        </w:rPr>
        <w:t>Recall (0.9200)</w:t>
      </w:r>
      <w:r w:rsidRPr="0036087A">
        <w:rPr>
          <w:lang w:val="zh-CN"/>
        </w:rPr>
        <w:t xml:space="preserve">, and </w:t>
      </w:r>
      <w:r w:rsidRPr="0036087A">
        <w:rPr>
          <w:b/>
          <w:bCs/>
          <w:lang w:val="zh-CN"/>
        </w:rPr>
        <w:t>F1-score (0.9200)</w:t>
      </w:r>
      <w:r w:rsidRPr="0036087A">
        <w:rPr>
          <w:lang w:val="zh-CN"/>
        </w:rPr>
        <w:t xml:space="preserve"> across all benchmark models, confirming its superior predictive capability.</w:t>
      </w:r>
    </w:p>
    <w:p w:rsidR="0036087A" w:rsidRPr="0036087A" w:rsidRDefault="0036087A" w:rsidP="0036087A">
      <w:pPr>
        <w:numPr>
          <w:ilvl w:val="0"/>
          <w:numId w:val="9"/>
        </w:numPr>
        <w:tabs>
          <w:tab w:val="clear" w:pos="720"/>
        </w:tabs>
        <w:rPr>
          <w:lang w:val="zh-CN"/>
        </w:rPr>
      </w:pPr>
      <w:r w:rsidRPr="0036087A">
        <w:rPr>
          <w:lang w:val="zh-CN"/>
        </w:rPr>
        <w:t xml:space="preserve">Despite its outstanding classification performance, the model's </w:t>
      </w:r>
      <w:r w:rsidRPr="0036087A">
        <w:rPr>
          <w:b/>
          <w:bCs/>
          <w:lang w:val="zh-CN"/>
        </w:rPr>
        <w:t>larger memory footprint and higher inference latency</w:t>
      </w:r>
      <w:r w:rsidRPr="0036087A">
        <w:rPr>
          <w:lang w:val="zh-CN"/>
        </w:rPr>
        <w:t xml:space="preserve"> limit its suitability for real-time Edge AI deployment, reinforcing the selection of </w:t>
      </w:r>
      <w:r w:rsidRPr="0036087A">
        <w:rPr>
          <w:b/>
          <w:bCs/>
          <w:lang w:val="zh-CN"/>
        </w:rPr>
        <w:t>MobileNetV3-Small</w:t>
      </w:r>
      <w:r w:rsidRPr="0036087A">
        <w:rPr>
          <w:lang w:val="zh-CN"/>
        </w:rPr>
        <w:t xml:space="preserve"> as the final deployment model for the </w:t>
      </w:r>
      <w:r w:rsidRPr="0036087A">
        <w:rPr>
          <w:b/>
          <w:bCs/>
          <w:lang w:val="zh-CN"/>
        </w:rPr>
        <w:t>AmmChini AI</w:t>
      </w:r>
      <w:r w:rsidRPr="0036087A">
        <w:rPr>
          <w:lang w:val="zh-CN"/>
        </w:rPr>
        <w:t xml:space="preserve"> mobile application.</w:t>
      </w:r>
    </w:p>
    <w:p w:rsidR="0036087A" w:rsidRDefault="0036087A" w:rsidP="0036087A">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4.1.7 Analysis of the NASNetMobile Confusion Matrix</w:t>
      </w:r>
    </w:p>
    <w:p w:rsidR="0036087A" w:rsidRDefault="0036087A" w:rsidP="0036087A">
      <w:r>
        <w:rPr>
          <w:noProof/>
          <w14:ligatures w14:val="standardContextual"/>
        </w:rPr>
        <w:drawing>
          <wp:anchor distT="0" distB="0" distL="114300" distR="114300" simplePos="0" relativeHeight="251664384" behindDoc="0" locked="0" layoutInCell="1" allowOverlap="1" wp14:anchorId="4FFBF1EB">
            <wp:simplePos x="0" y="0"/>
            <wp:positionH relativeFrom="column">
              <wp:posOffset>0</wp:posOffset>
            </wp:positionH>
            <wp:positionV relativeFrom="paragraph">
              <wp:posOffset>635</wp:posOffset>
            </wp:positionV>
            <wp:extent cx="5731510" cy="5398135"/>
            <wp:effectExtent l="0" t="0" r="0" b="0"/>
            <wp:wrapNone/>
            <wp:docPr id="58454337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43370" name="Picture 7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10"/>
        </w:numPr>
        <w:tabs>
          <w:tab w:val="clear" w:pos="720"/>
        </w:tabs>
        <w:rPr>
          <w:lang w:val="zh-CN"/>
        </w:rPr>
      </w:pPr>
      <w:r w:rsidRPr="0036087A">
        <w:rPr>
          <w:b/>
          <w:bCs/>
          <w:lang w:val="zh-CN"/>
        </w:rPr>
        <w:lastRenderedPageBreak/>
        <w:t>Amrapali-252</w:t>
      </w:r>
      <w:r w:rsidRPr="0036087A">
        <w:rPr>
          <w:lang w:val="zh-CN"/>
        </w:rPr>
        <w:t xml:space="preserve"> achieved excellent recognition performance, with </w:t>
      </w:r>
      <w:r w:rsidRPr="0036087A">
        <w:rPr>
          <w:b/>
          <w:bCs/>
          <w:lang w:val="zh-CN"/>
        </w:rPr>
        <w:t>47 of 50</w:t>
      </w:r>
      <w:r w:rsidRPr="0036087A">
        <w:rPr>
          <w:lang w:val="zh-CN"/>
        </w:rPr>
        <w:t xml:space="preserve"> validation images correctly classified.</w:t>
      </w:r>
    </w:p>
    <w:p w:rsidR="0036087A" w:rsidRPr="0036087A" w:rsidRDefault="0036087A" w:rsidP="0036087A">
      <w:pPr>
        <w:numPr>
          <w:ilvl w:val="0"/>
          <w:numId w:val="10"/>
        </w:numPr>
        <w:tabs>
          <w:tab w:val="clear" w:pos="720"/>
        </w:tabs>
        <w:rPr>
          <w:lang w:val="zh-CN"/>
        </w:rPr>
      </w:pPr>
      <w:r w:rsidRPr="0036087A">
        <w:rPr>
          <w:b/>
          <w:bCs/>
          <w:lang w:val="zh-CN"/>
        </w:rPr>
        <w:t>Bari-4-235</w:t>
      </w:r>
      <w:r w:rsidRPr="0036087A">
        <w:rPr>
          <w:lang w:val="zh-CN"/>
        </w:rPr>
        <w:t xml:space="preserve"> and </w:t>
      </w:r>
      <w:r w:rsidRPr="0036087A">
        <w:rPr>
          <w:b/>
          <w:bCs/>
          <w:lang w:val="zh-CN"/>
        </w:rPr>
        <w:t>Mollika-221</w:t>
      </w:r>
      <w:r w:rsidRPr="0036087A">
        <w:rPr>
          <w:lang w:val="zh-CN"/>
        </w:rPr>
        <w:t xml:space="preserve"> both correctly classified </w:t>
      </w:r>
      <w:r w:rsidRPr="0036087A">
        <w:rPr>
          <w:b/>
          <w:bCs/>
          <w:lang w:val="zh-CN"/>
        </w:rPr>
        <w:t>43 validation samples</w:t>
      </w:r>
      <w:r w:rsidRPr="0036087A">
        <w:rPr>
          <w:lang w:val="zh-CN"/>
        </w:rPr>
        <w:t>, demonstrating relatively stable recognition performance.</w:t>
      </w:r>
    </w:p>
    <w:p w:rsidR="0036087A" w:rsidRPr="0036087A" w:rsidRDefault="0036087A" w:rsidP="0036087A">
      <w:pPr>
        <w:numPr>
          <w:ilvl w:val="0"/>
          <w:numId w:val="10"/>
        </w:numPr>
        <w:tabs>
          <w:tab w:val="clear" w:pos="720"/>
        </w:tabs>
        <w:rPr>
          <w:lang w:val="zh-CN"/>
        </w:rPr>
      </w:pPr>
      <w:r w:rsidRPr="0036087A">
        <w:rPr>
          <w:b/>
          <w:bCs/>
          <w:lang w:val="zh-CN"/>
        </w:rPr>
        <w:t>Langra-202</w:t>
      </w:r>
      <w:r w:rsidRPr="0036087A">
        <w:rPr>
          <w:lang w:val="zh-CN"/>
        </w:rPr>
        <w:t xml:space="preserve"> achieved </w:t>
      </w:r>
      <w:r w:rsidRPr="0036087A">
        <w:rPr>
          <w:b/>
          <w:bCs/>
          <w:lang w:val="zh-CN"/>
        </w:rPr>
        <w:t>34 correct predictions out of 40</w:t>
      </w:r>
      <w:r w:rsidRPr="0036087A">
        <w:rPr>
          <w:lang w:val="zh-CN"/>
        </w:rPr>
        <w:t>, indicating moderate classification capability.</w:t>
      </w:r>
    </w:p>
    <w:p w:rsidR="0036087A" w:rsidRPr="0036087A" w:rsidRDefault="0036087A" w:rsidP="0036087A">
      <w:pPr>
        <w:numPr>
          <w:ilvl w:val="0"/>
          <w:numId w:val="10"/>
        </w:numPr>
        <w:tabs>
          <w:tab w:val="clear" w:pos="720"/>
        </w:tabs>
        <w:rPr>
          <w:lang w:val="zh-CN"/>
        </w:rPr>
      </w:pPr>
      <w:r w:rsidRPr="0036087A">
        <w:rPr>
          <w:b/>
          <w:bCs/>
          <w:lang w:val="zh-CN"/>
        </w:rPr>
        <w:t>Harivanga-202</w:t>
      </w:r>
      <w:r w:rsidRPr="0036087A">
        <w:rPr>
          <w:lang w:val="zh-CN"/>
        </w:rPr>
        <w:t xml:space="preserve">, </w:t>
      </w:r>
      <w:r w:rsidRPr="0036087A">
        <w:rPr>
          <w:b/>
          <w:bCs/>
          <w:lang w:val="zh-CN"/>
        </w:rPr>
        <w:t>Katimon-163</w:t>
      </w:r>
      <w:r w:rsidRPr="0036087A">
        <w:rPr>
          <w:lang w:val="zh-CN"/>
        </w:rPr>
        <w:t xml:space="preserve">, and </w:t>
      </w:r>
      <w:r w:rsidRPr="0036087A">
        <w:rPr>
          <w:b/>
          <w:bCs/>
          <w:lang w:val="zh-CN"/>
        </w:rPr>
        <w:t>Kanchon Langra-210</w:t>
      </w:r>
      <w:r w:rsidRPr="0036087A">
        <w:rPr>
          <w:lang w:val="zh-CN"/>
        </w:rPr>
        <w:t xml:space="preserve"> experienced noticeably higher misclassification rates than those observed in MobileNetV3-Small and EfficientNetV2-B0.</w:t>
      </w:r>
    </w:p>
    <w:p w:rsidR="0036087A" w:rsidRPr="0036087A" w:rsidRDefault="0036087A" w:rsidP="0036087A">
      <w:pPr>
        <w:numPr>
          <w:ilvl w:val="0"/>
          <w:numId w:val="10"/>
        </w:numPr>
        <w:tabs>
          <w:tab w:val="clear" w:pos="720"/>
        </w:tabs>
        <w:rPr>
          <w:lang w:val="zh-CN"/>
        </w:rPr>
      </w:pPr>
      <w:r w:rsidRPr="0036087A">
        <w:rPr>
          <w:b/>
          <w:bCs/>
          <w:lang w:val="zh-CN"/>
        </w:rPr>
        <w:t>Nilambori-195</w:t>
      </w:r>
      <w:r w:rsidRPr="0036087A">
        <w:rPr>
          <w:lang w:val="zh-CN"/>
        </w:rPr>
        <w:t xml:space="preserve"> remained the most difficult class, with only </w:t>
      </w:r>
      <w:r w:rsidRPr="0036087A">
        <w:rPr>
          <w:b/>
          <w:bCs/>
          <w:lang w:val="zh-CN"/>
        </w:rPr>
        <w:t>15 correct predictions out of 39</w:t>
      </w:r>
      <w:r w:rsidRPr="0036087A">
        <w:rPr>
          <w:lang w:val="zh-CN"/>
        </w:rPr>
        <w:t>, representing the lowest class-wise recognition performance among all benchmark models.</w:t>
      </w:r>
    </w:p>
    <w:p w:rsidR="0036087A" w:rsidRPr="0036087A" w:rsidRDefault="0036087A" w:rsidP="0036087A">
      <w:pPr>
        <w:numPr>
          <w:ilvl w:val="0"/>
          <w:numId w:val="10"/>
        </w:numPr>
        <w:tabs>
          <w:tab w:val="clear" w:pos="720"/>
        </w:tabs>
        <w:rPr>
          <w:lang w:val="zh-CN"/>
        </w:rPr>
      </w:pPr>
      <w:r w:rsidRPr="0036087A">
        <w:rPr>
          <w:lang w:val="zh-CN"/>
        </w:rPr>
        <w:t xml:space="preserve">The most frequent confusion occurred between </w:t>
      </w:r>
      <w:r w:rsidRPr="0036087A">
        <w:rPr>
          <w:b/>
          <w:bCs/>
          <w:lang w:val="zh-CN"/>
        </w:rPr>
        <w:t>Nilambori-195</w:t>
      </w:r>
      <w:r w:rsidRPr="0036087A">
        <w:rPr>
          <w:lang w:val="zh-CN"/>
        </w:rPr>
        <w:t xml:space="preserve">, </w:t>
      </w:r>
      <w:r w:rsidRPr="0036087A">
        <w:rPr>
          <w:b/>
          <w:bCs/>
          <w:lang w:val="zh-CN"/>
        </w:rPr>
        <w:t>Bari-7-176</w:t>
      </w:r>
      <w:r w:rsidRPr="0036087A">
        <w:rPr>
          <w:lang w:val="zh-CN"/>
        </w:rPr>
        <w:t xml:space="preserve">, </w:t>
      </w:r>
      <w:r w:rsidRPr="0036087A">
        <w:rPr>
          <w:b/>
          <w:bCs/>
          <w:lang w:val="zh-CN"/>
        </w:rPr>
        <w:t>Harivanga-202</w:t>
      </w:r>
      <w:r w:rsidRPr="0036087A">
        <w:rPr>
          <w:lang w:val="zh-CN"/>
        </w:rPr>
        <w:t xml:space="preserve">, and </w:t>
      </w:r>
      <w:r w:rsidRPr="0036087A">
        <w:rPr>
          <w:b/>
          <w:bCs/>
          <w:lang w:val="zh-CN"/>
        </w:rPr>
        <w:t>Kanchon Langra-210</w:t>
      </w:r>
      <w:r w:rsidRPr="0036087A">
        <w:rPr>
          <w:lang w:val="zh-CN"/>
        </w:rPr>
        <w:t>, reflecting their close morphological similarity.</w:t>
      </w:r>
    </w:p>
    <w:p w:rsidR="0036087A" w:rsidRDefault="0036087A" w:rsidP="0036087A">
      <w:pPr>
        <w:numPr>
          <w:ilvl w:val="0"/>
          <w:numId w:val="10"/>
        </w:numPr>
        <w:tabs>
          <w:tab w:val="clear" w:pos="720"/>
        </w:tabs>
        <w:rPr>
          <w:lang w:val="zh-CN"/>
        </w:rPr>
      </w:pPr>
      <w:r w:rsidRPr="0036087A">
        <w:rPr>
          <w:lang w:val="zh-CN"/>
        </w:rPr>
        <w:t xml:space="preserve">Although NASNetMobile was designed for mobile applications, its </w:t>
      </w:r>
      <w:r w:rsidRPr="0036087A">
        <w:rPr>
          <w:b/>
          <w:bCs/>
          <w:lang w:val="zh-CN"/>
        </w:rPr>
        <w:t>81.75% classification accuracy</w:t>
      </w:r>
      <w:r w:rsidRPr="0036087A">
        <w:rPr>
          <w:lang w:val="zh-CN"/>
        </w:rPr>
        <w:t xml:space="preserve">, </w:t>
      </w:r>
      <w:r w:rsidRPr="0036087A">
        <w:rPr>
          <w:b/>
          <w:bCs/>
          <w:lang w:val="zh-CN"/>
        </w:rPr>
        <w:t>20.48 MB model size</w:t>
      </w:r>
      <w:r w:rsidRPr="0036087A">
        <w:rPr>
          <w:lang w:val="zh-CN"/>
        </w:rPr>
        <w:t xml:space="preserve">, and </w:t>
      </w:r>
      <w:r w:rsidRPr="0036087A">
        <w:rPr>
          <w:b/>
          <w:bCs/>
          <w:lang w:val="zh-CN"/>
        </w:rPr>
        <w:t>41.37 ms inference latency</w:t>
      </w:r>
      <w:r w:rsidRPr="0036087A">
        <w:rPr>
          <w:lang w:val="zh-CN"/>
        </w:rPr>
        <w:t xml:space="preserve"> provide a less favorable trade-off between accuracy and computational efficiency than the proposed </w:t>
      </w:r>
      <w:r w:rsidRPr="0036087A">
        <w:rPr>
          <w:b/>
          <w:bCs/>
          <w:lang w:val="zh-CN"/>
        </w:rPr>
        <w:t>MobileNetV3-Small</w:t>
      </w:r>
      <w:r w:rsidRPr="0036087A">
        <w:rPr>
          <w:lang w:val="zh-CN"/>
        </w:rPr>
        <w:t xml:space="preserve"> architecture, making it less suitable for deployment in the </w:t>
      </w:r>
      <w:r w:rsidRPr="0036087A">
        <w:rPr>
          <w:b/>
          <w:bCs/>
          <w:lang w:val="zh-CN"/>
        </w:rPr>
        <w:t>AmmChini AI</w:t>
      </w:r>
      <w:r w:rsidRPr="0036087A">
        <w:rPr>
          <w:lang w:val="zh-CN"/>
        </w:rPr>
        <w:t xml:space="preserve"> offline Edge AI application.</w:t>
      </w:r>
    </w:p>
    <w:p w:rsidR="0036087A" w:rsidRPr="0036087A" w:rsidRDefault="0036087A" w:rsidP="0036087A">
      <w:pPr>
        <w:pStyle w:val="Heading2"/>
        <w:jc w:val="both"/>
        <w:rPr>
          <w:rFonts w:ascii="Times New Roman" w:hAnsi="Times New Roman" w:cs="Times New Roman"/>
          <w:color w:val="000000" w:themeColor="text1"/>
          <w:sz w:val="28"/>
          <w:szCs w:val="28"/>
        </w:rPr>
      </w:pPr>
      <w:r w:rsidRPr="0036087A">
        <w:rPr>
          <w:rStyle w:val="Strong"/>
          <w:rFonts w:ascii="Times New Roman" w:hAnsi="Times New Roman" w:cs="Times New Roman"/>
          <w:color w:val="000000" w:themeColor="text1"/>
          <w:sz w:val="28"/>
          <w:szCs w:val="28"/>
        </w:rPr>
        <w:t xml:space="preserve">4.1.8 Classification Report Heatmap for </w:t>
      </w:r>
      <w:proofErr w:type="spellStart"/>
      <w:r w:rsidRPr="0036087A">
        <w:rPr>
          <w:rStyle w:val="Strong"/>
          <w:rFonts w:ascii="Times New Roman" w:hAnsi="Times New Roman" w:cs="Times New Roman"/>
          <w:color w:val="000000" w:themeColor="text1"/>
          <w:sz w:val="28"/>
          <w:szCs w:val="28"/>
        </w:rPr>
        <w:t>NASNetMobile</w:t>
      </w:r>
      <w:proofErr w:type="spellEnd"/>
    </w:p>
    <w:p w:rsidR="0036087A" w:rsidRPr="0036087A" w:rsidRDefault="0036087A" w:rsidP="0036087A">
      <w:pPr>
        <w:rPr>
          <w:lang w:val="zh-CN"/>
        </w:rPr>
      </w:pPr>
      <w:r w:rsidRPr="0036087A">
        <w:rPr>
          <w:rStyle w:val="Strong"/>
          <w:b w:val="0"/>
          <w:bCs w:val="0"/>
          <w:sz w:val="28"/>
          <w:szCs w:val="28"/>
        </w:rPr>
        <w:t xml:space="preserve"> </w:t>
      </w:r>
      <w:r>
        <w:rPr>
          <w:noProof/>
          <w14:ligatures w14:val="standardContextual"/>
        </w:rPr>
        <w:drawing>
          <wp:anchor distT="0" distB="0" distL="114300" distR="114300" simplePos="0" relativeHeight="251665408" behindDoc="0" locked="0" layoutInCell="1" allowOverlap="1" wp14:anchorId="31976CA9">
            <wp:simplePos x="0" y="0"/>
            <wp:positionH relativeFrom="column">
              <wp:posOffset>0</wp:posOffset>
            </wp:positionH>
            <wp:positionV relativeFrom="paragraph">
              <wp:posOffset>252730</wp:posOffset>
            </wp:positionV>
            <wp:extent cx="5731510" cy="3036570"/>
            <wp:effectExtent l="0" t="0" r="0" b="0"/>
            <wp:wrapNone/>
            <wp:docPr id="36587304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3048" name="Picture 7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Default="0036087A" w:rsidP="0036087A"/>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11"/>
        </w:numPr>
        <w:tabs>
          <w:tab w:val="clear" w:pos="720"/>
        </w:tabs>
        <w:rPr>
          <w:lang w:val="zh-CN"/>
        </w:rPr>
      </w:pPr>
      <w:r w:rsidRPr="0036087A">
        <w:rPr>
          <w:b/>
          <w:bCs/>
          <w:lang w:val="zh-CN"/>
        </w:rPr>
        <w:t>Mollika-221</w:t>
      </w:r>
      <w:r w:rsidRPr="0036087A">
        <w:rPr>
          <w:lang w:val="zh-CN"/>
        </w:rPr>
        <w:t xml:space="preserve"> achieved the best overall performance with </w:t>
      </w:r>
      <w:r w:rsidRPr="0036087A">
        <w:rPr>
          <w:b/>
          <w:bCs/>
          <w:lang w:val="zh-CN"/>
        </w:rPr>
        <w:t>Precision = 0.98</w:t>
      </w:r>
      <w:r w:rsidRPr="0036087A">
        <w:rPr>
          <w:lang w:val="zh-CN"/>
        </w:rPr>
        <w:t xml:space="preserve">, </w:t>
      </w:r>
      <w:r w:rsidRPr="0036087A">
        <w:rPr>
          <w:b/>
          <w:bCs/>
          <w:lang w:val="zh-CN"/>
        </w:rPr>
        <w:t>Recall = 0.98</w:t>
      </w:r>
      <w:r w:rsidRPr="0036087A">
        <w:rPr>
          <w:lang w:val="zh-CN"/>
        </w:rPr>
        <w:t xml:space="preserve">, and </w:t>
      </w:r>
      <w:r w:rsidRPr="0036087A">
        <w:rPr>
          <w:b/>
          <w:bCs/>
          <w:lang w:val="zh-CN"/>
        </w:rPr>
        <w:t>F1-score = 0.98</w:t>
      </w:r>
      <w:r w:rsidRPr="0036087A">
        <w:rPr>
          <w:lang w:val="zh-CN"/>
        </w:rPr>
        <w:t>, indicating highly reliable classification.</w:t>
      </w:r>
    </w:p>
    <w:p w:rsidR="0036087A" w:rsidRPr="0036087A" w:rsidRDefault="0036087A" w:rsidP="0036087A">
      <w:pPr>
        <w:numPr>
          <w:ilvl w:val="0"/>
          <w:numId w:val="11"/>
        </w:numPr>
        <w:tabs>
          <w:tab w:val="clear" w:pos="720"/>
        </w:tabs>
        <w:rPr>
          <w:lang w:val="zh-CN"/>
        </w:rPr>
      </w:pPr>
      <w:r w:rsidRPr="0036087A">
        <w:rPr>
          <w:b/>
          <w:bCs/>
          <w:lang w:val="zh-CN"/>
        </w:rPr>
        <w:lastRenderedPageBreak/>
        <w:t>Fazlee-156</w:t>
      </w:r>
      <w:r w:rsidRPr="0036087A">
        <w:rPr>
          <w:lang w:val="zh-CN"/>
        </w:rPr>
        <w:t xml:space="preserve">, </w:t>
      </w:r>
      <w:r w:rsidRPr="0036087A">
        <w:rPr>
          <w:b/>
          <w:bCs/>
          <w:lang w:val="zh-CN"/>
        </w:rPr>
        <w:t>Amrapali-252</w:t>
      </w:r>
      <w:r w:rsidRPr="0036087A">
        <w:rPr>
          <w:lang w:val="zh-CN"/>
        </w:rPr>
        <w:t xml:space="preserve">, and </w:t>
      </w:r>
      <w:r w:rsidRPr="0036087A">
        <w:rPr>
          <w:b/>
          <w:bCs/>
          <w:lang w:val="zh-CN"/>
        </w:rPr>
        <w:t>Katimon-163</w:t>
      </w:r>
      <w:r w:rsidRPr="0036087A">
        <w:rPr>
          <w:lang w:val="zh-CN"/>
        </w:rPr>
        <w:t xml:space="preserve"> also demonstrated strong predictive performance, each achieving </w:t>
      </w:r>
      <w:r w:rsidRPr="0036087A">
        <w:rPr>
          <w:b/>
          <w:bCs/>
          <w:lang w:val="zh-CN"/>
        </w:rPr>
        <w:t>F1-scores close to or above 0.89</w:t>
      </w:r>
      <w:r w:rsidRPr="0036087A">
        <w:rPr>
          <w:lang w:val="zh-CN"/>
        </w:rPr>
        <w:t>.</w:t>
      </w:r>
    </w:p>
    <w:p w:rsidR="0036087A" w:rsidRPr="0036087A" w:rsidRDefault="0036087A" w:rsidP="0036087A">
      <w:pPr>
        <w:numPr>
          <w:ilvl w:val="0"/>
          <w:numId w:val="11"/>
        </w:numPr>
        <w:tabs>
          <w:tab w:val="clear" w:pos="720"/>
        </w:tabs>
        <w:rPr>
          <w:lang w:val="zh-CN"/>
        </w:rPr>
      </w:pPr>
      <w:r w:rsidRPr="0036087A">
        <w:rPr>
          <w:b/>
          <w:bCs/>
          <w:lang w:val="zh-CN"/>
        </w:rPr>
        <w:t>Bari-4-235</w:t>
      </w:r>
      <w:r w:rsidRPr="0036087A">
        <w:rPr>
          <w:lang w:val="zh-CN"/>
        </w:rPr>
        <w:t xml:space="preserve"> and </w:t>
      </w:r>
      <w:r w:rsidRPr="0036087A">
        <w:rPr>
          <w:b/>
          <w:bCs/>
          <w:lang w:val="zh-CN"/>
        </w:rPr>
        <w:t>Langra-202</w:t>
      </w:r>
      <w:r w:rsidRPr="0036087A">
        <w:rPr>
          <w:lang w:val="zh-CN"/>
        </w:rPr>
        <w:t xml:space="preserve"> exhibited balanced classification performance with F1-scores of </w:t>
      </w:r>
      <w:r w:rsidRPr="0036087A">
        <w:rPr>
          <w:b/>
          <w:bCs/>
          <w:lang w:val="zh-CN"/>
        </w:rPr>
        <w:t>0.85</w:t>
      </w:r>
      <w:r w:rsidRPr="0036087A">
        <w:rPr>
          <w:lang w:val="zh-CN"/>
        </w:rPr>
        <w:t xml:space="preserve"> and </w:t>
      </w:r>
      <w:r w:rsidRPr="0036087A">
        <w:rPr>
          <w:b/>
          <w:bCs/>
          <w:lang w:val="zh-CN"/>
        </w:rPr>
        <w:t>0.83</w:t>
      </w:r>
      <w:r w:rsidRPr="0036087A">
        <w:rPr>
          <w:lang w:val="zh-CN"/>
        </w:rPr>
        <w:t>, respectively.</w:t>
      </w:r>
    </w:p>
    <w:p w:rsidR="0036087A" w:rsidRPr="0036087A" w:rsidRDefault="0036087A" w:rsidP="0036087A">
      <w:pPr>
        <w:numPr>
          <w:ilvl w:val="0"/>
          <w:numId w:val="11"/>
        </w:numPr>
        <w:tabs>
          <w:tab w:val="clear" w:pos="720"/>
        </w:tabs>
        <w:rPr>
          <w:lang w:val="zh-CN"/>
        </w:rPr>
      </w:pPr>
      <w:r w:rsidRPr="0036087A">
        <w:rPr>
          <w:b/>
          <w:bCs/>
          <w:lang w:val="zh-CN"/>
        </w:rPr>
        <w:t>Harivanga-202</w:t>
      </w:r>
      <w:r w:rsidRPr="0036087A">
        <w:rPr>
          <w:lang w:val="zh-CN"/>
        </w:rPr>
        <w:t xml:space="preserve">, </w:t>
      </w:r>
      <w:r w:rsidRPr="0036087A">
        <w:rPr>
          <w:b/>
          <w:bCs/>
          <w:lang w:val="zh-CN"/>
        </w:rPr>
        <w:t>Kanchon Langra-210</w:t>
      </w:r>
      <w:r w:rsidRPr="0036087A">
        <w:rPr>
          <w:lang w:val="zh-CN"/>
        </w:rPr>
        <w:t xml:space="preserve">, and </w:t>
      </w:r>
      <w:r w:rsidRPr="0036087A">
        <w:rPr>
          <w:b/>
          <w:bCs/>
          <w:lang w:val="zh-CN"/>
        </w:rPr>
        <w:t>Bari-7-176</w:t>
      </w:r>
      <w:r w:rsidRPr="0036087A">
        <w:rPr>
          <w:lang w:val="zh-CN"/>
        </w:rPr>
        <w:t xml:space="preserve"> showed comparatively lower F1-scores, reflecting increased inter-class confusion.</w:t>
      </w:r>
    </w:p>
    <w:p w:rsidR="0036087A" w:rsidRPr="0036087A" w:rsidRDefault="0036087A" w:rsidP="0036087A">
      <w:pPr>
        <w:numPr>
          <w:ilvl w:val="0"/>
          <w:numId w:val="11"/>
        </w:numPr>
        <w:tabs>
          <w:tab w:val="clear" w:pos="720"/>
        </w:tabs>
        <w:rPr>
          <w:lang w:val="zh-CN"/>
        </w:rPr>
      </w:pPr>
      <w:r w:rsidRPr="0036087A">
        <w:rPr>
          <w:b/>
          <w:bCs/>
          <w:lang w:val="zh-CN"/>
        </w:rPr>
        <w:t>Nilambori-195</w:t>
      </w:r>
      <w:r w:rsidRPr="0036087A">
        <w:rPr>
          <w:lang w:val="zh-CN"/>
        </w:rPr>
        <w:t xml:space="preserve"> recorded the lowest performance (</w:t>
      </w:r>
      <w:r w:rsidRPr="0036087A">
        <w:rPr>
          <w:b/>
          <w:bCs/>
          <w:lang w:val="zh-CN"/>
        </w:rPr>
        <w:t>Precision = 0.68, Recall = 0.38, F1-score = 0.49</w:t>
      </w:r>
      <w:r w:rsidRPr="0036087A">
        <w:rPr>
          <w:lang w:val="zh-CN"/>
        </w:rPr>
        <w:t>), confirming it as the most difficult mango variety to classify.</w:t>
      </w:r>
    </w:p>
    <w:p w:rsidR="0036087A" w:rsidRPr="0036087A" w:rsidRDefault="0036087A" w:rsidP="0036087A">
      <w:pPr>
        <w:numPr>
          <w:ilvl w:val="0"/>
          <w:numId w:val="11"/>
        </w:numPr>
        <w:tabs>
          <w:tab w:val="clear" w:pos="720"/>
        </w:tabs>
        <w:rPr>
          <w:lang w:val="zh-CN"/>
        </w:rPr>
      </w:pPr>
      <w:r w:rsidRPr="0036087A">
        <w:rPr>
          <w:lang w:val="zh-CN"/>
        </w:rPr>
        <w:t xml:space="preserve">Compared with </w:t>
      </w:r>
      <w:r w:rsidRPr="0036087A">
        <w:rPr>
          <w:b/>
          <w:bCs/>
          <w:lang w:val="zh-CN"/>
        </w:rPr>
        <w:t>MobileNetV3-Small</w:t>
      </w:r>
      <w:r w:rsidRPr="0036087A">
        <w:rPr>
          <w:lang w:val="zh-CN"/>
        </w:rPr>
        <w:t xml:space="preserve"> and </w:t>
      </w:r>
      <w:r w:rsidRPr="0036087A">
        <w:rPr>
          <w:b/>
          <w:bCs/>
          <w:lang w:val="zh-CN"/>
        </w:rPr>
        <w:t>EfficientNetV2-B0</w:t>
      </w:r>
      <w:r w:rsidRPr="0036087A">
        <w:rPr>
          <w:lang w:val="zh-CN"/>
        </w:rPr>
        <w:t>, NASNetMobile exhibited greater variation in class-wise metrics, indicating weaker feature discrimination for fine-grained indigenous mango classification.</w:t>
      </w:r>
    </w:p>
    <w:p w:rsidR="0036087A" w:rsidRPr="0036087A" w:rsidRDefault="0036087A" w:rsidP="0036087A">
      <w:pPr>
        <w:numPr>
          <w:ilvl w:val="0"/>
          <w:numId w:val="11"/>
        </w:numPr>
        <w:tabs>
          <w:tab w:val="clear" w:pos="720"/>
        </w:tabs>
        <w:rPr>
          <w:lang w:val="zh-CN"/>
        </w:rPr>
      </w:pPr>
      <w:r w:rsidRPr="0036087A">
        <w:rPr>
          <w:lang w:val="zh-CN"/>
        </w:rPr>
        <w:t xml:space="preserve">The classification report further supports the conclusion that </w:t>
      </w:r>
      <w:r w:rsidRPr="0036087A">
        <w:rPr>
          <w:b/>
          <w:bCs/>
          <w:lang w:val="zh-CN"/>
        </w:rPr>
        <w:t>NASNetMobile provides acceptable baseline performance but does not achieve the optimal balance of classification accuracy, robustness, and deployment efficiency required for the proposed AmmChini AI edge-based mobile application.</w:t>
      </w:r>
    </w:p>
    <w:p w:rsidR="0036087A" w:rsidRPr="0036087A" w:rsidRDefault="0036087A" w:rsidP="0036087A">
      <w:pPr>
        <w:pStyle w:val="Heading2"/>
        <w:jc w:val="both"/>
        <w:rPr>
          <w:rFonts w:ascii="Times New Roman" w:hAnsi="Times New Roman" w:cs="Times New Roman"/>
          <w:color w:val="000000" w:themeColor="text1"/>
          <w:sz w:val="28"/>
          <w:szCs w:val="28"/>
        </w:rPr>
      </w:pPr>
      <w:r w:rsidRPr="0036087A">
        <w:rPr>
          <w:rStyle w:val="Strong"/>
          <w:rFonts w:ascii="Times New Roman" w:hAnsi="Times New Roman" w:cs="Times New Roman"/>
          <w:color w:val="000000" w:themeColor="text1"/>
          <w:sz w:val="28"/>
          <w:szCs w:val="28"/>
        </w:rPr>
        <w:t>4.1.9 Analysis of the DenseNet121 Confusion Matrix</w:t>
      </w:r>
    </w:p>
    <w:p w:rsidR="0036087A" w:rsidRDefault="0036087A" w:rsidP="0036087A">
      <w:r>
        <w:rPr>
          <w:b/>
          <w:bCs/>
          <w:noProof/>
          <w14:ligatures w14:val="standardContextual"/>
        </w:rPr>
        <w:drawing>
          <wp:anchor distT="0" distB="0" distL="114300" distR="114300" simplePos="0" relativeHeight="251666432" behindDoc="0" locked="0" layoutInCell="1" allowOverlap="1" wp14:anchorId="6E4EF78D">
            <wp:simplePos x="0" y="0"/>
            <wp:positionH relativeFrom="column">
              <wp:posOffset>0</wp:posOffset>
            </wp:positionH>
            <wp:positionV relativeFrom="paragraph">
              <wp:posOffset>0</wp:posOffset>
            </wp:positionV>
            <wp:extent cx="5731510" cy="5398135"/>
            <wp:effectExtent l="0" t="0" r="0" b="0"/>
            <wp:wrapNone/>
            <wp:docPr id="17850271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14" name="Picture 7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Pr="0036087A" w:rsidRDefault="0036087A" w:rsidP="0036087A"/>
    <w:p w:rsidR="0036087A" w:rsidRDefault="0036087A" w:rsidP="0036087A"/>
    <w:p w:rsidR="0036087A" w:rsidRDefault="0036087A" w:rsidP="0036087A"/>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12"/>
        </w:numPr>
        <w:tabs>
          <w:tab w:val="clear" w:pos="720"/>
        </w:tabs>
        <w:rPr>
          <w:lang w:val="zh-CN"/>
        </w:rPr>
      </w:pPr>
      <w:r w:rsidRPr="0036087A">
        <w:rPr>
          <w:b/>
          <w:bCs/>
          <w:lang w:val="zh-CN"/>
        </w:rPr>
        <w:t>Fazlee-156</w:t>
      </w:r>
      <w:r w:rsidRPr="0036087A">
        <w:rPr>
          <w:lang w:val="zh-CN"/>
        </w:rPr>
        <w:t xml:space="preserve"> and </w:t>
      </w:r>
      <w:r w:rsidRPr="0036087A">
        <w:rPr>
          <w:b/>
          <w:bCs/>
          <w:lang w:val="zh-CN"/>
        </w:rPr>
        <w:t>Mollika-221</w:t>
      </w:r>
      <w:r w:rsidRPr="0036087A">
        <w:rPr>
          <w:lang w:val="zh-CN"/>
        </w:rPr>
        <w:t xml:space="preserve"> achieved </w:t>
      </w:r>
      <w:r w:rsidRPr="0036087A">
        <w:rPr>
          <w:b/>
          <w:bCs/>
          <w:lang w:val="zh-CN"/>
        </w:rPr>
        <w:t>100% classification accuracy</w:t>
      </w:r>
      <w:r w:rsidRPr="0036087A">
        <w:rPr>
          <w:lang w:val="zh-CN"/>
        </w:rPr>
        <w:t>, with every validation sample correctly identified.</w:t>
      </w:r>
    </w:p>
    <w:p w:rsidR="0036087A" w:rsidRPr="0036087A" w:rsidRDefault="0036087A" w:rsidP="0036087A">
      <w:pPr>
        <w:numPr>
          <w:ilvl w:val="0"/>
          <w:numId w:val="12"/>
        </w:numPr>
        <w:tabs>
          <w:tab w:val="clear" w:pos="720"/>
        </w:tabs>
        <w:rPr>
          <w:lang w:val="zh-CN"/>
        </w:rPr>
      </w:pPr>
      <w:r w:rsidRPr="0036087A">
        <w:rPr>
          <w:b/>
          <w:bCs/>
          <w:lang w:val="zh-CN"/>
        </w:rPr>
        <w:t>Harivanga-202</w:t>
      </w:r>
      <w:r w:rsidRPr="0036087A">
        <w:rPr>
          <w:lang w:val="zh-CN"/>
        </w:rPr>
        <w:t xml:space="preserve">, </w:t>
      </w:r>
      <w:r w:rsidRPr="0036087A">
        <w:rPr>
          <w:b/>
          <w:bCs/>
          <w:lang w:val="zh-CN"/>
        </w:rPr>
        <w:t>Langra-202</w:t>
      </w:r>
      <w:r w:rsidRPr="0036087A">
        <w:rPr>
          <w:lang w:val="zh-CN"/>
        </w:rPr>
        <w:t xml:space="preserve">, </w:t>
      </w:r>
      <w:r w:rsidRPr="0036087A">
        <w:rPr>
          <w:b/>
          <w:bCs/>
          <w:lang w:val="zh-CN"/>
        </w:rPr>
        <w:t>Katimon-163</w:t>
      </w:r>
      <w:r w:rsidRPr="0036087A">
        <w:rPr>
          <w:lang w:val="zh-CN"/>
        </w:rPr>
        <w:t xml:space="preserve">, and </w:t>
      </w:r>
      <w:r w:rsidRPr="0036087A">
        <w:rPr>
          <w:b/>
          <w:bCs/>
          <w:lang w:val="zh-CN"/>
        </w:rPr>
        <w:t>Bari-4-235</w:t>
      </w:r>
      <w:r w:rsidRPr="0036087A">
        <w:rPr>
          <w:lang w:val="zh-CN"/>
        </w:rPr>
        <w:t xml:space="preserve"> demonstrated consistently strong classification performance with only a few misclassified samples.</w:t>
      </w:r>
    </w:p>
    <w:p w:rsidR="0036087A" w:rsidRPr="0036087A" w:rsidRDefault="0036087A" w:rsidP="0036087A">
      <w:pPr>
        <w:numPr>
          <w:ilvl w:val="0"/>
          <w:numId w:val="12"/>
        </w:numPr>
        <w:tabs>
          <w:tab w:val="clear" w:pos="720"/>
        </w:tabs>
        <w:rPr>
          <w:lang w:val="zh-CN"/>
        </w:rPr>
      </w:pPr>
      <w:r w:rsidRPr="0036087A">
        <w:rPr>
          <w:b/>
          <w:bCs/>
          <w:lang w:val="zh-CN"/>
        </w:rPr>
        <w:t>Amrapali-252</w:t>
      </w:r>
      <w:r w:rsidRPr="0036087A">
        <w:rPr>
          <w:lang w:val="zh-CN"/>
        </w:rPr>
        <w:t xml:space="preserve"> achieved high recognition accuracy, with most prediction errors occurring toward </w:t>
      </w:r>
      <w:r w:rsidRPr="0036087A">
        <w:rPr>
          <w:b/>
          <w:bCs/>
          <w:lang w:val="zh-CN"/>
        </w:rPr>
        <w:t>Harivanga-202</w:t>
      </w:r>
      <w:r w:rsidRPr="0036087A">
        <w:rPr>
          <w:lang w:val="zh-CN"/>
        </w:rPr>
        <w:t>.</w:t>
      </w:r>
    </w:p>
    <w:p w:rsidR="0036087A" w:rsidRPr="0036087A" w:rsidRDefault="0036087A" w:rsidP="0036087A">
      <w:pPr>
        <w:numPr>
          <w:ilvl w:val="0"/>
          <w:numId w:val="12"/>
        </w:numPr>
        <w:tabs>
          <w:tab w:val="clear" w:pos="720"/>
        </w:tabs>
        <w:rPr>
          <w:lang w:val="zh-CN"/>
        </w:rPr>
      </w:pPr>
      <w:r w:rsidRPr="0036087A">
        <w:rPr>
          <w:b/>
          <w:bCs/>
          <w:lang w:val="zh-CN"/>
        </w:rPr>
        <w:t>Kanchon Langra-210</w:t>
      </w:r>
      <w:r w:rsidRPr="0036087A">
        <w:rPr>
          <w:lang w:val="zh-CN"/>
        </w:rPr>
        <w:t xml:space="preserve"> and </w:t>
      </w:r>
      <w:r w:rsidRPr="0036087A">
        <w:rPr>
          <w:b/>
          <w:bCs/>
          <w:lang w:val="zh-CN"/>
        </w:rPr>
        <w:t>Bari-7-176</w:t>
      </w:r>
      <w:r w:rsidRPr="0036087A">
        <w:rPr>
          <w:lang w:val="zh-CN"/>
        </w:rPr>
        <w:t xml:space="preserve"> exhibited moderate confusion, primarily with visually similar neighboring varieties.</w:t>
      </w:r>
    </w:p>
    <w:p w:rsidR="0036087A" w:rsidRPr="0036087A" w:rsidRDefault="0036087A" w:rsidP="0036087A">
      <w:pPr>
        <w:numPr>
          <w:ilvl w:val="0"/>
          <w:numId w:val="12"/>
        </w:numPr>
        <w:tabs>
          <w:tab w:val="clear" w:pos="720"/>
        </w:tabs>
        <w:rPr>
          <w:lang w:val="zh-CN"/>
        </w:rPr>
      </w:pPr>
      <w:r w:rsidRPr="0036087A">
        <w:rPr>
          <w:b/>
          <w:bCs/>
          <w:lang w:val="zh-CN"/>
        </w:rPr>
        <w:t>Nilambori-195</w:t>
      </w:r>
      <w:r w:rsidRPr="0036087A">
        <w:rPr>
          <w:lang w:val="zh-CN"/>
        </w:rPr>
        <w:t xml:space="preserve"> remained the most difficult class, with misclassifications distributed across multiple mango varieties, indicating substantial feature overlap.</w:t>
      </w:r>
    </w:p>
    <w:p w:rsidR="0036087A" w:rsidRPr="0036087A" w:rsidRDefault="0036087A" w:rsidP="0036087A">
      <w:pPr>
        <w:numPr>
          <w:ilvl w:val="0"/>
          <w:numId w:val="12"/>
        </w:numPr>
        <w:tabs>
          <w:tab w:val="clear" w:pos="720"/>
        </w:tabs>
        <w:rPr>
          <w:lang w:val="zh-CN"/>
        </w:rPr>
      </w:pPr>
      <w:r w:rsidRPr="0036087A">
        <w:rPr>
          <w:lang w:val="zh-CN"/>
        </w:rPr>
        <w:t>The confusion matrix confirms that DenseNet121 performs effectively for most indigenous mango varieties but still encounters challenges in distinguishing morphologically similar cultivars.</w:t>
      </w:r>
    </w:p>
    <w:p w:rsidR="0036087A" w:rsidRPr="0036087A" w:rsidRDefault="0036087A" w:rsidP="0036087A">
      <w:pPr>
        <w:numPr>
          <w:ilvl w:val="0"/>
          <w:numId w:val="12"/>
        </w:numPr>
        <w:tabs>
          <w:tab w:val="clear" w:pos="720"/>
        </w:tabs>
        <w:rPr>
          <w:lang w:val="zh-CN"/>
        </w:rPr>
      </w:pPr>
      <w:r w:rsidRPr="0036087A">
        <w:rPr>
          <w:lang w:val="zh-CN"/>
        </w:rPr>
        <w:t xml:space="preserve">Compared with the proposed </w:t>
      </w:r>
      <w:r w:rsidRPr="0036087A">
        <w:rPr>
          <w:b/>
          <w:bCs/>
          <w:lang w:val="zh-CN"/>
        </w:rPr>
        <w:t>MobileNetV3-Small</w:t>
      </w:r>
      <w:r w:rsidRPr="0036087A">
        <w:rPr>
          <w:lang w:val="zh-CN"/>
        </w:rPr>
        <w:t xml:space="preserve"> model, DenseNet121 provides competitive recognition capability but exhibits greater inter-class confusion while requiring significantly higher computational resources for deployment on resource-constrained mobile devices.</w:t>
      </w:r>
    </w:p>
    <w:p w:rsidR="0036087A" w:rsidRDefault="0036087A" w:rsidP="0036087A">
      <w:pPr>
        <w:pStyle w:val="Heading2"/>
        <w:jc w:val="both"/>
        <w:rPr>
          <w:rStyle w:val="Strong"/>
          <w:rFonts w:ascii="Times New Roman" w:hAnsi="Times New Roman" w:cs="Times New Roman"/>
          <w:color w:val="000000" w:themeColor="text1"/>
          <w:sz w:val="28"/>
          <w:szCs w:val="28"/>
        </w:rPr>
      </w:pPr>
      <w:r w:rsidRPr="0036087A">
        <w:rPr>
          <w:rStyle w:val="Strong"/>
          <w:rFonts w:ascii="Times New Roman" w:hAnsi="Times New Roman" w:cs="Times New Roman"/>
          <w:color w:val="000000" w:themeColor="text1"/>
          <w:sz w:val="28"/>
          <w:szCs w:val="28"/>
        </w:rPr>
        <w:t>4.1.10 Classification Report Heatmap for DenseNet121</w:t>
      </w:r>
    </w:p>
    <w:p w:rsidR="0036087A" w:rsidRPr="0036087A" w:rsidRDefault="0036087A" w:rsidP="0036087A">
      <w:r>
        <w:rPr>
          <w:noProof/>
          <w14:ligatures w14:val="standardContextual"/>
        </w:rPr>
        <w:drawing>
          <wp:inline distT="0" distB="0" distL="0" distR="0" wp14:anchorId="2A9DF9C2" wp14:editId="09835541">
            <wp:extent cx="5731510" cy="3036570"/>
            <wp:effectExtent l="0" t="0" r="0" b="0"/>
            <wp:docPr id="14622027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2711" name="Picture 7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rsidR="0036087A" w:rsidRPr="0036087A" w:rsidRDefault="0036087A" w:rsidP="0036087A">
      <w:pPr>
        <w:rPr>
          <w:b/>
          <w:bCs/>
          <w:lang w:val="zh-CN"/>
        </w:rPr>
      </w:pPr>
      <w:r w:rsidRPr="0036087A">
        <w:rPr>
          <w:b/>
          <w:bCs/>
          <w:lang w:val="zh-CN"/>
        </w:rPr>
        <w:t>Key Observations</w:t>
      </w:r>
    </w:p>
    <w:p w:rsidR="0036087A" w:rsidRPr="0036087A" w:rsidRDefault="0036087A" w:rsidP="0036087A">
      <w:pPr>
        <w:numPr>
          <w:ilvl w:val="0"/>
          <w:numId w:val="13"/>
        </w:numPr>
        <w:tabs>
          <w:tab w:val="clear" w:pos="720"/>
        </w:tabs>
        <w:rPr>
          <w:lang w:val="zh-CN"/>
        </w:rPr>
      </w:pPr>
      <w:r w:rsidRPr="0036087A">
        <w:rPr>
          <w:b/>
          <w:bCs/>
          <w:lang w:val="zh-CN"/>
        </w:rPr>
        <w:lastRenderedPageBreak/>
        <w:t>Mollika-221</w:t>
      </w:r>
      <w:r w:rsidRPr="0036087A">
        <w:rPr>
          <w:lang w:val="zh-CN"/>
        </w:rPr>
        <w:t xml:space="preserve"> achieved perfect classification with </w:t>
      </w:r>
      <w:r w:rsidRPr="0036087A">
        <w:rPr>
          <w:b/>
          <w:bCs/>
          <w:lang w:val="zh-CN"/>
        </w:rPr>
        <w:t>Precision = 1.00</w:t>
      </w:r>
      <w:r w:rsidRPr="0036087A">
        <w:rPr>
          <w:lang w:val="zh-CN"/>
        </w:rPr>
        <w:t xml:space="preserve">, </w:t>
      </w:r>
      <w:r w:rsidRPr="0036087A">
        <w:rPr>
          <w:b/>
          <w:bCs/>
          <w:lang w:val="zh-CN"/>
        </w:rPr>
        <w:t>Recall = 1.00</w:t>
      </w:r>
      <w:r w:rsidRPr="0036087A">
        <w:rPr>
          <w:lang w:val="zh-CN"/>
        </w:rPr>
        <w:t xml:space="preserve">, and </w:t>
      </w:r>
      <w:r w:rsidRPr="0036087A">
        <w:rPr>
          <w:b/>
          <w:bCs/>
          <w:lang w:val="zh-CN"/>
        </w:rPr>
        <w:t>F1-score = 1.00</w:t>
      </w:r>
      <w:r w:rsidRPr="0036087A">
        <w:rPr>
          <w:lang w:val="zh-CN"/>
        </w:rPr>
        <w:t>, representing the best-performing class.</w:t>
      </w:r>
    </w:p>
    <w:p w:rsidR="0036087A" w:rsidRPr="0036087A" w:rsidRDefault="0036087A" w:rsidP="0036087A">
      <w:pPr>
        <w:numPr>
          <w:ilvl w:val="0"/>
          <w:numId w:val="13"/>
        </w:numPr>
        <w:tabs>
          <w:tab w:val="clear" w:pos="720"/>
        </w:tabs>
        <w:rPr>
          <w:lang w:val="zh-CN"/>
        </w:rPr>
      </w:pPr>
      <w:r w:rsidRPr="0036087A">
        <w:rPr>
          <w:b/>
          <w:bCs/>
          <w:lang w:val="zh-CN"/>
        </w:rPr>
        <w:t>Fazlee-156</w:t>
      </w:r>
      <w:r w:rsidRPr="0036087A">
        <w:rPr>
          <w:lang w:val="zh-CN"/>
        </w:rPr>
        <w:t xml:space="preserve">, </w:t>
      </w:r>
      <w:r w:rsidRPr="0036087A">
        <w:rPr>
          <w:b/>
          <w:bCs/>
          <w:lang w:val="zh-CN"/>
        </w:rPr>
        <w:t>Amrapali-252</w:t>
      </w:r>
      <w:r w:rsidRPr="0036087A">
        <w:rPr>
          <w:lang w:val="zh-CN"/>
        </w:rPr>
        <w:t xml:space="preserve">, </w:t>
      </w:r>
      <w:r w:rsidRPr="0036087A">
        <w:rPr>
          <w:b/>
          <w:bCs/>
          <w:lang w:val="zh-CN"/>
        </w:rPr>
        <w:t>Katimon-163</w:t>
      </w:r>
      <w:r w:rsidRPr="0036087A">
        <w:rPr>
          <w:lang w:val="zh-CN"/>
        </w:rPr>
        <w:t xml:space="preserve">, and </w:t>
      </w:r>
      <w:r w:rsidRPr="0036087A">
        <w:rPr>
          <w:b/>
          <w:bCs/>
          <w:lang w:val="zh-CN"/>
        </w:rPr>
        <w:t>Langra-202</w:t>
      </w:r>
      <w:r w:rsidRPr="0036087A">
        <w:rPr>
          <w:lang w:val="zh-CN"/>
        </w:rPr>
        <w:t xml:space="preserve"> also demonstrated excellent classification performance, each achieving </w:t>
      </w:r>
      <w:r w:rsidRPr="0036087A">
        <w:rPr>
          <w:b/>
          <w:bCs/>
          <w:lang w:val="zh-CN"/>
        </w:rPr>
        <w:t>F1-scores above 0.92</w:t>
      </w:r>
      <w:r w:rsidRPr="0036087A">
        <w:rPr>
          <w:lang w:val="zh-CN"/>
        </w:rPr>
        <w:t>.</w:t>
      </w:r>
    </w:p>
    <w:p w:rsidR="0036087A" w:rsidRPr="0036087A" w:rsidRDefault="0036087A" w:rsidP="0036087A">
      <w:pPr>
        <w:numPr>
          <w:ilvl w:val="0"/>
          <w:numId w:val="13"/>
        </w:numPr>
        <w:tabs>
          <w:tab w:val="clear" w:pos="720"/>
        </w:tabs>
        <w:rPr>
          <w:lang w:val="zh-CN"/>
        </w:rPr>
      </w:pPr>
      <w:r w:rsidRPr="0036087A">
        <w:rPr>
          <w:b/>
          <w:bCs/>
          <w:lang w:val="zh-CN"/>
        </w:rPr>
        <w:t>Harivanga-202</w:t>
      </w:r>
      <w:r w:rsidRPr="0036087A">
        <w:rPr>
          <w:lang w:val="zh-CN"/>
        </w:rPr>
        <w:t xml:space="preserve"> maintained balanced prediction capability with an </w:t>
      </w:r>
      <w:r w:rsidRPr="0036087A">
        <w:rPr>
          <w:b/>
          <w:bCs/>
          <w:lang w:val="zh-CN"/>
        </w:rPr>
        <w:t>F1-score of 0.88</w:t>
      </w:r>
      <w:r w:rsidRPr="0036087A">
        <w:rPr>
          <w:lang w:val="zh-CN"/>
        </w:rPr>
        <w:t>, indicating reliable feature discrimination.</w:t>
      </w:r>
    </w:p>
    <w:p w:rsidR="0036087A" w:rsidRPr="0036087A" w:rsidRDefault="0036087A" w:rsidP="0036087A">
      <w:pPr>
        <w:numPr>
          <w:ilvl w:val="0"/>
          <w:numId w:val="13"/>
        </w:numPr>
        <w:tabs>
          <w:tab w:val="clear" w:pos="720"/>
        </w:tabs>
        <w:rPr>
          <w:lang w:val="zh-CN"/>
        </w:rPr>
      </w:pPr>
      <w:r w:rsidRPr="0036087A">
        <w:rPr>
          <w:b/>
          <w:bCs/>
          <w:lang w:val="zh-CN"/>
        </w:rPr>
        <w:t>Kanchon Langra-210</w:t>
      </w:r>
      <w:r w:rsidRPr="0036087A">
        <w:rPr>
          <w:lang w:val="zh-CN"/>
        </w:rPr>
        <w:t xml:space="preserve">, </w:t>
      </w:r>
      <w:r w:rsidRPr="0036087A">
        <w:rPr>
          <w:b/>
          <w:bCs/>
          <w:lang w:val="zh-CN"/>
        </w:rPr>
        <w:t>Bari-7-176</w:t>
      </w:r>
      <w:r w:rsidRPr="0036087A">
        <w:rPr>
          <w:lang w:val="zh-CN"/>
        </w:rPr>
        <w:t xml:space="preserve">, and </w:t>
      </w:r>
      <w:r w:rsidRPr="0036087A">
        <w:rPr>
          <w:b/>
          <w:bCs/>
          <w:lang w:val="zh-CN"/>
        </w:rPr>
        <w:t>Bari-4-235</w:t>
      </w:r>
      <w:r w:rsidRPr="0036087A">
        <w:rPr>
          <w:lang w:val="zh-CN"/>
        </w:rPr>
        <w:t xml:space="preserve"> exhibited moderate performance due to increased confusion with visually similar varieties.</w:t>
      </w:r>
    </w:p>
    <w:p w:rsidR="0036087A" w:rsidRPr="0036087A" w:rsidRDefault="0036087A" w:rsidP="0036087A">
      <w:pPr>
        <w:numPr>
          <w:ilvl w:val="0"/>
          <w:numId w:val="13"/>
        </w:numPr>
        <w:tabs>
          <w:tab w:val="clear" w:pos="720"/>
        </w:tabs>
        <w:rPr>
          <w:lang w:val="zh-CN"/>
        </w:rPr>
      </w:pPr>
      <w:r w:rsidRPr="0036087A">
        <w:rPr>
          <w:b/>
          <w:bCs/>
          <w:lang w:val="zh-CN"/>
        </w:rPr>
        <w:t>Nilambori-195</w:t>
      </w:r>
      <w:r w:rsidRPr="0036087A">
        <w:rPr>
          <w:lang w:val="zh-CN"/>
        </w:rPr>
        <w:t xml:space="preserve"> remained the most challenging class, recording the lowest </w:t>
      </w:r>
      <w:r w:rsidRPr="0036087A">
        <w:rPr>
          <w:b/>
          <w:bCs/>
          <w:lang w:val="zh-CN"/>
        </w:rPr>
        <w:t>Recall (0.59)</w:t>
      </w:r>
      <w:r w:rsidRPr="0036087A">
        <w:rPr>
          <w:lang w:val="zh-CN"/>
        </w:rPr>
        <w:t xml:space="preserve"> and </w:t>
      </w:r>
      <w:r w:rsidRPr="0036087A">
        <w:rPr>
          <w:b/>
          <w:bCs/>
          <w:lang w:val="zh-CN"/>
        </w:rPr>
        <w:t>F1-score (0.68)</w:t>
      </w:r>
      <w:r w:rsidRPr="0036087A">
        <w:rPr>
          <w:lang w:val="zh-CN"/>
        </w:rPr>
        <w:t xml:space="preserve"> among all categories.</w:t>
      </w:r>
    </w:p>
    <w:p w:rsidR="0036087A" w:rsidRPr="0036087A" w:rsidRDefault="0036087A" w:rsidP="0036087A">
      <w:pPr>
        <w:numPr>
          <w:ilvl w:val="0"/>
          <w:numId w:val="13"/>
        </w:numPr>
        <w:tabs>
          <w:tab w:val="clear" w:pos="720"/>
        </w:tabs>
        <w:rPr>
          <w:lang w:val="zh-CN"/>
        </w:rPr>
      </w:pPr>
      <w:r w:rsidRPr="0036087A">
        <w:rPr>
          <w:lang w:val="zh-CN"/>
        </w:rPr>
        <w:t>DenseNet121 successfully learned discriminative representations for most indigenous mango varieties but exhibited reduced consistency for morphologically similar cultivars.</w:t>
      </w:r>
    </w:p>
    <w:p w:rsidR="0036087A" w:rsidRPr="0036087A" w:rsidRDefault="0036087A" w:rsidP="0036087A">
      <w:pPr>
        <w:numPr>
          <w:ilvl w:val="0"/>
          <w:numId w:val="13"/>
        </w:numPr>
        <w:tabs>
          <w:tab w:val="clear" w:pos="720"/>
        </w:tabs>
        <w:rPr>
          <w:lang w:val="zh-CN"/>
        </w:rPr>
      </w:pPr>
      <w:r w:rsidRPr="0036087A">
        <w:rPr>
          <w:lang w:val="zh-CN"/>
        </w:rPr>
        <w:t xml:space="preserve">Compared with the proposed </w:t>
      </w:r>
      <w:r w:rsidRPr="0036087A">
        <w:rPr>
          <w:b/>
          <w:bCs/>
          <w:lang w:val="zh-CN"/>
        </w:rPr>
        <w:t>MobileNetV3-Small</w:t>
      </w:r>
      <w:r w:rsidRPr="0036087A">
        <w:rPr>
          <w:lang w:val="zh-CN"/>
        </w:rPr>
        <w:t xml:space="preserve"> model, DenseNet121 achieved competitive classification accuracy but offered lower deployment efficiency because of its significantly larger computational complexity, parameter count, and inference cost on mobile edge devices.</w:t>
      </w:r>
    </w:p>
    <w:p w:rsidR="0036087A" w:rsidRPr="0036087A" w:rsidRDefault="0036087A" w:rsidP="0036087A"/>
    <w:sectPr w:rsidR="0036087A" w:rsidRPr="003608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C5B93" w:rsidRDefault="00CC5B93" w:rsidP="0036087A">
      <w:pPr>
        <w:spacing w:after="0" w:line="240" w:lineRule="auto"/>
      </w:pPr>
      <w:r>
        <w:separator/>
      </w:r>
    </w:p>
  </w:endnote>
  <w:endnote w:type="continuationSeparator" w:id="0">
    <w:p w:rsidR="00CC5B93" w:rsidRDefault="00CC5B93" w:rsidP="00360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C5B93" w:rsidRDefault="00CC5B93" w:rsidP="0036087A">
      <w:pPr>
        <w:spacing w:after="0" w:line="240" w:lineRule="auto"/>
      </w:pPr>
      <w:r>
        <w:separator/>
      </w:r>
    </w:p>
  </w:footnote>
  <w:footnote w:type="continuationSeparator" w:id="0">
    <w:p w:rsidR="00CC5B93" w:rsidRDefault="00CC5B93" w:rsidP="00360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6124D"/>
    <w:multiLevelType w:val="multilevel"/>
    <w:tmpl w:val="160612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88C60A0"/>
    <w:multiLevelType w:val="multilevel"/>
    <w:tmpl w:val="188C6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E94315"/>
    <w:multiLevelType w:val="multilevel"/>
    <w:tmpl w:val="19E943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E8514C6"/>
    <w:multiLevelType w:val="multilevel"/>
    <w:tmpl w:val="1E8514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F931023"/>
    <w:multiLevelType w:val="multilevel"/>
    <w:tmpl w:val="7FA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F2055"/>
    <w:multiLevelType w:val="multilevel"/>
    <w:tmpl w:val="3A5F20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87501CD"/>
    <w:multiLevelType w:val="multilevel"/>
    <w:tmpl w:val="487501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2DB469B"/>
    <w:multiLevelType w:val="multilevel"/>
    <w:tmpl w:val="62DB4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A6B6BDF"/>
    <w:multiLevelType w:val="hybridMultilevel"/>
    <w:tmpl w:val="F20A1D24"/>
    <w:lvl w:ilvl="0" w:tplc="7402D81A">
      <w:numFmt w:val="bullet"/>
      <w:lvlText w:val="•"/>
      <w:lvlJc w:val="left"/>
      <w:pPr>
        <w:ind w:left="720" w:hanging="360"/>
      </w:pPr>
      <w:rPr>
        <w:rFonts w:ascii="Times New Roman" w:eastAsia="MS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9C279C"/>
    <w:multiLevelType w:val="multilevel"/>
    <w:tmpl w:val="729C2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2D2214A"/>
    <w:multiLevelType w:val="multilevel"/>
    <w:tmpl w:val="72D221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8082D84"/>
    <w:multiLevelType w:val="multilevel"/>
    <w:tmpl w:val="78082D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D0F0BA2"/>
    <w:multiLevelType w:val="multilevel"/>
    <w:tmpl w:val="7D0F0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11481436">
    <w:abstractNumId w:val="10"/>
  </w:num>
  <w:num w:numId="2" w16cid:durableId="483549692">
    <w:abstractNumId w:val="8"/>
  </w:num>
  <w:num w:numId="3" w16cid:durableId="2086947463">
    <w:abstractNumId w:val="7"/>
  </w:num>
  <w:num w:numId="4" w16cid:durableId="1111515107">
    <w:abstractNumId w:val="4"/>
  </w:num>
  <w:num w:numId="5" w16cid:durableId="2057728805">
    <w:abstractNumId w:val="0"/>
  </w:num>
  <w:num w:numId="6" w16cid:durableId="882326368">
    <w:abstractNumId w:val="6"/>
  </w:num>
  <w:num w:numId="7" w16cid:durableId="1912278001">
    <w:abstractNumId w:val="2"/>
  </w:num>
  <w:num w:numId="8" w16cid:durableId="1259947540">
    <w:abstractNumId w:val="11"/>
  </w:num>
  <w:num w:numId="9" w16cid:durableId="923537399">
    <w:abstractNumId w:val="9"/>
  </w:num>
  <w:num w:numId="10" w16cid:durableId="1120494320">
    <w:abstractNumId w:val="5"/>
  </w:num>
  <w:num w:numId="11" w16cid:durableId="1321155839">
    <w:abstractNumId w:val="1"/>
  </w:num>
  <w:num w:numId="12" w16cid:durableId="1678536592">
    <w:abstractNumId w:val="12"/>
  </w:num>
  <w:num w:numId="13" w16cid:durableId="349449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05"/>
    <w:rsid w:val="0007232E"/>
    <w:rsid w:val="001510BE"/>
    <w:rsid w:val="00256EFF"/>
    <w:rsid w:val="0036087A"/>
    <w:rsid w:val="0042656E"/>
    <w:rsid w:val="00434905"/>
    <w:rsid w:val="006D70F4"/>
    <w:rsid w:val="00CC5B9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B7810"/>
  <w15:chartTrackingRefBased/>
  <w15:docId w15:val="{955763F4-4541-CC44-8DBE-22B3C422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905"/>
    <w:pPr>
      <w:spacing w:after="200" w:line="276" w:lineRule="auto"/>
    </w:pPr>
    <w:rPr>
      <w:rFonts w:asciiTheme="majorHAnsi" w:eastAsiaTheme="majorEastAsia" w:hAnsiTheme="majorHAnsi" w:cstheme="majorBidi"/>
      <w:kern w:val="0"/>
      <w:sz w:val="22"/>
      <w:szCs w:val="22"/>
      <w:lang w:val="en-US" w:bidi="ar-SA"/>
      <w14:ligatures w14:val="none"/>
    </w:rPr>
  </w:style>
  <w:style w:type="paragraph" w:styleId="Heading1">
    <w:name w:val="heading 1"/>
    <w:basedOn w:val="Normal"/>
    <w:next w:val="Normal"/>
    <w:link w:val="Heading1Char"/>
    <w:uiPriority w:val="9"/>
    <w:qFormat/>
    <w:rsid w:val="0036087A"/>
    <w:pPr>
      <w:keepNext/>
      <w:keepLines/>
      <w:spacing w:before="240" w:after="0" w:line="240" w:lineRule="auto"/>
      <w:outlineLvl w:val="0"/>
    </w:pPr>
    <w:rPr>
      <w:rFonts w:cs="Mangal"/>
      <w:color w:val="2F5496" w:themeColor="accent1" w:themeShade="BF"/>
      <w:sz w:val="32"/>
      <w:szCs w:val="29"/>
      <w:lang w:val="zh-CN" w:eastAsia="en-GB" w:bidi="hi-IN"/>
    </w:rPr>
  </w:style>
  <w:style w:type="paragraph" w:styleId="Heading2">
    <w:name w:val="heading 2"/>
    <w:basedOn w:val="Normal"/>
    <w:next w:val="Normal"/>
    <w:link w:val="Heading2Char"/>
    <w:uiPriority w:val="9"/>
    <w:semiHidden/>
    <w:unhideWhenUsed/>
    <w:qFormat/>
    <w:rsid w:val="0036087A"/>
    <w:pPr>
      <w:keepNext/>
      <w:keepLines/>
      <w:spacing w:before="40" w:after="0"/>
      <w:outlineLvl w:val="1"/>
    </w:pPr>
    <w:rPr>
      <w:color w:val="2F5496" w:themeColor="accent1" w:themeShade="BF"/>
      <w:sz w:val="26"/>
      <w:szCs w:val="26"/>
    </w:rPr>
  </w:style>
  <w:style w:type="paragraph" w:styleId="Heading3">
    <w:name w:val="heading 3"/>
    <w:basedOn w:val="Normal"/>
    <w:next w:val="Normal"/>
    <w:link w:val="Heading3Char"/>
    <w:uiPriority w:val="9"/>
    <w:semiHidden/>
    <w:unhideWhenUsed/>
    <w:qFormat/>
    <w:rsid w:val="0036087A"/>
    <w:pPr>
      <w:keepNext/>
      <w:keepLines/>
      <w:spacing w:before="40" w:after="0"/>
      <w:outlineLvl w:val="2"/>
    </w:pPr>
    <w:rPr>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434905"/>
    <w:rPr>
      <w:b/>
      <w:bCs/>
    </w:rPr>
  </w:style>
  <w:style w:type="paragraph" w:styleId="ListParagraph">
    <w:name w:val="List Paragraph"/>
    <w:basedOn w:val="Normal"/>
    <w:uiPriority w:val="34"/>
    <w:qFormat/>
    <w:rsid w:val="00434905"/>
    <w:pPr>
      <w:ind w:left="720"/>
      <w:contextualSpacing/>
    </w:pPr>
  </w:style>
  <w:style w:type="table" w:styleId="TableGrid">
    <w:name w:val="Table Grid"/>
    <w:basedOn w:val="TableNormal"/>
    <w:uiPriority w:val="39"/>
    <w:qFormat/>
    <w:rsid w:val="00434905"/>
    <w:rPr>
      <w:rFonts w:eastAsiaTheme="minorEastAsia"/>
      <w:kern w:val="0"/>
      <w:sz w:val="22"/>
      <w:szCs w:val="22"/>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qFormat/>
    <w:rsid w:val="00434905"/>
    <w:rPr>
      <w:rFonts w:ascii="Times New Roman" w:hAnsi="Times New Roman" w:cs="Times New Roman"/>
      <w:sz w:val="24"/>
      <w:szCs w:val="24"/>
    </w:rPr>
  </w:style>
  <w:style w:type="character" w:customStyle="1" w:styleId="Heading1Char">
    <w:name w:val="Heading 1 Char"/>
    <w:basedOn w:val="DefaultParagraphFont"/>
    <w:link w:val="Heading1"/>
    <w:uiPriority w:val="9"/>
    <w:qFormat/>
    <w:rsid w:val="0036087A"/>
    <w:rPr>
      <w:rFonts w:asciiTheme="majorHAnsi" w:eastAsiaTheme="majorEastAsia" w:hAnsiTheme="majorHAnsi" w:cs="Mangal"/>
      <w:color w:val="2F5496" w:themeColor="accent1" w:themeShade="BF"/>
      <w:kern w:val="0"/>
      <w:sz w:val="32"/>
      <w:szCs w:val="29"/>
      <w:lang w:val="zh-CN" w:eastAsia="en-GB" w:bidi="hi-IN"/>
      <w14:ligatures w14:val="none"/>
    </w:rPr>
  </w:style>
  <w:style w:type="character" w:customStyle="1" w:styleId="Heading3Char">
    <w:name w:val="Heading 3 Char"/>
    <w:basedOn w:val="DefaultParagraphFont"/>
    <w:link w:val="Heading3"/>
    <w:uiPriority w:val="9"/>
    <w:semiHidden/>
    <w:rsid w:val="0036087A"/>
    <w:rPr>
      <w:rFonts w:asciiTheme="majorHAnsi" w:eastAsiaTheme="majorEastAsia" w:hAnsiTheme="majorHAnsi" w:cstheme="majorBidi"/>
      <w:color w:val="1F3763" w:themeColor="accent1" w:themeShade="7F"/>
      <w:kern w:val="0"/>
      <w:szCs w:val="24"/>
      <w:lang w:val="en-US" w:bidi="ar-SA"/>
      <w14:ligatures w14:val="none"/>
    </w:rPr>
  </w:style>
  <w:style w:type="character" w:customStyle="1" w:styleId="Heading2Char">
    <w:name w:val="Heading 2 Char"/>
    <w:basedOn w:val="DefaultParagraphFont"/>
    <w:link w:val="Heading2"/>
    <w:uiPriority w:val="9"/>
    <w:semiHidden/>
    <w:rsid w:val="0036087A"/>
    <w:rPr>
      <w:rFonts w:asciiTheme="majorHAnsi" w:eastAsiaTheme="majorEastAsia" w:hAnsiTheme="majorHAnsi" w:cstheme="majorBidi"/>
      <w:color w:val="2F5496" w:themeColor="accent1" w:themeShade="BF"/>
      <w:kern w:val="0"/>
      <w:sz w:val="26"/>
      <w:szCs w:val="26"/>
      <w:lang w:val="en-US" w:bidi="ar-SA"/>
      <w14:ligatures w14:val="none"/>
    </w:rPr>
  </w:style>
  <w:style w:type="paragraph" w:styleId="Header">
    <w:name w:val="header"/>
    <w:basedOn w:val="Normal"/>
    <w:link w:val="HeaderChar"/>
    <w:uiPriority w:val="99"/>
    <w:unhideWhenUsed/>
    <w:rsid w:val="003608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87A"/>
    <w:rPr>
      <w:rFonts w:asciiTheme="majorHAnsi" w:eastAsiaTheme="majorEastAsia" w:hAnsiTheme="majorHAnsi" w:cstheme="majorBidi"/>
      <w:kern w:val="0"/>
      <w:sz w:val="22"/>
      <w:szCs w:val="22"/>
      <w:lang w:val="en-US" w:bidi="ar-SA"/>
      <w14:ligatures w14:val="none"/>
    </w:rPr>
  </w:style>
  <w:style w:type="paragraph" w:styleId="Footer">
    <w:name w:val="footer"/>
    <w:basedOn w:val="Normal"/>
    <w:link w:val="FooterChar"/>
    <w:uiPriority w:val="99"/>
    <w:unhideWhenUsed/>
    <w:rsid w:val="003608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87A"/>
    <w:rPr>
      <w:rFonts w:asciiTheme="majorHAnsi" w:eastAsiaTheme="majorEastAsia" w:hAnsiTheme="majorHAnsi" w:cstheme="majorBidi"/>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679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2829</Words>
  <Characters>16127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2</cp:revision>
  <dcterms:created xsi:type="dcterms:W3CDTF">2026-08-04T14:29:00Z</dcterms:created>
  <dcterms:modified xsi:type="dcterms:W3CDTF">2026-08-04T16:36:00Z</dcterms:modified>
</cp:coreProperties>
</file>