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00" w:before="0" w:line="360" w:lineRule="auto"/>
        <w:rPr>
          <w:rFonts w:ascii="Roboto" w:cs="Roboto" w:eastAsia="Roboto" w:hAnsi="Roboto"/>
          <w:color w:val="404040"/>
          <w:sz w:val="41"/>
          <w:szCs w:val="41"/>
        </w:rPr>
      </w:pPr>
      <w:bookmarkStart w:colFirst="0" w:colLast="0" w:name="_akwf8z6b7lhy" w:id="0"/>
      <w:bookmarkEnd w:id="0"/>
      <w:r w:rsidDel="00000000" w:rsidR="00000000" w:rsidRPr="00000000">
        <w:rPr>
          <w:rFonts w:ascii="Roboto" w:cs="Roboto" w:eastAsia="Roboto" w:hAnsi="Roboto"/>
          <w:color w:val="404040"/>
          <w:sz w:val="41"/>
          <w:szCs w:val="41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Document Version: 1.0</w:t>
        <w:br w:type="textWrapping"/>
        <w:t xml:space="preserve">Date: [Current Date]</w:t>
        <w:br w:type="textWrapping"/>
        <w:t xml:space="preserve">Prepared by: Md. Abdullah Al Rumy</w:t>
        <w:br w:type="textWrapping"/>
        <w:t xml:space="preserve">Project Name: AI-Powered Mobile Chat Application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34"/>
          <w:szCs w:val="34"/>
        </w:rPr>
      </w:pPr>
      <w:bookmarkStart w:colFirst="0" w:colLast="0" w:name="_p9o162hmku2v" w:id="1"/>
      <w:bookmarkEnd w:id="1"/>
      <w:r w:rsidDel="00000000" w:rsidR="00000000" w:rsidRPr="00000000">
        <w:rPr>
          <w:rFonts w:ascii="Roboto" w:cs="Roboto" w:eastAsia="Roboto" w:hAnsi="Roboto"/>
          <w:color w:val="404040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p6tbnlw9772e" w:id="2"/>
      <w:bookmarkEnd w:id="2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1.1 Purpose</w:t>
      </w:r>
    </w:p>
    <w:p w:rsidR="00000000" w:rsidDel="00000000" w:rsidP="00000000" w:rsidRDefault="00000000" w:rsidRPr="00000000" w14:paraId="00000006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This document outlines the functional and non-functional requirements for an AI-powered mobile chat application that provides secure, personalized, and context-aware conversations.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v0utvjyl47l7" w:id="3"/>
      <w:bookmarkEnd w:id="3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1.2 Scope</w:t>
      </w:r>
    </w:p>
    <w:p w:rsidR="00000000" w:rsidDel="00000000" w:rsidP="00000000" w:rsidRDefault="00000000" w:rsidRPr="00000000" w14:paraId="00000008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The application will include: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Secure user authentication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AI-driven chat with multi-language support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Personalization based on user preferences and behavior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Privacy controls (E2E encryption, data deletion)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Integrations with external services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Optional premium subscription model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6b9dn9n91rqd" w:id="4"/>
      <w:bookmarkEnd w:id="4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1.3 Definitions &amp; Acronyms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AI: Artificial Intelligence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E2E: End-to-End Encryption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UI/UX: User Interface / User Experience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34"/>
          <w:szCs w:val="34"/>
        </w:rPr>
      </w:pPr>
      <w:bookmarkStart w:colFirst="0" w:colLast="0" w:name="_o3fg26aivvmt" w:id="5"/>
      <w:bookmarkEnd w:id="5"/>
      <w:r w:rsidDel="00000000" w:rsidR="00000000" w:rsidRPr="00000000">
        <w:rPr>
          <w:rFonts w:ascii="Roboto" w:cs="Roboto" w:eastAsia="Roboto" w:hAnsi="Roboto"/>
          <w:color w:val="404040"/>
          <w:sz w:val="34"/>
          <w:szCs w:val="34"/>
          <w:rtl w:val="0"/>
        </w:rPr>
        <w:t xml:space="preserve">2. Overall Description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ifefs512f9e" w:id="6"/>
      <w:bookmarkEnd w:id="6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2.1 Product Perspective</w:t>
      </w:r>
    </w:p>
    <w:p w:rsidR="00000000" w:rsidDel="00000000" w:rsidP="00000000" w:rsidRDefault="00000000" w:rsidRPr="00000000" w14:paraId="00000016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 standalone mobile app (iOS &amp; Android) with a cloud-based AI backend.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gsv1pf3ozkyx" w:id="7"/>
      <w:bookmarkEnd w:id="7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2.2 User Classes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Regular Users: Free-tier access with basic AI features.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Premium Users: Subscription-based access to advanced AI models and ad-free experience.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i6r6pee9u6j2" w:id="8"/>
      <w:bookmarkEnd w:id="8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2.3 Assumptions &amp; Dependencies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AI model APIs (e.g., OpenAI, Gemini) will be integrated.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Social login (Google, Apple, Facebook) will be supported.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Cloud storage for user data.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34"/>
          <w:szCs w:val="34"/>
        </w:rPr>
      </w:pPr>
      <w:bookmarkStart w:colFirst="0" w:colLast="0" w:name="_pk2fxo1nz394" w:id="9"/>
      <w:bookmarkEnd w:id="9"/>
      <w:r w:rsidDel="00000000" w:rsidR="00000000" w:rsidRPr="00000000">
        <w:rPr>
          <w:rFonts w:ascii="Roboto" w:cs="Roboto" w:eastAsia="Roboto" w:hAnsi="Roboto"/>
          <w:color w:val="404040"/>
          <w:sz w:val="34"/>
          <w:szCs w:val="34"/>
          <w:rtl w:val="0"/>
        </w:rPr>
        <w:t xml:space="preserve">3. Functional Requirements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nmuyw39dn2hg" w:id="10"/>
      <w:bookmarkEnd w:id="10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3.1 Authentication &amp; User Profiles</w:t>
      </w:r>
    </w:p>
    <w:tbl>
      <w:tblPr>
        <w:tblStyle w:val="Table1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5100"/>
        <w:gridCol w:w="1800"/>
        <w:tblGridChange w:id="0">
          <w:tblGrid>
            <w:gridCol w:w="1650"/>
            <w:gridCol w:w="5100"/>
            <w:gridCol w:w="180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US1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Users can sign up/login via email or social media.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US2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Users can customize profiles (name, avatar, preferences).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US3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Users can reset passwords via email.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bz8y2qivwox0" w:id="11"/>
      <w:bookmarkEnd w:id="11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3.2 AI Chat Interface</w:t>
      </w:r>
    </w:p>
    <w:tbl>
      <w:tblPr>
        <w:tblStyle w:val="Table2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5100"/>
        <w:gridCol w:w="1800"/>
        <w:tblGridChange w:id="0">
          <w:tblGrid>
            <w:gridCol w:w="1650"/>
            <w:gridCol w:w="5100"/>
            <w:gridCol w:w="180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US4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Users can input text/voice queries and receive AI responses in real-time.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US5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Multi-language support (English, Spanish, etc.).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US6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AI retains conversation context for follow-up questions.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b3i27govrlc9" w:id="12"/>
      <w:bookmarkEnd w:id="12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3.3 Personalization &amp; Learning</w:t>
      </w:r>
    </w:p>
    <w:tbl>
      <w:tblPr>
        <w:tblStyle w:val="Table3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5100"/>
        <w:gridCol w:w="1800"/>
        <w:tblGridChange w:id="0">
          <w:tblGrid>
            <w:gridCol w:w="1650"/>
            <w:gridCol w:w="5100"/>
            <w:gridCol w:w="180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US7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AI adapts to user’s tone/style (formal/casual) over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US8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Users can provide feedback (thumbs up/down) to improve AI responses.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7dgvecmk5fa3" w:id="13"/>
      <w:bookmarkEnd w:id="13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3.4 Privacy &amp; Security</w:t>
      </w:r>
    </w:p>
    <w:tbl>
      <w:tblPr>
        <w:tblStyle w:val="Table4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5100"/>
        <w:gridCol w:w="1800"/>
        <w:tblGridChange w:id="0">
          <w:tblGrid>
            <w:gridCol w:w="1650"/>
            <w:gridCol w:w="5100"/>
            <w:gridCol w:w="180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US9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Sensitive chats use end-to-end encryption (E2E).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US10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Users can delete chat history or accounts permanently.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13zezm3ymr1w" w:id="14"/>
      <w:bookmarkEnd w:id="14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3.5 Integrations &amp; Extensions</w:t>
      </w:r>
    </w:p>
    <w:tbl>
      <w:tblPr>
        <w:tblStyle w:val="Table5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5100"/>
        <w:gridCol w:w="1800"/>
        <w:tblGridChange w:id="0">
          <w:tblGrid>
            <w:gridCol w:w="1650"/>
            <w:gridCol w:w="5100"/>
            <w:gridCol w:w="180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US11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Users can share chat snippets on social media/notes apps.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US12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AI fetches external data (weather, news) when requested.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6z6iaj2xpl32" w:id="15"/>
      <w:bookmarkEnd w:id="15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3.6 Monetization (Optional)</w:t>
      </w:r>
    </w:p>
    <w:tbl>
      <w:tblPr>
        <w:tblStyle w:val="Table6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5100"/>
        <w:gridCol w:w="1800"/>
        <w:tblGridChange w:id="0">
          <w:tblGrid>
            <w:gridCol w:w="1650"/>
            <w:gridCol w:w="5100"/>
            <w:gridCol w:w="180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US13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Premium features (advanced AI, ad-free) via subscription.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5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412.8" w:lineRule="auto"/>
              <w:rPr>
                <w:rFonts w:ascii="Roboto" w:cs="Roboto" w:eastAsia="Roboto" w:hAnsi="Roboto"/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04040"/>
                <w:sz w:val="23"/>
                <w:szCs w:val="2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34"/>
          <w:szCs w:val="34"/>
        </w:rPr>
      </w:pPr>
      <w:bookmarkStart w:colFirst="0" w:colLast="0" w:name="_o3k6uv5zhvth" w:id="16"/>
      <w:bookmarkEnd w:id="16"/>
      <w:r w:rsidDel="00000000" w:rsidR="00000000" w:rsidRPr="00000000">
        <w:rPr>
          <w:rFonts w:ascii="Roboto" w:cs="Roboto" w:eastAsia="Roboto" w:hAnsi="Roboto"/>
          <w:color w:val="404040"/>
          <w:sz w:val="34"/>
          <w:szCs w:val="34"/>
          <w:rtl w:val="0"/>
        </w:rPr>
        <w:t xml:space="preserve">4. Non-Functional Requirements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att3ato8pfkc" w:id="17"/>
      <w:bookmarkEnd w:id="17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4.1 Performance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AI response time &lt; 2 seconds for 95% of queries.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App should handle 10,000+ concurrent users.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w4ljrlc5b9pd" w:id="18"/>
      <w:bookmarkEnd w:id="18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4.2 Security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Compliance with GDPR/CCPA for data privacy.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Secure API authentication (OAuth 2.0).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apvw4w69rzie" w:id="19"/>
      <w:bookmarkEnd w:id="19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4.3 Usability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Intuitive UI with Material Design/Apple HIG compliance.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90% user satisfaction in beta testing.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kfkkukg559ip" w:id="20"/>
      <w:bookmarkEnd w:id="20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4.4 Compatibility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hd w:fill="ffffff" w:val="clear"/>
        <w:spacing w:after="20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Supports Android (v10+) and iOS (v14+).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34"/>
          <w:szCs w:val="34"/>
        </w:rPr>
      </w:pPr>
      <w:bookmarkStart w:colFirst="0" w:colLast="0" w:name="_ifxv54qwwcf" w:id="21"/>
      <w:bookmarkEnd w:id="21"/>
      <w:r w:rsidDel="00000000" w:rsidR="00000000" w:rsidRPr="00000000">
        <w:rPr>
          <w:rFonts w:ascii="Roboto" w:cs="Roboto" w:eastAsia="Roboto" w:hAnsi="Roboto"/>
          <w:color w:val="404040"/>
          <w:sz w:val="34"/>
          <w:szCs w:val="34"/>
          <w:rtl w:val="0"/>
        </w:rPr>
        <w:t xml:space="preserve">5. System Features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sxa25oe948s9" w:id="22"/>
      <w:bookmarkEnd w:id="22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5.1 AI Chat Engine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Uses NLP for context-aware responses.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Supports voice-to-text input.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hk244xwrwr11" w:id="23"/>
      <w:bookmarkEnd w:id="23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5.2 Data Storage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hd w:fill="ffffff" w:val="clear"/>
        <w:spacing w:after="20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Encrypted user data in cloud databases (Firebase/MongoDB).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27"/>
          <w:szCs w:val="27"/>
        </w:rPr>
      </w:pPr>
      <w:bookmarkStart w:colFirst="0" w:colLast="0" w:name="_mcys83h4l4z3" w:id="24"/>
      <w:bookmarkEnd w:id="24"/>
      <w:r w:rsidDel="00000000" w:rsidR="00000000" w:rsidRPr="00000000">
        <w:rPr>
          <w:rFonts w:ascii="Roboto" w:cs="Roboto" w:eastAsia="Roboto" w:hAnsi="Roboto"/>
          <w:color w:val="404040"/>
          <w:sz w:val="27"/>
          <w:szCs w:val="27"/>
          <w:rtl w:val="0"/>
        </w:rPr>
        <w:t xml:space="preserve">5.3 Admin Panel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hd w:fill="ffffff" w:val="clear"/>
        <w:spacing w:after="20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Dashboard for monitoring user activity and AI performance.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color w:val="404040"/>
          <w:sz w:val="34"/>
          <w:szCs w:val="34"/>
        </w:rPr>
      </w:pPr>
      <w:bookmarkStart w:colFirst="0" w:colLast="0" w:name="_9u4fre607hgt" w:id="25"/>
      <w:bookmarkEnd w:id="25"/>
      <w:r w:rsidDel="00000000" w:rsidR="00000000" w:rsidRPr="00000000">
        <w:rPr>
          <w:rFonts w:ascii="Roboto" w:cs="Roboto" w:eastAsia="Roboto" w:hAnsi="Roboto"/>
          <w:color w:val="404040"/>
          <w:sz w:val="34"/>
          <w:szCs w:val="34"/>
          <w:rtl w:val="0"/>
        </w:rPr>
        <w:t xml:space="preserve">6. Future Enhancements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Group chat with AI moderation.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AI-generated summaries of long conversations.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Offline mode with cached responses.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00" w:before="200" w:line="428.625" w:lineRule="auto"/>
        <w:rPr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Approval:</w:t>
        <w:br w:type="textWrapping"/>
        <w:t xml:space="preserve">Mr.John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