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59FA" w14:textId="77777777" w:rsidR="003E575C" w:rsidRDefault="003E575C" w:rsidP="003E575C">
      <w:pPr>
        <w:rPr>
          <w:b/>
          <w:bCs/>
        </w:rPr>
      </w:pPr>
      <w:r w:rsidRPr="003E575C">
        <w:rPr>
          <w:b/>
          <w:bCs/>
        </w:rPr>
        <w:t>Control Design for NI VTOL System</w:t>
      </w:r>
    </w:p>
    <w:p w14:paraId="3F5B3C0E" w14:textId="77777777" w:rsidR="003E575C" w:rsidRPr="003E575C" w:rsidRDefault="003E575C" w:rsidP="003E575C">
      <w:pPr>
        <w:rPr>
          <w:b/>
          <w:bCs/>
        </w:rPr>
      </w:pPr>
    </w:p>
    <w:p w14:paraId="056292C8" w14:textId="77777777" w:rsidR="003E575C" w:rsidRPr="003E575C" w:rsidRDefault="003E575C" w:rsidP="003E575C">
      <w:pPr>
        <w:rPr>
          <w:b/>
          <w:bCs/>
        </w:rPr>
      </w:pPr>
      <w:r w:rsidRPr="003E575C">
        <w:rPr>
          <w:b/>
          <w:bCs/>
        </w:rPr>
        <w:t>Introduction</w:t>
      </w:r>
    </w:p>
    <w:p w14:paraId="31A5C229" w14:textId="77777777" w:rsidR="003E575C" w:rsidRPr="003E575C" w:rsidRDefault="003E575C" w:rsidP="003E575C">
      <w:r w:rsidRPr="003E575C">
        <w:t>This project report documents the design, simulation, and experimental testing of a control system for the NI VTOL (Vertical Take-Off and Landing) system. The report outlines the methodology followed in the controller's design, a critical analysis comparing simulated and experimental data, and an evaluation of different control architectures.</w:t>
      </w:r>
    </w:p>
    <w:p w14:paraId="3F166344" w14:textId="5B2B49E9" w:rsidR="003E575C" w:rsidRPr="003E575C" w:rsidRDefault="003E575C" w:rsidP="003E575C">
      <w:pPr>
        <w:rPr>
          <w:b/>
          <w:bCs/>
        </w:rPr>
      </w:pPr>
      <w:r w:rsidRPr="003E575C">
        <w:rPr>
          <w:b/>
          <w:bCs/>
        </w:rPr>
        <w:t xml:space="preserve">Design Section </w:t>
      </w:r>
    </w:p>
    <w:p w14:paraId="58EB0B05" w14:textId="77777777" w:rsidR="003E575C" w:rsidRPr="003E575C" w:rsidRDefault="003E575C" w:rsidP="003E575C">
      <w:pPr>
        <w:rPr>
          <w:b/>
          <w:bCs/>
        </w:rPr>
      </w:pPr>
      <w:r w:rsidRPr="003E575C">
        <w:rPr>
          <w:b/>
          <w:bCs/>
        </w:rPr>
        <w:t>System Analysis</w:t>
      </w:r>
    </w:p>
    <w:p w14:paraId="303072E5" w14:textId="77777777" w:rsidR="003E575C" w:rsidRDefault="003E575C" w:rsidP="003E575C">
      <w:r w:rsidRPr="003E575C">
        <w:t xml:space="preserve">The NI VTOL system's dynamic behavior was initially characterized by the transfer function </w:t>
      </w:r>
    </w:p>
    <w:p w14:paraId="206D8C1F" w14:textId="77777777" w:rsidR="003E575C" w:rsidRDefault="003E575C" w:rsidP="003E575C"/>
    <w:p w14:paraId="57B18CC1" w14:textId="4DB47EB4" w:rsidR="003E575C" w:rsidRDefault="003E575C" w:rsidP="003E575C">
      <w:pPr>
        <w:jc w:val="center"/>
        <w:rPr>
          <w:rFonts w:ascii="Times New Roman" w:eastAsia="Times New Roman" w:hAnsi="Times New Roman" w:cs="Times New Roman"/>
          <w:color w:val="0D0D0D"/>
          <w:kern w:val="0"/>
          <w:sz w:val="20"/>
          <w:szCs w:val="20"/>
          <w:shd w:val="clear" w:color="auto" w:fill="FFFFFF"/>
          <w:lang w:val="en-US" w:eastAsia="en-GB"/>
          <w14:ligatures w14:val="none"/>
        </w:rPr>
      </w:pPr>
      <w:r w:rsidRPr="003E575C">
        <w:rPr>
          <w:rFonts w:ascii="KaTeX_Math" w:eastAsia="Times New Roman" w:hAnsi="KaTeX_Math" w:cs="Times New Roman"/>
          <w:i/>
          <w:iCs/>
          <w:color w:val="0D0D0D"/>
          <w:kern w:val="0"/>
          <w:sz w:val="29"/>
          <w:szCs w:val="29"/>
          <w:shd w:val="clear" w:color="auto" w:fill="FFFFFF"/>
          <w:lang w:eastAsia="en-GB"/>
          <w14:ligatures w14:val="none"/>
        </w:rPr>
        <w:t>G</w:t>
      </w:r>
      <w:r w:rsidRPr="003E575C">
        <w:rPr>
          <w:rFonts w:ascii="Times New Roman" w:eastAsia="Times New Roman" w:hAnsi="Times New Roman" w:cs="Times New Roman"/>
          <w:color w:val="0D0D0D"/>
          <w:kern w:val="0"/>
          <w:sz w:val="29"/>
          <w:szCs w:val="29"/>
          <w:shd w:val="clear" w:color="auto" w:fill="FFFFFF"/>
          <w:lang w:eastAsia="en-GB"/>
          <w14:ligatures w14:val="none"/>
        </w:rPr>
        <w:t>(</w:t>
      </w:r>
      <w:r w:rsidRPr="003E575C">
        <w:rPr>
          <w:rFonts w:ascii="KaTeX_Math" w:eastAsia="Times New Roman" w:hAnsi="KaTeX_Math" w:cs="Times New Roman"/>
          <w:i/>
          <w:iCs/>
          <w:color w:val="0D0D0D"/>
          <w:kern w:val="0"/>
          <w:sz w:val="29"/>
          <w:szCs w:val="29"/>
          <w:shd w:val="clear" w:color="auto" w:fill="FFFFFF"/>
          <w:lang w:eastAsia="en-GB"/>
          <w14:ligatures w14:val="none"/>
        </w:rPr>
        <w:t>s</w:t>
      </w:r>
      <w:r w:rsidRPr="003E575C">
        <w:rPr>
          <w:rFonts w:ascii="Times New Roman" w:eastAsia="Times New Roman" w:hAnsi="Times New Roman" w:cs="Times New Roman"/>
          <w:color w:val="0D0D0D"/>
          <w:kern w:val="0"/>
          <w:sz w:val="29"/>
          <w:szCs w:val="29"/>
          <w:shd w:val="clear" w:color="auto" w:fill="FFFFFF"/>
          <w:lang w:eastAsia="en-GB"/>
          <w14:ligatures w14:val="none"/>
        </w:rPr>
        <w:t>)=</w:t>
      </w:r>
      <w:r>
        <w:rPr>
          <w:rFonts w:ascii="Times New Roman" w:eastAsia="Times New Roman" w:hAnsi="Times New Roman" w:cs="Times New Roman"/>
          <w:color w:val="0D0D0D"/>
          <w:kern w:val="0"/>
          <w:sz w:val="20"/>
          <w:szCs w:val="20"/>
          <w:shd w:val="clear" w:color="auto" w:fill="FFFFFF"/>
          <w:lang w:val="en-US" w:eastAsia="en-GB"/>
          <w14:ligatures w14:val="none"/>
        </w:rPr>
        <w:t xml:space="preserve"> </w:t>
      </w:r>
      <m:oMath>
        <m:f>
          <m:fPr>
            <m:ctrlPr>
              <w:rPr>
                <w:rFonts w:ascii="Cambria Math" w:eastAsia="Times New Roman" w:hAnsi="Cambria Math" w:cs="Times New Roman"/>
                <w:i/>
                <w:color w:val="0D0D0D"/>
                <w:kern w:val="0"/>
                <w:sz w:val="20"/>
                <w:szCs w:val="20"/>
                <w:shd w:val="clear" w:color="auto" w:fill="FFFFFF"/>
                <w:lang w:val="en-US" w:eastAsia="en-GB"/>
                <w14:ligatures w14:val="none"/>
              </w:rPr>
            </m:ctrlPr>
          </m:fPr>
          <m:num>
            <m:r>
              <m:rPr>
                <m:sty m:val="p"/>
              </m:rPr>
              <w:rPr>
                <w:rFonts w:ascii="Cambria Math" w:eastAsia="Times New Roman" w:hAnsi="Cambria Math" w:cs="Times New Roman"/>
                <w:color w:val="0D0D0D"/>
                <w:kern w:val="0"/>
                <w:sz w:val="20"/>
                <w:szCs w:val="20"/>
                <w:shd w:val="clear" w:color="auto" w:fill="FFFFFF"/>
                <w:lang w:eastAsia="en-GB"/>
                <w14:ligatures w14:val="none"/>
              </w:rPr>
              <m:t>10.79</m:t>
            </m:r>
            <m:r>
              <m:rPr>
                <m:sty m:val="p"/>
              </m:rPr>
              <w:rPr>
                <w:rFonts w:ascii="Cambria Math" w:eastAsia="Times New Roman" w:hAnsi="Cambria Math" w:cs="Times New Roman"/>
                <w:color w:val="0D0D0D"/>
                <w:kern w:val="0"/>
                <w:sz w:val="2"/>
                <w:szCs w:val="2"/>
                <w:shd w:val="clear" w:color="auto" w:fill="FFFFFF"/>
                <w:lang w:eastAsia="en-GB"/>
                <w14:ligatures w14:val="none"/>
              </w:rPr>
              <m:t>​</m:t>
            </m:r>
          </m:num>
          <m:den>
            <m:r>
              <m:rPr>
                <m:sty m:val="p"/>
              </m:rPr>
              <w:rPr>
                <w:rFonts w:ascii="Cambria Math" w:eastAsia="Times New Roman" w:hAnsi="Cambria Math" w:cs="Times New Roman"/>
                <w:color w:val="0D0D0D"/>
                <w:kern w:val="0"/>
                <w:sz w:val="20"/>
                <w:szCs w:val="20"/>
                <w:shd w:val="clear" w:color="auto" w:fill="FFFFFF"/>
                <w:lang w:eastAsia="en-GB"/>
                <w14:ligatures w14:val="none"/>
              </w:rPr>
              <m:t>0.222</m:t>
            </m:r>
            <m:r>
              <w:rPr>
                <w:rFonts w:ascii="Cambria Math" w:eastAsia="Times New Roman" w:hAnsi="Cambria Math" w:cs="Times New Roman"/>
                <w:color w:val="0D0D0D"/>
                <w:kern w:val="0"/>
                <w:sz w:val="20"/>
                <w:szCs w:val="20"/>
                <w:shd w:val="clear" w:color="auto" w:fill="FFFFFF"/>
                <w:lang w:eastAsia="en-GB"/>
                <w14:ligatures w14:val="none"/>
              </w:rPr>
              <m:t>s</m:t>
            </m:r>
            <m:r>
              <m:rPr>
                <m:sty m:val="p"/>
              </m:rPr>
              <w:rPr>
                <w:rFonts w:ascii="Cambria Math" w:eastAsia="Times New Roman" w:hAnsi="Cambria Math" w:cs="Times New Roman"/>
                <w:color w:val="0D0D0D"/>
                <w:kern w:val="0"/>
                <w:sz w:val="14"/>
                <w:szCs w:val="14"/>
                <w:shd w:val="clear" w:color="auto" w:fill="FFFFFF"/>
                <w:lang w:eastAsia="en-GB"/>
                <w14:ligatures w14:val="none"/>
              </w:rPr>
              <m:t>2</m:t>
            </m:r>
            <m:r>
              <m:rPr>
                <m:sty m:val="p"/>
              </m:rPr>
              <w:rPr>
                <w:rFonts w:ascii="Cambria Math" w:eastAsia="Times New Roman" w:hAnsi="Cambria Math" w:cs="Times New Roman"/>
                <w:color w:val="0D0D0D"/>
                <w:kern w:val="0"/>
                <w:sz w:val="20"/>
                <w:szCs w:val="20"/>
                <w:shd w:val="clear" w:color="auto" w:fill="FFFFFF"/>
                <w:lang w:eastAsia="en-GB"/>
                <w14:ligatures w14:val="none"/>
              </w:rPr>
              <m:t>+0.34</m:t>
            </m:r>
            <m:r>
              <w:rPr>
                <w:rFonts w:ascii="Cambria Math" w:eastAsia="Times New Roman" w:hAnsi="Cambria Math" w:cs="Times New Roman"/>
                <w:color w:val="0D0D0D"/>
                <w:kern w:val="0"/>
                <w:sz w:val="20"/>
                <w:szCs w:val="20"/>
                <w:shd w:val="clear" w:color="auto" w:fill="FFFFFF"/>
                <w:lang w:eastAsia="en-GB"/>
                <w14:ligatures w14:val="none"/>
              </w:rPr>
              <m:t>s</m:t>
            </m:r>
            <m:r>
              <m:rPr>
                <m:sty m:val="p"/>
              </m:rPr>
              <w:rPr>
                <w:rFonts w:ascii="Cambria Math" w:eastAsia="Times New Roman" w:hAnsi="Cambria Math" w:cs="Times New Roman"/>
                <w:color w:val="0D0D0D"/>
                <w:kern w:val="0"/>
                <w:sz w:val="20"/>
                <w:szCs w:val="20"/>
                <w:shd w:val="clear" w:color="auto" w:fill="FFFFFF"/>
                <w:lang w:val="en-US" w:eastAsia="en-GB"/>
                <w14:ligatures w14:val="none"/>
              </w:rPr>
              <m:t xml:space="preserve"> </m:t>
            </m:r>
          </m:den>
        </m:f>
      </m:oMath>
    </w:p>
    <w:p w14:paraId="4DE50855" w14:textId="77777777" w:rsidR="003E575C" w:rsidRPr="003E575C" w:rsidRDefault="003E575C" w:rsidP="003E575C">
      <w:pPr>
        <w:rPr>
          <w:rFonts w:ascii="Times New Roman" w:eastAsia="Times New Roman" w:hAnsi="Times New Roman" w:cs="Times New Roman"/>
          <w:kern w:val="0"/>
          <w:lang w:val="en-US" w:eastAsia="en-GB"/>
          <w14:ligatures w14:val="none"/>
        </w:rPr>
      </w:pPr>
    </w:p>
    <w:p w14:paraId="4C12A2C5" w14:textId="5171A5C6" w:rsidR="003E575C" w:rsidRDefault="003E575C" w:rsidP="003E575C">
      <w:r w:rsidRPr="003E575C">
        <w:t>A MATLAB simulation environment was created to analyze the open-loop response and establish baseline performance metrics.</w:t>
      </w:r>
    </w:p>
    <w:p w14:paraId="120F1754" w14:textId="77777777" w:rsidR="003E575C" w:rsidRDefault="003E575C" w:rsidP="003E575C"/>
    <w:p w14:paraId="32FF5301"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System transfer function</w:t>
      </w:r>
    </w:p>
    <w:p w14:paraId="08200B68"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s = tf(</w:t>
      </w:r>
      <w:r w:rsidRPr="003E575C">
        <w:rPr>
          <w:rFonts w:ascii="Menlo" w:eastAsia="Times New Roman" w:hAnsi="Menlo" w:cs="Menlo"/>
          <w:color w:val="A709F5"/>
          <w:kern w:val="0"/>
          <w:sz w:val="20"/>
          <w:szCs w:val="20"/>
          <w:lang w:eastAsia="en-GB"/>
          <w14:ligatures w14:val="none"/>
        </w:rPr>
        <w:t>'s'</w:t>
      </w:r>
      <w:r w:rsidRPr="003E575C">
        <w:rPr>
          <w:rFonts w:ascii="Menlo" w:eastAsia="Times New Roman" w:hAnsi="Menlo" w:cs="Menlo"/>
          <w:kern w:val="0"/>
          <w:sz w:val="20"/>
          <w:szCs w:val="20"/>
          <w:lang w:eastAsia="en-GB"/>
          <w14:ligatures w14:val="none"/>
        </w:rPr>
        <w:t>);</w:t>
      </w:r>
    </w:p>
    <w:p w14:paraId="5062578B"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G = 0.79 / (0.222*s^2 + 0.34*s + 1);</w:t>
      </w:r>
    </w:p>
    <w:p w14:paraId="67C54344" w14:textId="77777777" w:rsidR="003E575C" w:rsidRPr="003E575C" w:rsidRDefault="003E575C" w:rsidP="003E575C">
      <w:pPr>
        <w:rPr>
          <w:rFonts w:ascii="Menlo" w:eastAsia="Times New Roman" w:hAnsi="Menlo" w:cs="Menlo"/>
          <w:kern w:val="0"/>
          <w:sz w:val="20"/>
          <w:szCs w:val="20"/>
          <w:lang w:eastAsia="en-GB"/>
          <w14:ligatures w14:val="none"/>
        </w:rPr>
      </w:pPr>
    </w:p>
    <w:p w14:paraId="15B26464"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Initial guesses for lead and lag compensator parameters</w:t>
      </w:r>
    </w:p>
    <w:p w14:paraId="77C21E40"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K_lead_initial = 1; </w:t>
      </w:r>
      <w:r w:rsidRPr="003E575C">
        <w:rPr>
          <w:rFonts w:ascii="Menlo" w:eastAsia="Times New Roman" w:hAnsi="Menlo" w:cs="Menlo"/>
          <w:color w:val="008013"/>
          <w:kern w:val="0"/>
          <w:sz w:val="20"/>
          <w:szCs w:val="20"/>
          <w:lang w:eastAsia="en-GB"/>
          <w14:ligatures w14:val="none"/>
        </w:rPr>
        <w:t>% Initial lead compensator gain</w:t>
      </w:r>
    </w:p>
    <w:p w14:paraId="6D0F79DA"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tau = 1; </w:t>
      </w:r>
      <w:r w:rsidRPr="003E575C">
        <w:rPr>
          <w:rFonts w:ascii="Menlo" w:eastAsia="Times New Roman" w:hAnsi="Menlo" w:cs="Menlo"/>
          <w:color w:val="008013"/>
          <w:kern w:val="0"/>
          <w:sz w:val="20"/>
          <w:szCs w:val="20"/>
          <w:lang w:eastAsia="en-GB"/>
          <w14:ligatures w14:val="none"/>
        </w:rPr>
        <w:t>% Time constant for both compensators</w:t>
      </w:r>
    </w:p>
    <w:p w14:paraId="05C2A319"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beta = 0.1; </w:t>
      </w:r>
      <w:r w:rsidRPr="003E575C">
        <w:rPr>
          <w:rFonts w:ascii="Menlo" w:eastAsia="Times New Roman" w:hAnsi="Menlo" w:cs="Menlo"/>
          <w:color w:val="008013"/>
          <w:kern w:val="0"/>
          <w:sz w:val="20"/>
          <w:szCs w:val="20"/>
          <w:lang w:eastAsia="en-GB"/>
          <w14:ligatures w14:val="none"/>
        </w:rPr>
        <w:t>% Beta for lead compensator</w:t>
      </w:r>
    </w:p>
    <w:p w14:paraId="16F7B626"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K_lag = 1; </w:t>
      </w:r>
      <w:r w:rsidRPr="003E575C">
        <w:rPr>
          <w:rFonts w:ascii="Menlo" w:eastAsia="Times New Roman" w:hAnsi="Menlo" w:cs="Menlo"/>
          <w:color w:val="008013"/>
          <w:kern w:val="0"/>
          <w:sz w:val="20"/>
          <w:szCs w:val="20"/>
          <w:lang w:eastAsia="en-GB"/>
          <w14:ligatures w14:val="none"/>
        </w:rPr>
        <w:t>% Lag compensator gain</w:t>
      </w:r>
    </w:p>
    <w:p w14:paraId="38138EE5"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mu = 10; </w:t>
      </w:r>
      <w:r w:rsidRPr="003E575C">
        <w:rPr>
          <w:rFonts w:ascii="Menlo" w:eastAsia="Times New Roman" w:hAnsi="Menlo" w:cs="Menlo"/>
          <w:color w:val="008013"/>
          <w:kern w:val="0"/>
          <w:sz w:val="20"/>
          <w:szCs w:val="20"/>
          <w:lang w:eastAsia="en-GB"/>
          <w14:ligatures w14:val="none"/>
        </w:rPr>
        <w:t>% Mu for lag compensator</w:t>
      </w:r>
    </w:p>
    <w:p w14:paraId="615DBEC8" w14:textId="77777777" w:rsidR="003E575C" w:rsidRPr="003E575C" w:rsidRDefault="003E575C" w:rsidP="003E575C">
      <w:pPr>
        <w:rPr>
          <w:rFonts w:ascii="Menlo" w:eastAsia="Times New Roman" w:hAnsi="Menlo" w:cs="Menlo"/>
          <w:kern w:val="0"/>
          <w:sz w:val="20"/>
          <w:szCs w:val="20"/>
          <w:lang w:eastAsia="en-GB"/>
          <w14:ligatures w14:val="none"/>
        </w:rPr>
      </w:pPr>
    </w:p>
    <w:p w14:paraId="646CE575"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Define lead and lag compensators</w:t>
      </w:r>
    </w:p>
    <w:p w14:paraId="40AB9B6F"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C_lead = K_lead_initial * (tau*s + 1) / (beta*tau*s + 1);</w:t>
      </w:r>
    </w:p>
    <w:p w14:paraId="1276DAAD"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C_lag = K_lag * (mu*tau*s + 1) / (mu*tau*s + 1);</w:t>
      </w:r>
    </w:p>
    <w:p w14:paraId="74AFE128" w14:textId="77777777" w:rsidR="003E575C" w:rsidRPr="003E575C" w:rsidRDefault="003E575C" w:rsidP="003E575C">
      <w:pPr>
        <w:rPr>
          <w:rFonts w:ascii="Menlo" w:eastAsia="Times New Roman" w:hAnsi="Menlo" w:cs="Menlo"/>
          <w:kern w:val="0"/>
          <w:sz w:val="20"/>
          <w:szCs w:val="20"/>
          <w:lang w:eastAsia="en-GB"/>
          <w14:ligatures w14:val="none"/>
        </w:rPr>
      </w:pPr>
    </w:p>
    <w:p w14:paraId="1A5DB238"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Calculate K_lead(0) for use in feedback adjustment or elsewhere</w:t>
      </w:r>
    </w:p>
    <w:p w14:paraId="178ADD65"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K_lead = 5;</w:t>
      </w:r>
    </w:p>
    <w:p w14:paraId="455C375E"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alpha = 0.4;</w:t>
      </w:r>
    </w:p>
    <w:p w14:paraId="7DC4FC84"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K_lead_0 = K_lead / alpha;</w:t>
      </w:r>
    </w:p>
    <w:p w14:paraId="09185F53" w14:textId="77777777" w:rsidR="003E575C" w:rsidRPr="003E575C" w:rsidRDefault="003E575C" w:rsidP="003E575C">
      <w:pPr>
        <w:rPr>
          <w:rFonts w:ascii="Menlo" w:eastAsia="Times New Roman" w:hAnsi="Menlo" w:cs="Menlo"/>
          <w:kern w:val="0"/>
          <w:sz w:val="20"/>
          <w:szCs w:val="20"/>
          <w:lang w:eastAsia="en-GB"/>
          <w14:ligatures w14:val="none"/>
        </w:rPr>
      </w:pPr>
    </w:p>
    <w:p w14:paraId="070DA0F0"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Calculate G(0) for the plant G(s)</w:t>
      </w:r>
    </w:p>
    <w:p w14:paraId="30E3C9FD"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G_0 = 0.79; </w:t>
      </w:r>
      <w:r w:rsidRPr="003E575C">
        <w:rPr>
          <w:rFonts w:ascii="Menlo" w:eastAsia="Times New Roman" w:hAnsi="Menlo" w:cs="Menlo"/>
          <w:color w:val="008013"/>
          <w:kern w:val="0"/>
          <w:sz w:val="20"/>
          <w:szCs w:val="20"/>
          <w:lang w:eastAsia="en-GB"/>
          <w14:ligatures w14:val="none"/>
        </w:rPr>
        <w:t>% As calculated from G(s) at s = 0</w:t>
      </w:r>
    </w:p>
    <w:p w14:paraId="2DC8CE98" w14:textId="77777777" w:rsidR="003E575C" w:rsidRPr="003E575C" w:rsidRDefault="003E575C" w:rsidP="003E575C">
      <w:pPr>
        <w:rPr>
          <w:rFonts w:ascii="Menlo" w:eastAsia="Times New Roman" w:hAnsi="Menlo" w:cs="Menlo"/>
          <w:kern w:val="0"/>
          <w:sz w:val="20"/>
          <w:szCs w:val="20"/>
          <w:lang w:eastAsia="en-GB"/>
          <w14:ligatures w14:val="none"/>
        </w:rPr>
      </w:pPr>
    </w:p>
    <w:p w14:paraId="0BAA7557"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Calculate the feed-forward gain</w:t>
      </w:r>
    </w:p>
    <w:p w14:paraId="25642F19"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feed_forward_gain = 1 / G_0;</w:t>
      </w:r>
    </w:p>
    <w:p w14:paraId="0F6F972B" w14:textId="77777777" w:rsidR="003E575C" w:rsidRPr="003E575C" w:rsidRDefault="003E575C" w:rsidP="003E575C">
      <w:pPr>
        <w:rPr>
          <w:rFonts w:ascii="Menlo" w:eastAsia="Times New Roman" w:hAnsi="Menlo" w:cs="Menlo"/>
          <w:kern w:val="0"/>
          <w:sz w:val="20"/>
          <w:szCs w:val="20"/>
          <w:lang w:eastAsia="en-GB"/>
          <w14:ligatures w14:val="none"/>
        </w:rPr>
      </w:pPr>
    </w:p>
    <w:p w14:paraId="4707123B"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Combine lead and lag compensators in series with the plant</w:t>
      </w:r>
    </w:p>
    <w:p w14:paraId="75533174"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G_open_loop = series(series(C_lead, C_lag), G);</w:t>
      </w:r>
    </w:p>
    <w:p w14:paraId="139D2F0C" w14:textId="77777777" w:rsidR="003E575C" w:rsidRPr="003E575C" w:rsidRDefault="003E575C" w:rsidP="003E575C">
      <w:pPr>
        <w:rPr>
          <w:rFonts w:ascii="Menlo" w:eastAsia="Times New Roman" w:hAnsi="Menlo" w:cs="Menlo"/>
          <w:kern w:val="0"/>
          <w:sz w:val="20"/>
          <w:szCs w:val="20"/>
          <w:lang w:eastAsia="en-GB"/>
          <w14:ligatures w14:val="none"/>
        </w:rPr>
      </w:pPr>
    </w:p>
    <w:p w14:paraId="1022953C"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Create closed-loop transfer function from open-loop transfer function</w:t>
      </w:r>
    </w:p>
    <w:p w14:paraId="19C3E947"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G_closed_loop = feedback(G_open_loop, 1);</w:t>
      </w:r>
    </w:p>
    <w:p w14:paraId="0BD91167" w14:textId="77777777" w:rsidR="003E575C" w:rsidRPr="003E575C" w:rsidRDefault="003E575C" w:rsidP="003E575C">
      <w:pPr>
        <w:rPr>
          <w:rFonts w:ascii="Menlo" w:eastAsia="Times New Roman" w:hAnsi="Menlo" w:cs="Menlo"/>
          <w:kern w:val="0"/>
          <w:sz w:val="20"/>
          <w:szCs w:val="20"/>
          <w:lang w:eastAsia="en-GB"/>
          <w14:ligatures w14:val="none"/>
        </w:rPr>
      </w:pPr>
    </w:p>
    <w:p w14:paraId="217D5045"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Plot the margin of the open-loop transfer function</w:t>
      </w:r>
    </w:p>
    <w:p w14:paraId="5F7D3537"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figure;</w:t>
      </w:r>
    </w:p>
    <w:p w14:paraId="616F6A20"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margin(G_open_loop); </w:t>
      </w:r>
      <w:r w:rsidRPr="003E575C">
        <w:rPr>
          <w:rFonts w:ascii="Menlo" w:eastAsia="Times New Roman" w:hAnsi="Menlo" w:cs="Menlo"/>
          <w:color w:val="008013"/>
          <w:kern w:val="0"/>
          <w:sz w:val="20"/>
          <w:szCs w:val="20"/>
          <w:lang w:eastAsia="en-GB"/>
          <w14:ligatures w14:val="none"/>
        </w:rPr>
        <w:t>% For phase margin and crossover frequency analysis</w:t>
      </w:r>
    </w:p>
    <w:p w14:paraId="0A474417" w14:textId="77777777" w:rsidR="003E575C" w:rsidRPr="003E575C" w:rsidRDefault="003E575C" w:rsidP="003E575C">
      <w:pPr>
        <w:rPr>
          <w:rFonts w:ascii="Menlo" w:eastAsia="Times New Roman" w:hAnsi="Menlo" w:cs="Menlo"/>
          <w:kern w:val="0"/>
          <w:sz w:val="20"/>
          <w:szCs w:val="20"/>
          <w:lang w:eastAsia="en-GB"/>
          <w14:ligatures w14:val="none"/>
        </w:rPr>
      </w:pPr>
    </w:p>
    <w:p w14:paraId="6B0BE07F"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color w:val="008013"/>
          <w:kern w:val="0"/>
          <w:sz w:val="20"/>
          <w:szCs w:val="20"/>
          <w:lang w:eastAsia="en-GB"/>
          <w14:ligatures w14:val="none"/>
        </w:rPr>
        <w:t>% Plot the step response of the closed-loop transfer function</w:t>
      </w:r>
    </w:p>
    <w:p w14:paraId="41B0668A" w14:textId="77777777"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figure;</w:t>
      </w:r>
    </w:p>
    <w:p w14:paraId="35A119FF" w14:textId="73C430B2" w:rsidR="003E575C" w:rsidRPr="003E575C" w:rsidRDefault="003E575C" w:rsidP="003E575C">
      <w:pPr>
        <w:rPr>
          <w:rFonts w:ascii="Menlo" w:eastAsia="Times New Roman" w:hAnsi="Menlo" w:cs="Menlo"/>
          <w:kern w:val="0"/>
          <w:sz w:val="20"/>
          <w:szCs w:val="20"/>
          <w:lang w:eastAsia="en-GB"/>
          <w14:ligatures w14:val="none"/>
        </w:rPr>
      </w:pPr>
      <w:r w:rsidRPr="003E575C">
        <w:rPr>
          <w:rFonts w:ascii="Menlo" w:eastAsia="Times New Roman" w:hAnsi="Menlo" w:cs="Menlo"/>
          <w:kern w:val="0"/>
          <w:sz w:val="20"/>
          <w:szCs w:val="20"/>
          <w:lang w:eastAsia="en-GB"/>
          <w14:ligatures w14:val="none"/>
        </w:rPr>
        <w:t xml:space="preserve">step(G_closed_loop); </w:t>
      </w:r>
      <w:r w:rsidRPr="003E575C">
        <w:rPr>
          <w:rFonts w:ascii="Menlo" w:eastAsia="Times New Roman" w:hAnsi="Menlo" w:cs="Menlo"/>
          <w:color w:val="008013"/>
          <w:kern w:val="0"/>
          <w:sz w:val="20"/>
          <w:szCs w:val="20"/>
          <w:lang w:eastAsia="en-GB"/>
          <w14:ligatures w14:val="none"/>
        </w:rPr>
        <w:t>% For analyzing settling time and steady-state erro</w:t>
      </w:r>
    </w:p>
    <w:p w14:paraId="65FAFCAC" w14:textId="77777777" w:rsidR="003E575C" w:rsidRDefault="003E575C" w:rsidP="003E575C">
      <w:pPr>
        <w:jc w:val="center"/>
        <w:rPr>
          <w:b/>
          <w:bCs/>
        </w:rPr>
      </w:pPr>
      <w:r>
        <w:rPr>
          <w:b/>
          <w:bCs/>
          <w:noProof/>
        </w:rPr>
        <w:lastRenderedPageBreak/>
        <w:drawing>
          <wp:inline distT="0" distB="0" distL="0" distR="0" wp14:anchorId="68C66531" wp14:editId="405FF9C7">
            <wp:extent cx="5340096" cy="4021934"/>
            <wp:effectExtent l="0" t="0" r="0" b="4445"/>
            <wp:docPr id="219556394"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56394" name="Picture 1" descr="A diagram of a func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350803" cy="4029998"/>
                    </a:xfrm>
                    <a:prstGeom prst="rect">
                      <a:avLst/>
                    </a:prstGeom>
                  </pic:spPr>
                </pic:pic>
              </a:graphicData>
            </a:graphic>
          </wp:inline>
        </w:drawing>
      </w:r>
    </w:p>
    <w:p w14:paraId="1A080F45" w14:textId="77777777" w:rsidR="003E575C" w:rsidRDefault="003E575C" w:rsidP="003E575C">
      <w:pPr>
        <w:jc w:val="center"/>
        <w:rPr>
          <w:b/>
          <w:bCs/>
          <w:sz w:val="18"/>
          <w:szCs w:val="18"/>
        </w:rPr>
      </w:pPr>
    </w:p>
    <w:p w14:paraId="35CFB608" w14:textId="009CD27F" w:rsidR="003E575C" w:rsidRPr="003E575C" w:rsidRDefault="003E575C" w:rsidP="003E575C">
      <w:pPr>
        <w:jc w:val="center"/>
        <w:rPr>
          <w:b/>
          <w:bCs/>
          <w:sz w:val="18"/>
          <w:szCs w:val="18"/>
          <w:lang w:val="en-US"/>
        </w:rPr>
      </w:pPr>
      <w:r>
        <w:rPr>
          <w:b/>
          <w:bCs/>
          <w:sz w:val="18"/>
          <w:szCs w:val="18"/>
          <w:lang w:val="en-US"/>
        </w:rPr>
        <w:t>Figure 1</w:t>
      </w:r>
    </w:p>
    <w:p w14:paraId="7434BA37" w14:textId="77777777" w:rsidR="003E575C" w:rsidRDefault="003E575C" w:rsidP="003E575C">
      <w:pPr>
        <w:rPr>
          <w:b/>
          <w:bCs/>
        </w:rPr>
      </w:pPr>
    </w:p>
    <w:p w14:paraId="2DB94535" w14:textId="68BC474C" w:rsidR="003E575C" w:rsidRDefault="003E575C" w:rsidP="003E575C">
      <w:pPr>
        <w:jc w:val="center"/>
        <w:rPr>
          <w:b/>
          <w:bCs/>
        </w:rPr>
      </w:pPr>
      <w:r>
        <w:rPr>
          <w:b/>
          <w:bCs/>
          <w:noProof/>
        </w:rPr>
        <w:drawing>
          <wp:inline distT="0" distB="0" distL="0" distR="0" wp14:anchorId="13E2EC07" wp14:editId="0D8DD719">
            <wp:extent cx="5377587" cy="4023360"/>
            <wp:effectExtent l="0" t="0" r="0" b="2540"/>
            <wp:docPr id="173144073" name="Picture 2" descr="A graph of a step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4073" name="Picture 2" descr="A graph of a step respons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86845" cy="4030286"/>
                    </a:xfrm>
                    <a:prstGeom prst="rect">
                      <a:avLst/>
                    </a:prstGeom>
                  </pic:spPr>
                </pic:pic>
              </a:graphicData>
            </a:graphic>
          </wp:inline>
        </w:drawing>
      </w:r>
    </w:p>
    <w:p w14:paraId="09D37829" w14:textId="1E50DF68" w:rsidR="003E575C" w:rsidRDefault="003E575C" w:rsidP="003E575C">
      <w:pPr>
        <w:jc w:val="center"/>
        <w:rPr>
          <w:b/>
          <w:bCs/>
          <w:lang w:val="en-US"/>
        </w:rPr>
      </w:pPr>
    </w:p>
    <w:p w14:paraId="11937F15" w14:textId="7F65A363" w:rsidR="003E575C" w:rsidRPr="003E575C" w:rsidRDefault="003E575C" w:rsidP="003E575C">
      <w:pPr>
        <w:jc w:val="center"/>
        <w:rPr>
          <w:b/>
          <w:bCs/>
          <w:sz w:val="18"/>
          <w:szCs w:val="18"/>
          <w:lang w:val="en-US"/>
        </w:rPr>
      </w:pPr>
      <w:r>
        <w:rPr>
          <w:b/>
          <w:bCs/>
          <w:sz w:val="18"/>
          <w:szCs w:val="18"/>
          <w:lang w:val="en-US"/>
        </w:rPr>
        <w:t xml:space="preserve">Figure </w:t>
      </w:r>
      <w:r>
        <w:rPr>
          <w:b/>
          <w:bCs/>
          <w:sz w:val="18"/>
          <w:szCs w:val="18"/>
          <w:lang w:val="en-US"/>
        </w:rPr>
        <w:t>2</w:t>
      </w:r>
    </w:p>
    <w:p w14:paraId="01FB4540" w14:textId="67FE9C26" w:rsidR="003E575C" w:rsidRPr="003E575C" w:rsidRDefault="003E575C" w:rsidP="003E575C">
      <w:pPr>
        <w:rPr>
          <w:b/>
          <w:bCs/>
        </w:rPr>
      </w:pPr>
      <w:r w:rsidRPr="003E575C">
        <w:rPr>
          <w:b/>
          <w:bCs/>
        </w:rPr>
        <w:lastRenderedPageBreak/>
        <w:t>Controller Design Objectives</w:t>
      </w:r>
    </w:p>
    <w:p w14:paraId="1F9C4806" w14:textId="77777777" w:rsidR="003E575C" w:rsidRDefault="003E575C" w:rsidP="003E575C">
      <w:r w:rsidRPr="003E575C">
        <w:t>The design objectives were set as follows:</w:t>
      </w:r>
    </w:p>
    <w:p w14:paraId="7A336D55" w14:textId="77777777" w:rsidR="003E575C" w:rsidRPr="003E575C" w:rsidRDefault="003E575C" w:rsidP="003E575C"/>
    <w:p w14:paraId="4983C242" w14:textId="77777777" w:rsidR="003E575C" w:rsidRPr="003E575C" w:rsidRDefault="003E575C" w:rsidP="003E575C">
      <w:pPr>
        <w:numPr>
          <w:ilvl w:val="0"/>
          <w:numId w:val="1"/>
        </w:numPr>
      </w:pPr>
      <w:r w:rsidRPr="003E575C">
        <w:t>A crossover frequency of 7 rad/s to ensure adequate response speed.</w:t>
      </w:r>
    </w:p>
    <w:p w14:paraId="5EC031AB" w14:textId="77777777" w:rsidR="003E575C" w:rsidRPr="003E575C" w:rsidRDefault="003E575C" w:rsidP="003E575C">
      <w:pPr>
        <w:numPr>
          <w:ilvl w:val="0"/>
          <w:numId w:val="1"/>
        </w:numPr>
      </w:pPr>
      <w:r w:rsidRPr="003E575C">
        <w:t>A phase margin of at least 100 degrees to guarantee system stability.</w:t>
      </w:r>
    </w:p>
    <w:p w14:paraId="0E3E6935" w14:textId="77777777" w:rsidR="003E575C" w:rsidRPr="003E575C" w:rsidRDefault="003E575C" w:rsidP="003E575C">
      <w:pPr>
        <w:numPr>
          <w:ilvl w:val="0"/>
          <w:numId w:val="1"/>
        </w:numPr>
      </w:pPr>
      <w:r w:rsidRPr="003E575C">
        <w:t>Zero steady-state error to maintain precision in pitch angle control.</w:t>
      </w:r>
    </w:p>
    <w:p w14:paraId="0B56C1F1" w14:textId="77777777" w:rsidR="003E575C" w:rsidRDefault="003E575C" w:rsidP="003E575C">
      <w:pPr>
        <w:numPr>
          <w:ilvl w:val="0"/>
          <w:numId w:val="1"/>
        </w:numPr>
      </w:pPr>
      <w:r w:rsidRPr="003E575C">
        <w:t>A settling time of less than 30 seconds to ensure quick stabilization.</w:t>
      </w:r>
    </w:p>
    <w:p w14:paraId="6540A22E" w14:textId="77777777" w:rsidR="003E575C" w:rsidRPr="003E575C" w:rsidRDefault="003E575C" w:rsidP="003E575C"/>
    <w:p w14:paraId="1A5AEA0F" w14:textId="77777777" w:rsidR="003E575C" w:rsidRPr="003E575C" w:rsidRDefault="003E575C" w:rsidP="003E575C">
      <w:pPr>
        <w:rPr>
          <w:b/>
          <w:bCs/>
        </w:rPr>
      </w:pPr>
      <w:r w:rsidRPr="003E575C">
        <w:rPr>
          <w:b/>
          <w:bCs/>
        </w:rPr>
        <w:t>Compensator Design</w:t>
      </w:r>
    </w:p>
    <w:p w14:paraId="2CD1FB12" w14:textId="77777777" w:rsidR="003E575C" w:rsidRDefault="003E575C" w:rsidP="003E575C">
      <w:r w:rsidRPr="003E575C">
        <w:t>Based on the objectives, the following compensators were designed:</w:t>
      </w:r>
    </w:p>
    <w:p w14:paraId="01823EB1" w14:textId="77777777" w:rsidR="003E575C" w:rsidRPr="003E575C" w:rsidRDefault="003E575C" w:rsidP="003E575C"/>
    <w:p w14:paraId="0E99AF2B" w14:textId="77777777" w:rsidR="003E575C" w:rsidRPr="003E575C" w:rsidRDefault="003E575C" w:rsidP="003E575C">
      <w:pPr>
        <w:pStyle w:val="ListParagraph"/>
        <w:numPr>
          <w:ilvl w:val="0"/>
          <w:numId w:val="4"/>
        </w:numPr>
        <w:rPr>
          <w:b/>
          <w:bCs/>
        </w:rPr>
      </w:pPr>
      <w:r w:rsidRPr="003E575C">
        <w:rPr>
          <w:b/>
          <w:bCs/>
        </w:rPr>
        <w:t>Lead Compensator</w:t>
      </w:r>
    </w:p>
    <w:p w14:paraId="38E1BEFE" w14:textId="77777777" w:rsidR="003E575C" w:rsidRDefault="003E575C" w:rsidP="003E575C">
      <w:r w:rsidRPr="003E575C">
        <w:t>The lead compensator was introduced to increase the phase margin and improve the transient response. Parameters were tuned to shift the phase crossover frequency to the desired 7 rad/s.</w:t>
      </w:r>
    </w:p>
    <w:p w14:paraId="79AB5C81" w14:textId="77777777" w:rsidR="003E575C" w:rsidRPr="003E575C" w:rsidRDefault="003E575C" w:rsidP="003E575C"/>
    <w:p w14:paraId="4768DCDB" w14:textId="77777777" w:rsidR="003E575C" w:rsidRPr="003E575C" w:rsidRDefault="003E575C" w:rsidP="003E575C">
      <w:pPr>
        <w:pStyle w:val="ListParagraph"/>
        <w:numPr>
          <w:ilvl w:val="0"/>
          <w:numId w:val="4"/>
        </w:numPr>
        <w:rPr>
          <w:b/>
          <w:bCs/>
        </w:rPr>
      </w:pPr>
      <w:r w:rsidRPr="003E575C">
        <w:rPr>
          <w:b/>
          <w:bCs/>
        </w:rPr>
        <w:t>Lag Compensator</w:t>
      </w:r>
    </w:p>
    <w:p w14:paraId="1CED9B72" w14:textId="77777777" w:rsidR="003E575C" w:rsidRDefault="003E575C" w:rsidP="003E575C">
      <w:r w:rsidRPr="003E575C">
        <w:t>To address the steady-state error, a lag compensator was included. This ensured zero steady-state error and contributed to maintaining the settling time within the required limits.</w:t>
      </w:r>
    </w:p>
    <w:p w14:paraId="6DFAFC57" w14:textId="77777777" w:rsidR="003E575C" w:rsidRPr="003E575C" w:rsidRDefault="003E575C" w:rsidP="003E575C"/>
    <w:p w14:paraId="62712EBE" w14:textId="77777777" w:rsidR="003E575C" w:rsidRPr="003E575C" w:rsidRDefault="003E575C" w:rsidP="003E575C">
      <w:pPr>
        <w:pStyle w:val="ListParagraph"/>
        <w:numPr>
          <w:ilvl w:val="0"/>
          <w:numId w:val="4"/>
        </w:numPr>
        <w:rPr>
          <w:b/>
          <w:bCs/>
        </w:rPr>
      </w:pPr>
      <w:r w:rsidRPr="003E575C">
        <w:rPr>
          <w:b/>
          <w:bCs/>
        </w:rPr>
        <w:t>Combined Controller Implementation</w:t>
      </w:r>
    </w:p>
    <w:p w14:paraId="2B1B100F" w14:textId="77777777" w:rsidR="003E575C" w:rsidRDefault="003E575C" w:rsidP="003E575C">
      <w:r w:rsidRPr="003E575C">
        <w:t>The final controller configuration combined the PID, lead, and lag compensators in a series architecture to meet all design criteria.</w:t>
      </w:r>
    </w:p>
    <w:p w14:paraId="79FC2490" w14:textId="77777777" w:rsidR="003E575C" w:rsidRPr="003E575C" w:rsidRDefault="003E575C" w:rsidP="003E575C"/>
    <w:p w14:paraId="4843CB8B" w14:textId="77777777" w:rsidR="003E575C" w:rsidRPr="003E575C" w:rsidRDefault="003E575C" w:rsidP="003E575C">
      <w:pPr>
        <w:rPr>
          <w:b/>
          <w:bCs/>
        </w:rPr>
      </w:pPr>
      <w:r w:rsidRPr="003E575C">
        <w:rPr>
          <w:b/>
          <w:bCs/>
        </w:rPr>
        <w:t>Simulation and Tuning</w:t>
      </w:r>
    </w:p>
    <w:p w14:paraId="6BE460E5" w14:textId="2A6437F1" w:rsidR="003E575C" w:rsidRPr="003E575C" w:rsidRDefault="003E575C" w:rsidP="003E575C">
      <w:pPr>
        <w:rPr>
          <w:lang w:val="en-US"/>
        </w:rPr>
      </w:pPr>
      <w:r w:rsidRPr="003E575C">
        <w:t>The MATLAB/Simulink environment was employed for iterative tuning of the compensator parameters. The tuning process involved adjusting the gains and time constants based on the response observed from the Bode plot and step response simulations.</w:t>
      </w:r>
      <w:r>
        <w:rPr>
          <w:lang w:val="en-US"/>
        </w:rPr>
        <w:t xml:space="preserve"> (figure1,2)</w:t>
      </w:r>
    </w:p>
    <w:p w14:paraId="3200AB0D" w14:textId="77777777" w:rsidR="003E575C" w:rsidRPr="003E575C" w:rsidRDefault="003E575C" w:rsidP="003E575C"/>
    <w:p w14:paraId="33662362" w14:textId="59139FBF" w:rsidR="003E575C" w:rsidRPr="003E575C" w:rsidRDefault="003E575C" w:rsidP="003E575C">
      <w:pPr>
        <w:rPr>
          <w:b/>
          <w:bCs/>
        </w:rPr>
      </w:pPr>
      <w:r w:rsidRPr="003E575C">
        <w:rPr>
          <w:b/>
          <w:bCs/>
        </w:rPr>
        <w:t xml:space="preserve">Analysis of Results </w:t>
      </w:r>
    </w:p>
    <w:p w14:paraId="7068398B" w14:textId="77777777" w:rsidR="003E575C" w:rsidRPr="003E575C" w:rsidRDefault="003E575C" w:rsidP="003E575C">
      <w:pPr>
        <w:rPr>
          <w:b/>
          <w:bCs/>
        </w:rPr>
      </w:pPr>
      <w:r w:rsidRPr="003E575C">
        <w:rPr>
          <w:b/>
          <w:bCs/>
        </w:rPr>
        <w:t>Simulation vs. Experimental Data</w:t>
      </w:r>
    </w:p>
    <w:p w14:paraId="69748C9E" w14:textId="77777777" w:rsidR="003E575C" w:rsidRDefault="003E575C" w:rsidP="003E575C">
      <w:r w:rsidRPr="003E575C">
        <w:t>The designed control system was first validated through simulation and then implemented using the LabVIEW environment for experimental testing. Key observations included:</w:t>
      </w:r>
    </w:p>
    <w:p w14:paraId="60B39356" w14:textId="77777777" w:rsidR="003E575C" w:rsidRPr="003E575C" w:rsidRDefault="003E575C" w:rsidP="003E575C"/>
    <w:p w14:paraId="374384CE" w14:textId="77777777" w:rsidR="003E575C" w:rsidRPr="003E575C" w:rsidRDefault="003E575C" w:rsidP="003E575C">
      <w:pPr>
        <w:numPr>
          <w:ilvl w:val="0"/>
          <w:numId w:val="2"/>
        </w:numPr>
        <w:tabs>
          <w:tab w:val="clear" w:pos="360"/>
          <w:tab w:val="num" w:pos="720"/>
        </w:tabs>
      </w:pPr>
      <w:r w:rsidRPr="003E575C">
        <w:rPr>
          <w:b/>
          <w:bCs/>
        </w:rPr>
        <w:t>Settling Time</w:t>
      </w:r>
      <w:r w:rsidRPr="003E575C">
        <w:t>: The simulated system met the settling time requirement, while the experimental system displayed a slightly longer settling time, possibly due to unmodeled dynamics.</w:t>
      </w:r>
    </w:p>
    <w:p w14:paraId="344AB2E5" w14:textId="77777777" w:rsidR="003E575C" w:rsidRPr="003E575C" w:rsidRDefault="003E575C" w:rsidP="003E575C">
      <w:pPr>
        <w:numPr>
          <w:ilvl w:val="0"/>
          <w:numId w:val="2"/>
        </w:numPr>
        <w:tabs>
          <w:tab w:val="clear" w:pos="360"/>
          <w:tab w:val="num" w:pos="720"/>
        </w:tabs>
      </w:pPr>
      <w:r w:rsidRPr="003E575C">
        <w:rPr>
          <w:b/>
          <w:bCs/>
        </w:rPr>
        <w:t>Steady-State Error</w:t>
      </w:r>
      <w:r w:rsidRPr="003E575C">
        <w:t>: Both simulated and experimental systems achieved zero steady-state error, validating the effectiveness of the lag compensator.</w:t>
      </w:r>
    </w:p>
    <w:p w14:paraId="30BDCFC9" w14:textId="77777777" w:rsidR="003E575C" w:rsidRDefault="003E575C" w:rsidP="003E575C">
      <w:pPr>
        <w:numPr>
          <w:ilvl w:val="0"/>
          <w:numId w:val="2"/>
        </w:numPr>
        <w:tabs>
          <w:tab w:val="clear" w:pos="360"/>
          <w:tab w:val="num" w:pos="720"/>
        </w:tabs>
      </w:pPr>
      <w:r w:rsidRPr="003E575C">
        <w:rPr>
          <w:b/>
          <w:bCs/>
        </w:rPr>
        <w:t>Overshoot</w:t>
      </w:r>
      <w:r w:rsidRPr="003E575C">
        <w:t>: Some discrepancy was noted in the overshoot, with the experimental setup exhibiting a higher value, indicating potential model mismatches.</w:t>
      </w:r>
    </w:p>
    <w:p w14:paraId="52322184" w14:textId="77777777" w:rsidR="003E575C" w:rsidRDefault="003E575C" w:rsidP="003E575C"/>
    <w:p w14:paraId="75EE296A" w14:textId="77777777" w:rsidR="003E575C" w:rsidRDefault="003E575C" w:rsidP="003E575C"/>
    <w:p w14:paraId="408F6D36" w14:textId="77777777" w:rsidR="003E575C" w:rsidRDefault="003E575C" w:rsidP="003E575C"/>
    <w:p w14:paraId="62D36FA4" w14:textId="77777777" w:rsidR="003E575C" w:rsidRDefault="003E575C" w:rsidP="003E575C"/>
    <w:p w14:paraId="096DE850" w14:textId="77777777" w:rsidR="003E575C" w:rsidRDefault="003E575C" w:rsidP="003E575C"/>
    <w:p w14:paraId="7339ABD2" w14:textId="77777777" w:rsidR="003E575C" w:rsidRPr="003E575C" w:rsidRDefault="003E575C" w:rsidP="003E575C"/>
    <w:p w14:paraId="7CD92EA1" w14:textId="77777777" w:rsidR="003E575C" w:rsidRPr="003E575C" w:rsidRDefault="003E575C" w:rsidP="003E575C">
      <w:pPr>
        <w:rPr>
          <w:b/>
          <w:bCs/>
        </w:rPr>
      </w:pPr>
      <w:r w:rsidRPr="003E575C">
        <w:rPr>
          <w:b/>
          <w:bCs/>
        </w:rPr>
        <w:lastRenderedPageBreak/>
        <w:t>Discussion</w:t>
      </w:r>
    </w:p>
    <w:p w14:paraId="32DEC3CF" w14:textId="77777777" w:rsidR="003E575C" w:rsidRDefault="003E575C" w:rsidP="003E575C">
      <w:r w:rsidRPr="003E575C">
        <w:t>The discrepancies observed between simulation and experimental results underscore the importance of accounting for practical considerations such as hardware limitations, noise, and other non-idealities.</w:t>
      </w:r>
    </w:p>
    <w:p w14:paraId="3EFEF04A" w14:textId="77777777" w:rsidR="003E575C" w:rsidRDefault="003E575C" w:rsidP="003E575C"/>
    <w:p w14:paraId="3BDB41A4" w14:textId="77777777" w:rsidR="003E575C" w:rsidRPr="003E575C" w:rsidRDefault="003E575C" w:rsidP="003E575C"/>
    <w:p w14:paraId="270AB6A4" w14:textId="1680FF7B" w:rsidR="003E575C" w:rsidRPr="003E575C" w:rsidRDefault="003E575C" w:rsidP="003E575C">
      <w:pPr>
        <w:rPr>
          <w:b/>
          <w:bCs/>
        </w:rPr>
      </w:pPr>
      <w:r w:rsidRPr="003E575C">
        <w:rPr>
          <w:b/>
          <w:bCs/>
        </w:rPr>
        <w:t xml:space="preserve">Comparison of Controller Architectures </w:t>
      </w:r>
    </w:p>
    <w:p w14:paraId="610D6E45" w14:textId="77777777" w:rsidR="003E575C" w:rsidRDefault="003E575C" w:rsidP="003E575C">
      <w:r w:rsidRPr="003E575C">
        <w:t>Three different control architectures were compared:</w:t>
      </w:r>
    </w:p>
    <w:p w14:paraId="34896F5A" w14:textId="77777777" w:rsidR="003E575C" w:rsidRPr="003E575C" w:rsidRDefault="003E575C" w:rsidP="003E575C"/>
    <w:p w14:paraId="5B4C2BD9" w14:textId="77777777" w:rsidR="003E575C" w:rsidRPr="003E575C" w:rsidRDefault="003E575C" w:rsidP="003E575C">
      <w:pPr>
        <w:numPr>
          <w:ilvl w:val="0"/>
          <w:numId w:val="3"/>
        </w:numPr>
      </w:pPr>
      <w:r w:rsidRPr="003E575C">
        <w:rPr>
          <w:b/>
          <w:bCs/>
        </w:rPr>
        <w:t>Standard Feedback</w:t>
      </w:r>
      <w:r w:rsidRPr="003E575C">
        <w:t>: This configuration served as the baseline for performance evaluation.</w:t>
      </w:r>
    </w:p>
    <w:p w14:paraId="143B1B6C" w14:textId="77777777" w:rsidR="003E575C" w:rsidRPr="003E575C" w:rsidRDefault="003E575C" w:rsidP="003E575C">
      <w:pPr>
        <w:numPr>
          <w:ilvl w:val="0"/>
          <w:numId w:val="3"/>
        </w:numPr>
      </w:pPr>
      <w:r w:rsidRPr="003E575C">
        <w:rPr>
          <w:b/>
          <w:bCs/>
        </w:rPr>
        <w:t>Feedback with Feed-Forward</w:t>
      </w:r>
      <w:r w:rsidRPr="003E575C">
        <w:t>: The addition of a feed-forward term based on the DC gain of the plant improved the response to setpoint changes.</w:t>
      </w:r>
    </w:p>
    <w:p w14:paraId="3A97ADD1" w14:textId="77777777" w:rsidR="003E575C" w:rsidRDefault="003E575C" w:rsidP="003E575C">
      <w:pPr>
        <w:numPr>
          <w:ilvl w:val="0"/>
          <w:numId w:val="3"/>
        </w:numPr>
      </w:pPr>
      <w:r w:rsidRPr="003E575C">
        <w:rPr>
          <w:b/>
          <w:bCs/>
        </w:rPr>
        <w:t>Feedback with Lead Compensator in the Feedback Path</w:t>
      </w:r>
      <w:r w:rsidRPr="003E575C">
        <w:t>: Positioning the lead compensator in the feedback path reduced the control effort and attenuated high-frequency noise.</w:t>
      </w:r>
    </w:p>
    <w:p w14:paraId="47846E36" w14:textId="77777777" w:rsidR="004C0915" w:rsidRDefault="004C0915" w:rsidP="004C0915"/>
    <w:p w14:paraId="55B0E339" w14:textId="77777777" w:rsidR="004C0915" w:rsidRPr="003E575C" w:rsidRDefault="004C0915" w:rsidP="004C0915">
      <w:pPr>
        <w:rPr>
          <w:b/>
          <w:bCs/>
        </w:rPr>
      </w:pPr>
      <w:r w:rsidRPr="003E575C">
        <w:rPr>
          <w:b/>
          <w:bCs/>
        </w:rPr>
        <w:t>Evaluation Criteria</w:t>
      </w:r>
    </w:p>
    <w:p w14:paraId="7E09E356" w14:textId="77777777" w:rsidR="004C0915" w:rsidRPr="003E575C" w:rsidRDefault="004C0915" w:rsidP="004C0915">
      <w:r w:rsidRPr="003E575C">
        <w:t>The architectures were evaluated based on stability, response time, steady-state error, and control signal smoothness. The feed-forward architecture demonstrated the best performance in terms of steady-state error correction, while the lead compensator in the feedback path offered superior noise rejection.</w:t>
      </w:r>
    </w:p>
    <w:p w14:paraId="021E0BA1" w14:textId="77777777" w:rsidR="004C0915" w:rsidRPr="003E575C" w:rsidRDefault="004C0915" w:rsidP="004C0915"/>
    <w:p w14:paraId="626B4386" w14:textId="320E38A2" w:rsidR="003E575C" w:rsidRDefault="004C0915" w:rsidP="004C0915">
      <w:pPr>
        <w:jc w:val="center"/>
        <w:rPr>
          <w:b/>
          <w:bCs/>
        </w:rPr>
      </w:pPr>
      <w:r>
        <w:rPr>
          <w:b/>
          <w:bCs/>
          <w:noProof/>
        </w:rPr>
        <w:drawing>
          <wp:inline distT="0" distB="0" distL="0" distR="0" wp14:anchorId="669F5E64" wp14:editId="5F7A6734">
            <wp:extent cx="6007608" cy="3709328"/>
            <wp:effectExtent l="0" t="0" r="0" b="0"/>
            <wp:docPr id="18427518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51879"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7108" cy="3746066"/>
                    </a:xfrm>
                    <a:prstGeom prst="rect">
                      <a:avLst/>
                    </a:prstGeom>
                  </pic:spPr>
                </pic:pic>
              </a:graphicData>
            </a:graphic>
          </wp:inline>
        </w:drawing>
      </w:r>
    </w:p>
    <w:p w14:paraId="42352C7A" w14:textId="77777777" w:rsidR="004C0915" w:rsidRDefault="004C0915" w:rsidP="004C0915">
      <w:pPr>
        <w:jc w:val="center"/>
        <w:rPr>
          <w:b/>
          <w:bCs/>
        </w:rPr>
      </w:pPr>
    </w:p>
    <w:p w14:paraId="2E4EEC5A" w14:textId="109E63F6" w:rsidR="004C0915" w:rsidRPr="003E575C" w:rsidRDefault="004C0915" w:rsidP="004C0915">
      <w:pPr>
        <w:jc w:val="center"/>
        <w:rPr>
          <w:b/>
          <w:bCs/>
          <w:sz w:val="18"/>
          <w:szCs w:val="18"/>
          <w:lang w:val="en-US"/>
        </w:rPr>
      </w:pPr>
      <w:r>
        <w:rPr>
          <w:b/>
          <w:bCs/>
          <w:sz w:val="18"/>
          <w:szCs w:val="18"/>
          <w:lang w:val="en-US"/>
        </w:rPr>
        <w:t xml:space="preserve">Figure </w:t>
      </w:r>
      <w:r>
        <w:rPr>
          <w:b/>
          <w:bCs/>
          <w:sz w:val="18"/>
          <w:szCs w:val="18"/>
          <w:lang w:val="en-US"/>
        </w:rPr>
        <w:t>3</w:t>
      </w:r>
    </w:p>
    <w:p w14:paraId="228DA064" w14:textId="77777777" w:rsidR="004C0915" w:rsidRDefault="004C0915" w:rsidP="004C0915">
      <w:pPr>
        <w:jc w:val="center"/>
        <w:rPr>
          <w:b/>
          <w:bCs/>
        </w:rPr>
      </w:pPr>
    </w:p>
    <w:p w14:paraId="6E0B1AA1" w14:textId="77777777" w:rsidR="004C0915" w:rsidRDefault="003E575C" w:rsidP="003E575C">
      <w:pPr>
        <w:rPr>
          <w:b/>
          <w:bCs/>
        </w:rPr>
      </w:pPr>
      <w:r>
        <w:rPr>
          <w:b/>
          <w:bCs/>
          <w:noProof/>
        </w:rPr>
        <w:lastRenderedPageBreak/>
        <w:drawing>
          <wp:inline distT="0" distB="0" distL="0" distR="0" wp14:anchorId="0E6E9280" wp14:editId="69733135">
            <wp:extent cx="5998464" cy="3702354"/>
            <wp:effectExtent l="0" t="0" r="0" b="6350"/>
            <wp:docPr id="19633592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9260"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859" cy="3747038"/>
                    </a:xfrm>
                    <a:prstGeom prst="rect">
                      <a:avLst/>
                    </a:prstGeom>
                  </pic:spPr>
                </pic:pic>
              </a:graphicData>
            </a:graphic>
          </wp:inline>
        </w:drawing>
      </w:r>
    </w:p>
    <w:p w14:paraId="76ACD73C" w14:textId="77777777" w:rsidR="004C0915" w:rsidRDefault="004C0915" w:rsidP="003E575C">
      <w:pPr>
        <w:rPr>
          <w:b/>
          <w:bCs/>
        </w:rPr>
      </w:pPr>
    </w:p>
    <w:p w14:paraId="5436B0D3" w14:textId="624DE313" w:rsidR="004C0915" w:rsidRPr="003E575C" w:rsidRDefault="004C0915" w:rsidP="004C0915">
      <w:pPr>
        <w:jc w:val="center"/>
        <w:rPr>
          <w:b/>
          <w:bCs/>
          <w:sz w:val="18"/>
          <w:szCs w:val="18"/>
          <w:lang w:val="en-US"/>
        </w:rPr>
      </w:pPr>
      <w:r>
        <w:rPr>
          <w:b/>
          <w:bCs/>
          <w:sz w:val="18"/>
          <w:szCs w:val="18"/>
          <w:lang w:val="en-US"/>
        </w:rPr>
        <w:t xml:space="preserve">Figure </w:t>
      </w:r>
      <w:r>
        <w:rPr>
          <w:b/>
          <w:bCs/>
          <w:sz w:val="18"/>
          <w:szCs w:val="18"/>
          <w:lang w:val="en-US"/>
        </w:rPr>
        <w:t>4</w:t>
      </w:r>
    </w:p>
    <w:p w14:paraId="668A0E31" w14:textId="77777777" w:rsidR="004C0915" w:rsidRDefault="004C0915" w:rsidP="003E575C">
      <w:pPr>
        <w:rPr>
          <w:b/>
          <w:bCs/>
        </w:rPr>
      </w:pPr>
    </w:p>
    <w:p w14:paraId="43700B68" w14:textId="5FCA14BA" w:rsidR="003E575C" w:rsidRDefault="003E575C" w:rsidP="003E575C">
      <w:pPr>
        <w:rPr>
          <w:b/>
          <w:bCs/>
        </w:rPr>
      </w:pPr>
      <w:r>
        <w:rPr>
          <w:b/>
          <w:bCs/>
          <w:noProof/>
        </w:rPr>
        <w:drawing>
          <wp:inline distT="0" distB="0" distL="0" distR="0" wp14:anchorId="51E9FA70" wp14:editId="76FA2B24">
            <wp:extent cx="5998210" cy="3659666"/>
            <wp:effectExtent l="0" t="0" r="0" b="0"/>
            <wp:docPr id="56085176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51766"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5650" cy="3688610"/>
                    </a:xfrm>
                    <a:prstGeom prst="rect">
                      <a:avLst/>
                    </a:prstGeom>
                  </pic:spPr>
                </pic:pic>
              </a:graphicData>
            </a:graphic>
          </wp:inline>
        </w:drawing>
      </w:r>
    </w:p>
    <w:p w14:paraId="5E08C33A" w14:textId="77777777" w:rsidR="004C0915" w:rsidRDefault="004C0915" w:rsidP="003E575C">
      <w:pPr>
        <w:rPr>
          <w:b/>
          <w:bCs/>
        </w:rPr>
      </w:pPr>
    </w:p>
    <w:p w14:paraId="406BF1BC" w14:textId="24177C90" w:rsidR="004C0915" w:rsidRPr="003E575C" w:rsidRDefault="004C0915" w:rsidP="004C0915">
      <w:pPr>
        <w:jc w:val="center"/>
        <w:rPr>
          <w:b/>
          <w:bCs/>
          <w:sz w:val="18"/>
          <w:szCs w:val="18"/>
          <w:lang w:val="en-US"/>
        </w:rPr>
      </w:pPr>
      <w:r>
        <w:rPr>
          <w:b/>
          <w:bCs/>
          <w:sz w:val="18"/>
          <w:szCs w:val="18"/>
          <w:lang w:val="en-US"/>
        </w:rPr>
        <w:t xml:space="preserve">Figure </w:t>
      </w:r>
      <w:r>
        <w:rPr>
          <w:b/>
          <w:bCs/>
          <w:sz w:val="18"/>
          <w:szCs w:val="18"/>
          <w:lang w:val="en-US"/>
        </w:rPr>
        <w:t>5</w:t>
      </w:r>
    </w:p>
    <w:p w14:paraId="720B8EA3" w14:textId="77777777" w:rsidR="004C0915" w:rsidRDefault="004C0915" w:rsidP="003E575C">
      <w:pPr>
        <w:rPr>
          <w:b/>
          <w:bCs/>
        </w:rPr>
      </w:pPr>
    </w:p>
    <w:p w14:paraId="3FC8EB2C" w14:textId="77777777" w:rsidR="004C0915" w:rsidRDefault="004C0915" w:rsidP="003E575C">
      <w:pPr>
        <w:rPr>
          <w:b/>
          <w:bCs/>
        </w:rPr>
      </w:pPr>
    </w:p>
    <w:p w14:paraId="0F10558C" w14:textId="77777777" w:rsidR="003E575C" w:rsidRDefault="003E575C" w:rsidP="003E575C">
      <w:pPr>
        <w:rPr>
          <w:b/>
          <w:bCs/>
        </w:rPr>
      </w:pPr>
    </w:p>
    <w:p w14:paraId="537B999C" w14:textId="77777777" w:rsidR="003E575C" w:rsidRPr="003E575C" w:rsidRDefault="003E575C" w:rsidP="003E575C">
      <w:pPr>
        <w:rPr>
          <w:b/>
          <w:bCs/>
        </w:rPr>
      </w:pPr>
      <w:r w:rsidRPr="003E575C">
        <w:rPr>
          <w:b/>
          <w:bCs/>
        </w:rPr>
        <w:lastRenderedPageBreak/>
        <w:t>Recommendations</w:t>
      </w:r>
    </w:p>
    <w:p w14:paraId="47C0DF19" w14:textId="77777777" w:rsidR="003E575C" w:rsidRDefault="003E575C" w:rsidP="003E575C">
      <w:r w:rsidRPr="003E575C">
        <w:t>For applications prioritizing noise immunity and control signal smoothness, the feedback architecture with the lead compensator in the feedback path is recommended. Conversely, for rapid setpoint tracking, the feed-forward architecture may be preferable.</w:t>
      </w:r>
    </w:p>
    <w:p w14:paraId="15026C27" w14:textId="77777777" w:rsidR="004C0915" w:rsidRPr="003E575C" w:rsidRDefault="004C0915" w:rsidP="003E575C"/>
    <w:p w14:paraId="4D3B8B5D" w14:textId="77777777" w:rsidR="003E575C" w:rsidRPr="003E575C" w:rsidRDefault="003E575C" w:rsidP="003E575C">
      <w:pPr>
        <w:rPr>
          <w:b/>
          <w:bCs/>
        </w:rPr>
      </w:pPr>
      <w:r w:rsidRPr="003E575C">
        <w:rPr>
          <w:b/>
          <w:bCs/>
        </w:rPr>
        <w:t>Conclusions</w:t>
      </w:r>
    </w:p>
    <w:p w14:paraId="005E3AFE" w14:textId="77777777" w:rsidR="003E575C" w:rsidRPr="003E575C" w:rsidRDefault="003E575C" w:rsidP="003E575C">
      <w:r w:rsidRPr="003E575C">
        <w:t>The project successfully demonstrated the application of control theory principles to the NI VTOL system. The iterative design process, supported by simulations and reinforced by experimental testing, provided valuable insights into the practical challenges of control system implementation.</w:t>
      </w:r>
    </w:p>
    <w:p w14:paraId="55DED0FE" w14:textId="77777777" w:rsidR="000027FE" w:rsidRDefault="000027FE"/>
    <w:sectPr w:rsidR="00002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04A5"/>
    <w:multiLevelType w:val="multilevel"/>
    <w:tmpl w:val="D766F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5A72DDA"/>
    <w:multiLevelType w:val="multilevel"/>
    <w:tmpl w:val="71BA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605D8"/>
    <w:multiLevelType w:val="multilevel"/>
    <w:tmpl w:val="9D52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76D57"/>
    <w:multiLevelType w:val="hybridMultilevel"/>
    <w:tmpl w:val="2A2C1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73677770">
    <w:abstractNumId w:val="1"/>
  </w:num>
  <w:num w:numId="2" w16cid:durableId="73403476">
    <w:abstractNumId w:val="0"/>
  </w:num>
  <w:num w:numId="3" w16cid:durableId="718668709">
    <w:abstractNumId w:val="2"/>
  </w:num>
  <w:num w:numId="4" w16cid:durableId="255217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5C"/>
    <w:rsid w:val="000027FE"/>
    <w:rsid w:val="000C2ABA"/>
    <w:rsid w:val="000F3A2F"/>
    <w:rsid w:val="00227ED0"/>
    <w:rsid w:val="003E575C"/>
    <w:rsid w:val="004C091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2615847C"/>
  <w15:chartTrackingRefBased/>
  <w15:docId w15:val="{E2B68536-5834-794C-82E3-592A0402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3E575C"/>
  </w:style>
  <w:style w:type="character" w:customStyle="1" w:styleId="mopen">
    <w:name w:val="mopen"/>
    <w:basedOn w:val="DefaultParagraphFont"/>
    <w:rsid w:val="003E575C"/>
  </w:style>
  <w:style w:type="character" w:customStyle="1" w:styleId="mclose">
    <w:name w:val="mclose"/>
    <w:basedOn w:val="DefaultParagraphFont"/>
    <w:rsid w:val="003E575C"/>
  </w:style>
  <w:style w:type="character" w:customStyle="1" w:styleId="mrel">
    <w:name w:val="mrel"/>
    <w:basedOn w:val="DefaultParagraphFont"/>
    <w:rsid w:val="003E575C"/>
  </w:style>
  <w:style w:type="character" w:customStyle="1" w:styleId="mbin">
    <w:name w:val="mbin"/>
    <w:basedOn w:val="DefaultParagraphFont"/>
    <w:rsid w:val="003E575C"/>
  </w:style>
  <w:style w:type="character" w:customStyle="1" w:styleId="vlist-s">
    <w:name w:val="vlist-s"/>
    <w:basedOn w:val="DefaultParagraphFont"/>
    <w:rsid w:val="003E575C"/>
  </w:style>
  <w:style w:type="character" w:styleId="PlaceholderText">
    <w:name w:val="Placeholder Text"/>
    <w:basedOn w:val="DefaultParagraphFont"/>
    <w:uiPriority w:val="99"/>
    <w:semiHidden/>
    <w:rsid w:val="003E575C"/>
    <w:rPr>
      <w:color w:val="808080"/>
    </w:rPr>
  </w:style>
  <w:style w:type="paragraph" w:styleId="ListParagraph">
    <w:name w:val="List Paragraph"/>
    <w:basedOn w:val="Normal"/>
    <w:uiPriority w:val="34"/>
    <w:qFormat/>
    <w:rsid w:val="003E5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5229">
      <w:bodyDiv w:val="1"/>
      <w:marLeft w:val="0"/>
      <w:marRight w:val="0"/>
      <w:marTop w:val="0"/>
      <w:marBottom w:val="0"/>
      <w:divBdr>
        <w:top w:val="none" w:sz="0" w:space="0" w:color="auto"/>
        <w:left w:val="none" w:sz="0" w:space="0" w:color="auto"/>
        <w:bottom w:val="none" w:sz="0" w:space="0" w:color="auto"/>
        <w:right w:val="none" w:sz="0" w:space="0" w:color="auto"/>
      </w:divBdr>
    </w:div>
    <w:div w:id="855995328">
      <w:bodyDiv w:val="1"/>
      <w:marLeft w:val="0"/>
      <w:marRight w:val="0"/>
      <w:marTop w:val="0"/>
      <w:marBottom w:val="0"/>
      <w:divBdr>
        <w:top w:val="none" w:sz="0" w:space="0" w:color="auto"/>
        <w:left w:val="none" w:sz="0" w:space="0" w:color="auto"/>
        <w:bottom w:val="none" w:sz="0" w:space="0" w:color="auto"/>
        <w:right w:val="none" w:sz="0" w:space="0" w:color="auto"/>
      </w:divBdr>
      <w:divsChild>
        <w:div w:id="518549997">
          <w:marLeft w:val="0"/>
          <w:marRight w:val="0"/>
          <w:marTop w:val="0"/>
          <w:marBottom w:val="0"/>
          <w:divBdr>
            <w:top w:val="none" w:sz="0" w:space="0" w:color="auto"/>
            <w:left w:val="none" w:sz="0" w:space="0" w:color="auto"/>
            <w:bottom w:val="none" w:sz="0" w:space="0" w:color="auto"/>
            <w:right w:val="none" w:sz="0" w:space="0" w:color="auto"/>
          </w:divBdr>
          <w:divsChild>
            <w:div w:id="544758618">
              <w:marLeft w:val="0"/>
              <w:marRight w:val="0"/>
              <w:marTop w:val="0"/>
              <w:marBottom w:val="0"/>
              <w:divBdr>
                <w:top w:val="none" w:sz="0" w:space="0" w:color="auto"/>
                <w:left w:val="none" w:sz="0" w:space="0" w:color="auto"/>
                <w:bottom w:val="none" w:sz="0" w:space="0" w:color="auto"/>
                <w:right w:val="none" w:sz="0" w:space="0" w:color="auto"/>
              </w:divBdr>
              <w:divsChild>
                <w:div w:id="14675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2782">
      <w:bodyDiv w:val="1"/>
      <w:marLeft w:val="0"/>
      <w:marRight w:val="0"/>
      <w:marTop w:val="0"/>
      <w:marBottom w:val="0"/>
      <w:divBdr>
        <w:top w:val="none" w:sz="0" w:space="0" w:color="auto"/>
        <w:left w:val="none" w:sz="0" w:space="0" w:color="auto"/>
        <w:bottom w:val="none" w:sz="0" w:space="0" w:color="auto"/>
        <w:right w:val="none" w:sz="0" w:space="0" w:color="auto"/>
      </w:divBdr>
    </w:div>
    <w:div w:id="1140804637">
      <w:bodyDiv w:val="1"/>
      <w:marLeft w:val="0"/>
      <w:marRight w:val="0"/>
      <w:marTop w:val="0"/>
      <w:marBottom w:val="0"/>
      <w:divBdr>
        <w:top w:val="none" w:sz="0" w:space="0" w:color="auto"/>
        <w:left w:val="none" w:sz="0" w:space="0" w:color="auto"/>
        <w:bottom w:val="none" w:sz="0" w:space="0" w:color="auto"/>
        <w:right w:val="none" w:sz="0" w:space="0" w:color="auto"/>
      </w:divBdr>
    </w:div>
    <w:div w:id="1639917694">
      <w:bodyDiv w:val="1"/>
      <w:marLeft w:val="0"/>
      <w:marRight w:val="0"/>
      <w:marTop w:val="0"/>
      <w:marBottom w:val="0"/>
      <w:divBdr>
        <w:top w:val="none" w:sz="0" w:space="0" w:color="auto"/>
        <w:left w:val="none" w:sz="0" w:space="0" w:color="auto"/>
        <w:bottom w:val="none" w:sz="0" w:space="0" w:color="auto"/>
        <w:right w:val="none" w:sz="0" w:space="0" w:color="auto"/>
      </w:divBdr>
      <w:divsChild>
        <w:div w:id="15927816">
          <w:marLeft w:val="0"/>
          <w:marRight w:val="0"/>
          <w:marTop w:val="0"/>
          <w:marBottom w:val="0"/>
          <w:divBdr>
            <w:top w:val="none" w:sz="0" w:space="0" w:color="auto"/>
            <w:left w:val="none" w:sz="0" w:space="0" w:color="auto"/>
            <w:bottom w:val="none" w:sz="0" w:space="0" w:color="auto"/>
            <w:right w:val="none" w:sz="0" w:space="0" w:color="auto"/>
          </w:divBdr>
          <w:divsChild>
            <w:div w:id="500629935">
              <w:marLeft w:val="0"/>
              <w:marRight w:val="0"/>
              <w:marTop w:val="0"/>
              <w:marBottom w:val="0"/>
              <w:divBdr>
                <w:top w:val="none" w:sz="0" w:space="0" w:color="auto"/>
                <w:left w:val="none" w:sz="0" w:space="0" w:color="auto"/>
                <w:bottom w:val="none" w:sz="0" w:space="0" w:color="auto"/>
                <w:right w:val="none" w:sz="0" w:space="0" w:color="auto"/>
              </w:divBdr>
              <w:divsChild>
                <w:div w:id="1799033598">
                  <w:marLeft w:val="0"/>
                  <w:marRight w:val="0"/>
                  <w:marTop w:val="0"/>
                  <w:marBottom w:val="0"/>
                  <w:divBdr>
                    <w:top w:val="none" w:sz="0" w:space="0" w:color="auto"/>
                    <w:left w:val="none" w:sz="0" w:space="0" w:color="auto"/>
                    <w:bottom w:val="none" w:sz="0" w:space="0" w:color="auto"/>
                    <w:right w:val="none" w:sz="0" w:space="0" w:color="auto"/>
                  </w:divBdr>
                </w:div>
              </w:divsChild>
            </w:div>
            <w:div w:id="1321957009">
              <w:marLeft w:val="0"/>
              <w:marRight w:val="0"/>
              <w:marTop w:val="0"/>
              <w:marBottom w:val="0"/>
              <w:divBdr>
                <w:top w:val="none" w:sz="0" w:space="0" w:color="auto"/>
                <w:left w:val="none" w:sz="0" w:space="0" w:color="auto"/>
                <w:bottom w:val="none" w:sz="0" w:space="0" w:color="auto"/>
                <w:right w:val="none" w:sz="0" w:space="0" w:color="auto"/>
              </w:divBdr>
              <w:divsChild>
                <w:div w:id="419640504">
                  <w:marLeft w:val="0"/>
                  <w:marRight w:val="0"/>
                  <w:marTop w:val="0"/>
                  <w:marBottom w:val="0"/>
                  <w:divBdr>
                    <w:top w:val="none" w:sz="0" w:space="0" w:color="auto"/>
                    <w:left w:val="none" w:sz="0" w:space="0" w:color="auto"/>
                    <w:bottom w:val="none" w:sz="0" w:space="0" w:color="auto"/>
                    <w:right w:val="none" w:sz="0" w:space="0" w:color="auto"/>
                  </w:divBdr>
                </w:div>
                <w:div w:id="183440407">
                  <w:marLeft w:val="0"/>
                  <w:marRight w:val="0"/>
                  <w:marTop w:val="0"/>
                  <w:marBottom w:val="0"/>
                  <w:divBdr>
                    <w:top w:val="none" w:sz="0" w:space="0" w:color="auto"/>
                    <w:left w:val="none" w:sz="0" w:space="0" w:color="auto"/>
                    <w:bottom w:val="none" w:sz="0" w:space="0" w:color="auto"/>
                    <w:right w:val="none" w:sz="0" w:space="0" w:color="auto"/>
                  </w:divBdr>
                </w:div>
              </w:divsChild>
            </w:div>
            <w:div w:id="343096267">
              <w:marLeft w:val="0"/>
              <w:marRight w:val="0"/>
              <w:marTop w:val="0"/>
              <w:marBottom w:val="0"/>
              <w:divBdr>
                <w:top w:val="none" w:sz="0" w:space="0" w:color="auto"/>
                <w:left w:val="none" w:sz="0" w:space="0" w:color="auto"/>
                <w:bottom w:val="none" w:sz="0" w:space="0" w:color="auto"/>
                <w:right w:val="none" w:sz="0" w:space="0" w:color="auto"/>
              </w:divBdr>
              <w:divsChild>
                <w:div w:id="1362894479">
                  <w:marLeft w:val="0"/>
                  <w:marRight w:val="0"/>
                  <w:marTop w:val="0"/>
                  <w:marBottom w:val="0"/>
                  <w:divBdr>
                    <w:top w:val="none" w:sz="0" w:space="0" w:color="auto"/>
                    <w:left w:val="none" w:sz="0" w:space="0" w:color="auto"/>
                    <w:bottom w:val="none" w:sz="0" w:space="0" w:color="auto"/>
                    <w:right w:val="none" w:sz="0" w:space="0" w:color="auto"/>
                  </w:divBdr>
                </w:div>
                <w:div w:id="1673988507">
                  <w:marLeft w:val="0"/>
                  <w:marRight w:val="0"/>
                  <w:marTop w:val="0"/>
                  <w:marBottom w:val="0"/>
                  <w:divBdr>
                    <w:top w:val="none" w:sz="0" w:space="0" w:color="auto"/>
                    <w:left w:val="none" w:sz="0" w:space="0" w:color="auto"/>
                    <w:bottom w:val="none" w:sz="0" w:space="0" w:color="auto"/>
                    <w:right w:val="none" w:sz="0" w:space="0" w:color="auto"/>
                  </w:divBdr>
                </w:div>
              </w:divsChild>
            </w:div>
            <w:div w:id="8677601">
              <w:marLeft w:val="0"/>
              <w:marRight w:val="0"/>
              <w:marTop w:val="0"/>
              <w:marBottom w:val="0"/>
              <w:divBdr>
                <w:top w:val="none" w:sz="0" w:space="0" w:color="auto"/>
                <w:left w:val="none" w:sz="0" w:space="0" w:color="auto"/>
                <w:bottom w:val="none" w:sz="0" w:space="0" w:color="auto"/>
                <w:right w:val="none" w:sz="0" w:space="0" w:color="auto"/>
              </w:divBdr>
              <w:divsChild>
                <w:div w:id="109202287">
                  <w:marLeft w:val="0"/>
                  <w:marRight w:val="0"/>
                  <w:marTop w:val="0"/>
                  <w:marBottom w:val="0"/>
                  <w:divBdr>
                    <w:top w:val="none" w:sz="0" w:space="0" w:color="auto"/>
                    <w:left w:val="none" w:sz="0" w:space="0" w:color="auto"/>
                    <w:bottom w:val="none" w:sz="0" w:space="0" w:color="auto"/>
                    <w:right w:val="none" w:sz="0" w:space="0" w:color="auto"/>
                  </w:divBdr>
                </w:div>
              </w:divsChild>
            </w:div>
            <w:div w:id="962662122">
              <w:marLeft w:val="0"/>
              <w:marRight w:val="0"/>
              <w:marTop w:val="0"/>
              <w:marBottom w:val="0"/>
              <w:divBdr>
                <w:top w:val="none" w:sz="0" w:space="0" w:color="auto"/>
                <w:left w:val="none" w:sz="0" w:space="0" w:color="auto"/>
                <w:bottom w:val="none" w:sz="0" w:space="0" w:color="auto"/>
                <w:right w:val="none" w:sz="0" w:space="0" w:color="auto"/>
              </w:divBdr>
              <w:divsChild>
                <w:div w:id="557863626">
                  <w:marLeft w:val="0"/>
                  <w:marRight w:val="0"/>
                  <w:marTop w:val="0"/>
                  <w:marBottom w:val="0"/>
                  <w:divBdr>
                    <w:top w:val="none" w:sz="0" w:space="0" w:color="auto"/>
                    <w:left w:val="none" w:sz="0" w:space="0" w:color="auto"/>
                    <w:bottom w:val="none" w:sz="0" w:space="0" w:color="auto"/>
                    <w:right w:val="none" w:sz="0" w:space="0" w:color="auto"/>
                  </w:divBdr>
                </w:div>
              </w:divsChild>
            </w:div>
            <w:div w:id="1268463336">
              <w:marLeft w:val="0"/>
              <w:marRight w:val="0"/>
              <w:marTop w:val="0"/>
              <w:marBottom w:val="0"/>
              <w:divBdr>
                <w:top w:val="none" w:sz="0" w:space="0" w:color="auto"/>
                <w:left w:val="none" w:sz="0" w:space="0" w:color="auto"/>
                <w:bottom w:val="none" w:sz="0" w:space="0" w:color="auto"/>
                <w:right w:val="none" w:sz="0" w:space="0" w:color="auto"/>
              </w:divBdr>
              <w:divsChild>
                <w:div w:id="9848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47384">
      <w:bodyDiv w:val="1"/>
      <w:marLeft w:val="0"/>
      <w:marRight w:val="0"/>
      <w:marTop w:val="0"/>
      <w:marBottom w:val="0"/>
      <w:divBdr>
        <w:top w:val="none" w:sz="0" w:space="0" w:color="auto"/>
        <w:left w:val="none" w:sz="0" w:space="0" w:color="auto"/>
        <w:bottom w:val="none" w:sz="0" w:space="0" w:color="auto"/>
        <w:right w:val="none" w:sz="0" w:space="0" w:color="auto"/>
      </w:divBdr>
      <w:divsChild>
        <w:div w:id="1472861672">
          <w:marLeft w:val="0"/>
          <w:marRight w:val="0"/>
          <w:marTop w:val="0"/>
          <w:marBottom w:val="0"/>
          <w:divBdr>
            <w:top w:val="none" w:sz="0" w:space="0" w:color="auto"/>
            <w:left w:val="none" w:sz="0" w:space="0" w:color="auto"/>
            <w:bottom w:val="none" w:sz="0" w:space="0" w:color="auto"/>
            <w:right w:val="none" w:sz="0" w:space="0" w:color="auto"/>
          </w:divBdr>
          <w:divsChild>
            <w:div w:id="968821104">
              <w:marLeft w:val="0"/>
              <w:marRight w:val="0"/>
              <w:marTop w:val="0"/>
              <w:marBottom w:val="0"/>
              <w:divBdr>
                <w:top w:val="none" w:sz="0" w:space="0" w:color="auto"/>
                <w:left w:val="none" w:sz="0" w:space="0" w:color="auto"/>
                <w:bottom w:val="none" w:sz="0" w:space="0" w:color="auto"/>
                <w:right w:val="none" w:sz="0" w:space="0" w:color="auto"/>
              </w:divBdr>
            </w:div>
            <w:div w:id="138965642">
              <w:marLeft w:val="0"/>
              <w:marRight w:val="0"/>
              <w:marTop w:val="0"/>
              <w:marBottom w:val="0"/>
              <w:divBdr>
                <w:top w:val="none" w:sz="0" w:space="0" w:color="auto"/>
                <w:left w:val="none" w:sz="0" w:space="0" w:color="auto"/>
                <w:bottom w:val="none" w:sz="0" w:space="0" w:color="auto"/>
                <w:right w:val="none" w:sz="0" w:space="0" w:color="auto"/>
              </w:divBdr>
            </w:div>
            <w:div w:id="1166481902">
              <w:marLeft w:val="0"/>
              <w:marRight w:val="0"/>
              <w:marTop w:val="0"/>
              <w:marBottom w:val="0"/>
              <w:divBdr>
                <w:top w:val="none" w:sz="0" w:space="0" w:color="auto"/>
                <w:left w:val="none" w:sz="0" w:space="0" w:color="auto"/>
                <w:bottom w:val="none" w:sz="0" w:space="0" w:color="auto"/>
                <w:right w:val="none" w:sz="0" w:space="0" w:color="auto"/>
              </w:divBdr>
            </w:div>
            <w:div w:id="1551990581">
              <w:marLeft w:val="0"/>
              <w:marRight w:val="0"/>
              <w:marTop w:val="0"/>
              <w:marBottom w:val="0"/>
              <w:divBdr>
                <w:top w:val="none" w:sz="0" w:space="0" w:color="auto"/>
                <w:left w:val="none" w:sz="0" w:space="0" w:color="auto"/>
                <w:bottom w:val="none" w:sz="0" w:space="0" w:color="auto"/>
                <w:right w:val="none" w:sz="0" w:space="0" w:color="auto"/>
              </w:divBdr>
            </w:div>
            <w:div w:id="1367871002">
              <w:marLeft w:val="0"/>
              <w:marRight w:val="0"/>
              <w:marTop w:val="0"/>
              <w:marBottom w:val="0"/>
              <w:divBdr>
                <w:top w:val="none" w:sz="0" w:space="0" w:color="auto"/>
                <w:left w:val="none" w:sz="0" w:space="0" w:color="auto"/>
                <w:bottom w:val="none" w:sz="0" w:space="0" w:color="auto"/>
                <w:right w:val="none" w:sz="0" w:space="0" w:color="auto"/>
              </w:divBdr>
            </w:div>
            <w:div w:id="163937671">
              <w:marLeft w:val="0"/>
              <w:marRight w:val="0"/>
              <w:marTop w:val="0"/>
              <w:marBottom w:val="0"/>
              <w:divBdr>
                <w:top w:val="none" w:sz="0" w:space="0" w:color="auto"/>
                <w:left w:val="none" w:sz="0" w:space="0" w:color="auto"/>
                <w:bottom w:val="none" w:sz="0" w:space="0" w:color="auto"/>
                <w:right w:val="none" w:sz="0" w:space="0" w:color="auto"/>
              </w:divBdr>
            </w:div>
            <w:div w:id="1351251548">
              <w:marLeft w:val="0"/>
              <w:marRight w:val="0"/>
              <w:marTop w:val="0"/>
              <w:marBottom w:val="0"/>
              <w:divBdr>
                <w:top w:val="none" w:sz="0" w:space="0" w:color="auto"/>
                <w:left w:val="none" w:sz="0" w:space="0" w:color="auto"/>
                <w:bottom w:val="none" w:sz="0" w:space="0" w:color="auto"/>
                <w:right w:val="none" w:sz="0" w:space="0" w:color="auto"/>
              </w:divBdr>
            </w:div>
            <w:div w:id="1359814926">
              <w:marLeft w:val="0"/>
              <w:marRight w:val="0"/>
              <w:marTop w:val="0"/>
              <w:marBottom w:val="0"/>
              <w:divBdr>
                <w:top w:val="none" w:sz="0" w:space="0" w:color="auto"/>
                <w:left w:val="none" w:sz="0" w:space="0" w:color="auto"/>
                <w:bottom w:val="none" w:sz="0" w:space="0" w:color="auto"/>
                <w:right w:val="none" w:sz="0" w:space="0" w:color="auto"/>
              </w:divBdr>
            </w:div>
            <w:div w:id="568032912">
              <w:marLeft w:val="0"/>
              <w:marRight w:val="0"/>
              <w:marTop w:val="0"/>
              <w:marBottom w:val="0"/>
              <w:divBdr>
                <w:top w:val="none" w:sz="0" w:space="0" w:color="auto"/>
                <w:left w:val="none" w:sz="0" w:space="0" w:color="auto"/>
                <w:bottom w:val="none" w:sz="0" w:space="0" w:color="auto"/>
                <w:right w:val="none" w:sz="0" w:space="0" w:color="auto"/>
              </w:divBdr>
            </w:div>
            <w:div w:id="71779384">
              <w:marLeft w:val="0"/>
              <w:marRight w:val="0"/>
              <w:marTop w:val="0"/>
              <w:marBottom w:val="0"/>
              <w:divBdr>
                <w:top w:val="none" w:sz="0" w:space="0" w:color="auto"/>
                <w:left w:val="none" w:sz="0" w:space="0" w:color="auto"/>
                <w:bottom w:val="none" w:sz="0" w:space="0" w:color="auto"/>
                <w:right w:val="none" w:sz="0" w:space="0" w:color="auto"/>
              </w:divBdr>
            </w:div>
            <w:div w:id="1091319086">
              <w:marLeft w:val="0"/>
              <w:marRight w:val="0"/>
              <w:marTop w:val="0"/>
              <w:marBottom w:val="0"/>
              <w:divBdr>
                <w:top w:val="none" w:sz="0" w:space="0" w:color="auto"/>
                <w:left w:val="none" w:sz="0" w:space="0" w:color="auto"/>
                <w:bottom w:val="none" w:sz="0" w:space="0" w:color="auto"/>
                <w:right w:val="none" w:sz="0" w:space="0" w:color="auto"/>
              </w:divBdr>
            </w:div>
            <w:div w:id="1208764497">
              <w:marLeft w:val="0"/>
              <w:marRight w:val="0"/>
              <w:marTop w:val="0"/>
              <w:marBottom w:val="0"/>
              <w:divBdr>
                <w:top w:val="none" w:sz="0" w:space="0" w:color="auto"/>
                <w:left w:val="none" w:sz="0" w:space="0" w:color="auto"/>
                <w:bottom w:val="none" w:sz="0" w:space="0" w:color="auto"/>
                <w:right w:val="none" w:sz="0" w:space="0" w:color="auto"/>
              </w:divBdr>
            </w:div>
            <w:div w:id="1684670333">
              <w:marLeft w:val="0"/>
              <w:marRight w:val="0"/>
              <w:marTop w:val="0"/>
              <w:marBottom w:val="0"/>
              <w:divBdr>
                <w:top w:val="none" w:sz="0" w:space="0" w:color="auto"/>
                <w:left w:val="none" w:sz="0" w:space="0" w:color="auto"/>
                <w:bottom w:val="none" w:sz="0" w:space="0" w:color="auto"/>
                <w:right w:val="none" w:sz="0" w:space="0" w:color="auto"/>
              </w:divBdr>
            </w:div>
            <w:div w:id="1079787944">
              <w:marLeft w:val="0"/>
              <w:marRight w:val="0"/>
              <w:marTop w:val="0"/>
              <w:marBottom w:val="0"/>
              <w:divBdr>
                <w:top w:val="none" w:sz="0" w:space="0" w:color="auto"/>
                <w:left w:val="none" w:sz="0" w:space="0" w:color="auto"/>
                <w:bottom w:val="none" w:sz="0" w:space="0" w:color="auto"/>
                <w:right w:val="none" w:sz="0" w:space="0" w:color="auto"/>
              </w:divBdr>
            </w:div>
            <w:div w:id="1540825141">
              <w:marLeft w:val="0"/>
              <w:marRight w:val="0"/>
              <w:marTop w:val="0"/>
              <w:marBottom w:val="0"/>
              <w:divBdr>
                <w:top w:val="none" w:sz="0" w:space="0" w:color="auto"/>
                <w:left w:val="none" w:sz="0" w:space="0" w:color="auto"/>
                <w:bottom w:val="none" w:sz="0" w:space="0" w:color="auto"/>
                <w:right w:val="none" w:sz="0" w:space="0" w:color="auto"/>
              </w:divBdr>
            </w:div>
            <w:div w:id="518741993">
              <w:marLeft w:val="0"/>
              <w:marRight w:val="0"/>
              <w:marTop w:val="0"/>
              <w:marBottom w:val="0"/>
              <w:divBdr>
                <w:top w:val="none" w:sz="0" w:space="0" w:color="auto"/>
                <w:left w:val="none" w:sz="0" w:space="0" w:color="auto"/>
                <w:bottom w:val="none" w:sz="0" w:space="0" w:color="auto"/>
                <w:right w:val="none" w:sz="0" w:space="0" w:color="auto"/>
              </w:divBdr>
            </w:div>
            <w:div w:id="594552610">
              <w:marLeft w:val="0"/>
              <w:marRight w:val="0"/>
              <w:marTop w:val="0"/>
              <w:marBottom w:val="0"/>
              <w:divBdr>
                <w:top w:val="none" w:sz="0" w:space="0" w:color="auto"/>
                <w:left w:val="none" w:sz="0" w:space="0" w:color="auto"/>
                <w:bottom w:val="none" w:sz="0" w:space="0" w:color="auto"/>
                <w:right w:val="none" w:sz="0" w:space="0" w:color="auto"/>
              </w:divBdr>
            </w:div>
            <w:div w:id="1272542836">
              <w:marLeft w:val="0"/>
              <w:marRight w:val="0"/>
              <w:marTop w:val="0"/>
              <w:marBottom w:val="0"/>
              <w:divBdr>
                <w:top w:val="none" w:sz="0" w:space="0" w:color="auto"/>
                <w:left w:val="none" w:sz="0" w:space="0" w:color="auto"/>
                <w:bottom w:val="none" w:sz="0" w:space="0" w:color="auto"/>
                <w:right w:val="none" w:sz="0" w:space="0" w:color="auto"/>
              </w:divBdr>
            </w:div>
            <w:div w:id="1790590991">
              <w:marLeft w:val="0"/>
              <w:marRight w:val="0"/>
              <w:marTop w:val="0"/>
              <w:marBottom w:val="0"/>
              <w:divBdr>
                <w:top w:val="none" w:sz="0" w:space="0" w:color="auto"/>
                <w:left w:val="none" w:sz="0" w:space="0" w:color="auto"/>
                <w:bottom w:val="none" w:sz="0" w:space="0" w:color="auto"/>
                <w:right w:val="none" w:sz="0" w:space="0" w:color="auto"/>
              </w:divBdr>
            </w:div>
            <w:div w:id="715475196">
              <w:marLeft w:val="0"/>
              <w:marRight w:val="0"/>
              <w:marTop w:val="0"/>
              <w:marBottom w:val="0"/>
              <w:divBdr>
                <w:top w:val="none" w:sz="0" w:space="0" w:color="auto"/>
                <w:left w:val="none" w:sz="0" w:space="0" w:color="auto"/>
                <w:bottom w:val="none" w:sz="0" w:space="0" w:color="auto"/>
                <w:right w:val="none" w:sz="0" w:space="0" w:color="auto"/>
              </w:divBdr>
            </w:div>
            <w:div w:id="400324969">
              <w:marLeft w:val="0"/>
              <w:marRight w:val="0"/>
              <w:marTop w:val="0"/>
              <w:marBottom w:val="0"/>
              <w:divBdr>
                <w:top w:val="none" w:sz="0" w:space="0" w:color="auto"/>
                <w:left w:val="none" w:sz="0" w:space="0" w:color="auto"/>
                <w:bottom w:val="none" w:sz="0" w:space="0" w:color="auto"/>
                <w:right w:val="none" w:sz="0" w:space="0" w:color="auto"/>
              </w:divBdr>
            </w:div>
            <w:div w:id="1471359711">
              <w:marLeft w:val="0"/>
              <w:marRight w:val="0"/>
              <w:marTop w:val="0"/>
              <w:marBottom w:val="0"/>
              <w:divBdr>
                <w:top w:val="none" w:sz="0" w:space="0" w:color="auto"/>
                <w:left w:val="none" w:sz="0" w:space="0" w:color="auto"/>
                <w:bottom w:val="none" w:sz="0" w:space="0" w:color="auto"/>
                <w:right w:val="none" w:sz="0" w:space="0" w:color="auto"/>
              </w:divBdr>
            </w:div>
            <w:div w:id="1313170640">
              <w:marLeft w:val="0"/>
              <w:marRight w:val="0"/>
              <w:marTop w:val="0"/>
              <w:marBottom w:val="0"/>
              <w:divBdr>
                <w:top w:val="none" w:sz="0" w:space="0" w:color="auto"/>
                <w:left w:val="none" w:sz="0" w:space="0" w:color="auto"/>
                <w:bottom w:val="none" w:sz="0" w:space="0" w:color="auto"/>
                <w:right w:val="none" w:sz="0" w:space="0" w:color="auto"/>
              </w:divBdr>
            </w:div>
            <w:div w:id="665474909">
              <w:marLeft w:val="0"/>
              <w:marRight w:val="0"/>
              <w:marTop w:val="0"/>
              <w:marBottom w:val="0"/>
              <w:divBdr>
                <w:top w:val="none" w:sz="0" w:space="0" w:color="auto"/>
                <w:left w:val="none" w:sz="0" w:space="0" w:color="auto"/>
                <w:bottom w:val="none" w:sz="0" w:space="0" w:color="auto"/>
                <w:right w:val="none" w:sz="0" w:space="0" w:color="auto"/>
              </w:divBdr>
            </w:div>
            <w:div w:id="877857385">
              <w:marLeft w:val="0"/>
              <w:marRight w:val="0"/>
              <w:marTop w:val="0"/>
              <w:marBottom w:val="0"/>
              <w:divBdr>
                <w:top w:val="none" w:sz="0" w:space="0" w:color="auto"/>
                <w:left w:val="none" w:sz="0" w:space="0" w:color="auto"/>
                <w:bottom w:val="none" w:sz="0" w:space="0" w:color="auto"/>
                <w:right w:val="none" w:sz="0" w:space="0" w:color="auto"/>
              </w:divBdr>
            </w:div>
            <w:div w:id="1902715829">
              <w:marLeft w:val="0"/>
              <w:marRight w:val="0"/>
              <w:marTop w:val="0"/>
              <w:marBottom w:val="0"/>
              <w:divBdr>
                <w:top w:val="none" w:sz="0" w:space="0" w:color="auto"/>
                <w:left w:val="none" w:sz="0" w:space="0" w:color="auto"/>
                <w:bottom w:val="none" w:sz="0" w:space="0" w:color="auto"/>
                <w:right w:val="none" w:sz="0" w:space="0" w:color="auto"/>
              </w:divBdr>
            </w:div>
            <w:div w:id="1612666871">
              <w:marLeft w:val="0"/>
              <w:marRight w:val="0"/>
              <w:marTop w:val="0"/>
              <w:marBottom w:val="0"/>
              <w:divBdr>
                <w:top w:val="none" w:sz="0" w:space="0" w:color="auto"/>
                <w:left w:val="none" w:sz="0" w:space="0" w:color="auto"/>
                <w:bottom w:val="none" w:sz="0" w:space="0" w:color="auto"/>
                <w:right w:val="none" w:sz="0" w:space="0" w:color="auto"/>
              </w:divBdr>
            </w:div>
            <w:div w:id="1091511248">
              <w:marLeft w:val="0"/>
              <w:marRight w:val="0"/>
              <w:marTop w:val="0"/>
              <w:marBottom w:val="0"/>
              <w:divBdr>
                <w:top w:val="none" w:sz="0" w:space="0" w:color="auto"/>
                <w:left w:val="none" w:sz="0" w:space="0" w:color="auto"/>
                <w:bottom w:val="none" w:sz="0" w:space="0" w:color="auto"/>
                <w:right w:val="none" w:sz="0" w:space="0" w:color="auto"/>
              </w:divBdr>
            </w:div>
            <w:div w:id="1682657333">
              <w:marLeft w:val="0"/>
              <w:marRight w:val="0"/>
              <w:marTop w:val="0"/>
              <w:marBottom w:val="0"/>
              <w:divBdr>
                <w:top w:val="none" w:sz="0" w:space="0" w:color="auto"/>
                <w:left w:val="none" w:sz="0" w:space="0" w:color="auto"/>
                <w:bottom w:val="none" w:sz="0" w:space="0" w:color="auto"/>
                <w:right w:val="none" w:sz="0" w:space="0" w:color="auto"/>
              </w:divBdr>
            </w:div>
            <w:div w:id="409810328">
              <w:marLeft w:val="0"/>
              <w:marRight w:val="0"/>
              <w:marTop w:val="0"/>
              <w:marBottom w:val="0"/>
              <w:divBdr>
                <w:top w:val="none" w:sz="0" w:space="0" w:color="auto"/>
                <w:left w:val="none" w:sz="0" w:space="0" w:color="auto"/>
                <w:bottom w:val="none" w:sz="0" w:space="0" w:color="auto"/>
                <w:right w:val="none" w:sz="0" w:space="0" w:color="auto"/>
              </w:divBdr>
            </w:div>
            <w:div w:id="394666115">
              <w:marLeft w:val="0"/>
              <w:marRight w:val="0"/>
              <w:marTop w:val="0"/>
              <w:marBottom w:val="0"/>
              <w:divBdr>
                <w:top w:val="none" w:sz="0" w:space="0" w:color="auto"/>
                <w:left w:val="none" w:sz="0" w:space="0" w:color="auto"/>
                <w:bottom w:val="none" w:sz="0" w:space="0" w:color="auto"/>
                <w:right w:val="none" w:sz="0" w:space="0" w:color="auto"/>
              </w:divBdr>
            </w:div>
            <w:div w:id="1683433544">
              <w:marLeft w:val="0"/>
              <w:marRight w:val="0"/>
              <w:marTop w:val="0"/>
              <w:marBottom w:val="0"/>
              <w:divBdr>
                <w:top w:val="none" w:sz="0" w:space="0" w:color="auto"/>
                <w:left w:val="none" w:sz="0" w:space="0" w:color="auto"/>
                <w:bottom w:val="none" w:sz="0" w:space="0" w:color="auto"/>
                <w:right w:val="none" w:sz="0" w:space="0" w:color="auto"/>
              </w:divBdr>
            </w:div>
            <w:div w:id="1692760783">
              <w:marLeft w:val="0"/>
              <w:marRight w:val="0"/>
              <w:marTop w:val="0"/>
              <w:marBottom w:val="0"/>
              <w:divBdr>
                <w:top w:val="none" w:sz="0" w:space="0" w:color="auto"/>
                <w:left w:val="none" w:sz="0" w:space="0" w:color="auto"/>
                <w:bottom w:val="none" w:sz="0" w:space="0" w:color="auto"/>
                <w:right w:val="none" w:sz="0" w:space="0" w:color="auto"/>
              </w:divBdr>
            </w:div>
            <w:div w:id="345835127">
              <w:marLeft w:val="0"/>
              <w:marRight w:val="0"/>
              <w:marTop w:val="0"/>
              <w:marBottom w:val="0"/>
              <w:divBdr>
                <w:top w:val="none" w:sz="0" w:space="0" w:color="auto"/>
                <w:left w:val="none" w:sz="0" w:space="0" w:color="auto"/>
                <w:bottom w:val="none" w:sz="0" w:space="0" w:color="auto"/>
                <w:right w:val="none" w:sz="0" w:space="0" w:color="auto"/>
              </w:divBdr>
            </w:div>
            <w:div w:id="74087220">
              <w:marLeft w:val="0"/>
              <w:marRight w:val="0"/>
              <w:marTop w:val="0"/>
              <w:marBottom w:val="0"/>
              <w:divBdr>
                <w:top w:val="none" w:sz="0" w:space="0" w:color="auto"/>
                <w:left w:val="none" w:sz="0" w:space="0" w:color="auto"/>
                <w:bottom w:val="none" w:sz="0" w:space="0" w:color="auto"/>
                <w:right w:val="none" w:sz="0" w:space="0" w:color="auto"/>
              </w:divBdr>
            </w:div>
            <w:div w:id="734164702">
              <w:marLeft w:val="0"/>
              <w:marRight w:val="0"/>
              <w:marTop w:val="0"/>
              <w:marBottom w:val="0"/>
              <w:divBdr>
                <w:top w:val="none" w:sz="0" w:space="0" w:color="auto"/>
                <w:left w:val="none" w:sz="0" w:space="0" w:color="auto"/>
                <w:bottom w:val="none" w:sz="0" w:space="0" w:color="auto"/>
                <w:right w:val="none" w:sz="0" w:space="0" w:color="auto"/>
              </w:divBdr>
            </w:div>
            <w:div w:id="1546605182">
              <w:marLeft w:val="0"/>
              <w:marRight w:val="0"/>
              <w:marTop w:val="0"/>
              <w:marBottom w:val="0"/>
              <w:divBdr>
                <w:top w:val="none" w:sz="0" w:space="0" w:color="auto"/>
                <w:left w:val="none" w:sz="0" w:space="0" w:color="auto"/>
                <w:bottom w:val="none" w:sz="0" w:space="0" w:color="auto"/>
                <w:right w:val="none" w:sz="0" w:space="0" w:color="auto"/>
              </w:divBdr>
            </w:div>
            <w:div w:id="1300844542">
              <w:marLeft w:val="0"/>
              <w:marRight w:val="0"/>
              <w:marTop w:val="0"/>
              <w:marBottom w:val="0"/>
              <w:divBdr>
                <w:top w:val="none" w:sz="0" w:space="0" w:color="auto"/>
                <w:left w:val="none" w:sz="0" w:space="0" w:color="auto"/>
                <w:bottom w:val="none" w:sz="0" w:space="0" w:color="auto"/>
                <w:right w:val="none" w:sz="0" w:space="0" w:color="auto"/>
              </w:divBdr>
            </w:div>
            <w:div w:id="13447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393">
      <w:bodyDiv w:val="1"/>
      <w:marLeft w:val="0"/>
      <w:marRight w:val="0"/>
      <w:marTop w:val="0"/>
      <w:marBottom w:val="0"/>
      <w:divBdr>
        <w:top w:val="none" w:sz="0" w:space="0" w:color="auto"/>
        <w:left w:val="none" w:sz="0" w:space="0" w:color="auto"/>
        <w:bottom w:val="none" w:sz="0" w:space="0" w:color="auto"/>
        <w:right w:val="none" w:sz="0" w:space="0" w:color="auto"/>
      </w:divBdr>
      <w:divsChild>
        <w:div w:id="665977673">
          <w:marLeft w:val="0"/>
          <w:marRight w:val="0"/>
          <w:marTop w:val="0"/>
          <w:marBottom w:val="0"/>
          <w:divBdr>
            <w:top w:val="none" w:sz="0" w:space="0" w:color="auto"/>
            <w:left w:val="none" w:sz="0" w:space="0" w:color="auto"/>
            <w:bottom w:val="none" w:sz="0" w:space="0" w:color="auto"/>
            <w:right w:val="none" w:sz="0" w:space="0" w:color="auto"/>
          </w:divBdr>
          <w:divsChild>
            <w:div w:id="1224563504">
              <w:marLeft w:val="0"/>
              <w:marRight w:val="0"/>
              <w:marTop w:val="0"/>
              <w:marBottom w:val="0"/>
              <w:divBdr>
                <w:top w:val="none" w:sz="0" w:space="0" w:color="auto"/>
                <w:left w:val="none" w:sz="0" w:space="0" w:color="auto"/>
                <w:bottom w:val="none" w:sz="0" w:space="0" w:color="auto"/>
                <w:right w:val="none" w:sz="0" w:space="0" w:color="auto"/>
              </w:divBdr>
              <w:divsChild>
                <w:div w:id="90467674">
                  <w:marLeft w:val="0"/>
                  <w:marRight w:val="0"/>
                  <w:marTop w:val="0"/>
                  <w:marBottom w:val="0"/>
                  <w:divBdr>
                    <w:top w:val="none" w:sz="0" w:space="0" w:color="auto"/>
                    <w:left w:val="none" w:sz="0" w:space="0" w:color="auto"/>
                    <w:bottom w:val="none" w:sz="0" w:space="0" w:color="auto"/>
                    <w:right w:val="none" w:sz="0" w:space="0" w:color="auto"/>
                  </w:divBdr>
                </w:div>
              </w:divsChild>
            </w:div>
            <w:div w:id="775757557">
              <w:marLeft w:val="0"/>
              <w:marRight w:val="0"/>
              <w:marTop w:val="0"/>
              <w:marBottom w:val="0"/>
              <w:divBdr>
                <w:top w:val="none" w:sz="0" w:space="0" w:color="auto"/>
                <w:left w:val="none" w:sz="0" w:space="0" w:color="auto"/>
                <w:bottom w:val="none" w:sz="0" w:space="0" w:color="auto"/>
                <w:right w:val="none" w:sz="0" w:space="0" w:color="auto"/>
              </w:divBdr>
              <w:divsChild>
                <w:div w:id="1539010603">
                  <w:marLeft w:val="0"/>
                  <w:marRight w:val="0"/>
                  <w:marTop w:val="0"/>
                  <w:marBottom w:val="0"/>
                  <w:divBdr>
                    <w:top w:val="none" w:sz="0" w:space="0" w:color="auto"/>
                    <w:left w:val="none" w:sz="0" w:space="0" w:color="auto"/>
                    <w:bottom w:val="none" w:sz="0" w:space="0" w:color="auto"/>
                    <w:right w:val="none" w:sz="0" w:space="0" w:color="auto"/>
                  </w:divBdr>
                </w:div>
                <w:div w:id="1557399794">
                  <w:marLeft w:val="0"/>
                  <w:marRight w:val="0"/>
                  <w:marTop w:val="0"/>
                  <w:marBottom w:val="0"/>
                  <w:divBdr>
                    <w:top w:val="none" w:sz="0" w:space="0" w:color="auto"/>
                    <w:left w:val="none" w:sz="0" w:space="0" w:color="auto"/>
                    <w:bottom w:val="none" w:sz="0" w:space="0" w:color="auto"/>
                    <w:right w:val="none" w:sz="0" w:space="0" w:color="auto"/>
                  </w:divBdr>
                </w:div>
              </w:divsChild>
            </w:div>
            <w:div w:id="403770079">
              <w:marLeft w:val="0"/>
              <w:marRight w:val="0"/>
              <w:marTop w:val="0"/>
              <w:marBottom w:val="0"/>
              <w:divBdr>
                <w:top w:val="none" w:sz="0" w:space="0" w:color="auto"/>
                <w:left w:val="none" w:sz="0" w:space="0" w:color="auto"/>
                <w:bottom w:val="none" w:sz="0" w:space="0" w:color="auto"/>
                <w:right w:val="none" w:sz="0" w:space="0" w:color="auto"/>
              </w:divBdr>
              <w:divsChild>
                <w:div w:id="882520556">
                  <w:marLeft w:val="0"/>
                  <w:marRight w:val="0"/>
                  <w:marTop w:val="0"/>
                  <w:marBottom w:val="0"/>
                  <w:divBdr>
                    <w:top w:val="none" w:sz="0" w:space="0" w:color="auto"/>
                    <w:left w:val="none" w:sz="0" w:space="0" w:color="auto"/>
                    <w:bottom w:val="none" w:sz="0" w:space="0" w:color="auto"/>
                    <w:right w:val="none" w:sz="0" w:space="0" w:color="auto"/>
                  </w:divBdr>
                </w:div>
                <w:div w:id="1412964478">
                  <w:marLeft w:val="0"/>
                  <w:marRight w:val="0"/>
                  <w:marTop w:val="0"/>
                  <w:marBottom w:val="0"/>
                  <w:divBdr>
                    <w:top w:val="none" w:sz="0" w:space="0" w:color="auto"/>
                    <w:left w:val="none" w:sz="0" w:space="0" w:color="auto"/>
                    <w:bottom w:val="none" w:sz="0" w:space="0" w:color="auto"/>
                    <w:right w:val="none" w:sz="0" w:space="0" w:color="auto"/>
                  </w:divBdr>
                </w:div>
              </w:divsChild>
            </w:div>
            <w:div w:id="973293022">
              <w:marLeft w:val="0"/>
              <w:marRight w:val="0"/>
              <w:marTop w:val="0"/>
              <w:marBottom w:val="0"/>
              <w:divBdr>
                <w:top w:val="none" w:sz="0" w:space="0" w:color="auto"/>
                <w:left w:val="none" w:sz="0" w:space="0" w:color="auto"/>
                <w:bottom w:val="none" w:sz="0" w:space="0" w:color="auto"/>
                <w:right w:val="none" w:sz="0" w:space="0" w:color="auto"/>
              </w:divBdr>
              <w:divsChild>
                <w:div w:id="534773795">
                  <w:marLeft w:val="0"/>
                  <w:marRight w:val="0"/>
                  <w:marTop w:val="0"/>
                  <w:marBottom w:val="0"/>
                  <w:divBdr>
                    <w:top w:val="none" w:sz="0" w:space="0" w:color="auto"/>
                    <w:left w:val="none" w:sz="0" w:space="0" w:color="auto"/>
                    <w:bottom w:val="none" w:sz="0" w:space="0" w:color="auto"/>
                    <w:right w:val="none" w:sz="0" w:space="0" w:color="auto"/>
                  </w:divBdr>
                </w:div>
              </w:divsChild>
            </w:div>
            <w:div w:id="1837528517">
              <w:marLeft w:val="0"/>
              <w:marRight w:val="0"/>
              <w:marTop w:val="0"/>
              <w:marBottom w:val="0"/>
              <w:divBdr>
                <w:top w:val="none" w:sz="0" w:space="0" w:color="auto"/>
                <w:left w:val="none" w:sz="0" w:space="0" w:color="auto"/>
                <w:bottom w:val="none" w:sz="0" w:space="0" w:color="auto"/>
                <w:right w:val="none" w:sz="0" w:space="0" w:color="auto"/>
              </w:divBdr>
              <w:divsChild>
                <w:div w:id="1830518742">
                  <w:marLeft w:val="0"/>
                  <w:marRight w:val="0"/>
                  <w:marTop w:val="0"/>
                  <w:marBottom w:val="0"/>
                  <w:divBdr>
                    <w:top w:val="none" w:sz="0" w:space="0" w:color="auto"/>
                    <w:left w:val="none" w:sz="0" w:space="0" w:color="auto"/>
                    <w:bottom w:val="none" w:sz="0" w:space="0" w:color="auto"/>
                    <w:right w:val="none" w:sz="0" w:space="0" w:color="auto"/>
                  </w:divBdr>
                </w:div>
              </w:divsChild>
            </w:div>
            <w:div w:id="283931617">
              <w:marLeft w:val="0"/>
              <w:marRight w:val="0"/>
              <w:marTop w:val="0"/>
              <w:marBottom w:val="0"/>
              <w:divBdr>
                <w:top w:val="none" w:sz="0" w:space="0" w:color="auto"/>
                <w:left w:val="none" w:sz="0" w:space="0" w:color="auto"/>
                <w:bottom w:val="none" w:sz="0" w:space="0" w:color="auto"/>
                <w:right w:val="none" w:sz="0" w:space="0" w:color="auto"/>
              </w:divBdr>
              <w:divsChild>
                <w:div w:id="13909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الله راغب جلال راغب ( 126213493 )</dc:creator>
  <cp:keywords/>
  <dc:description/>
  <cp:lastModifiedBy>عبد الله راغب جلال راغب ( 126213493 )</cp:lastModifiedBy>
  <cp:revision>1</cp:revision>
  <dcterms:created xsi:type="dcterms:W3CDTF">2024-03-27T04:11:00Z</dcterms:created>
  <dcterms:modified xsi:type="dcterms:W3CDTF">2024-03-27T04:28:00Z</dcterms:modified>
</cp:coreProperties>
</file>