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and preventive strategies, including vaccines,</w:t>
      </w:r>
    </w:p>
    <w:p>
      <w:pPr>
        <w:spacing w:line="240" w:lineRule="auto"/>
      </w:pPr>
      <w:r>
        <w:t>immunotherapeutics, and antiviral drugs, have been</w:t>
      </w:r>
    </w:p>
    <w:p>
      <w:pPr>
        <w:spacing w:line="240" w:lineRule="auto"/>
      </w:pPr>
      <w:r>
        <w:t>exploited against the previous CoV_ outbreaks</w:t>
      </w:r>
    </w:p>
    <w:p>
      <w:pPr>
        <w:spacing w:line="240" w:lineRule="auto"/>
      </w:pPr>
      <w:r>
        <w:t>(SARS-CoV and MERS-CoV) (8, 104, 164-167).</w:t>
      </w:r>
    </w:p>
    <w:p>
      <w:pPr>
        <w:spacing w:line="240" w:lineRule="auto"/>
      </w:pPr>
      <w:r>
        <w:t>These valuable options have already been evaluated</w:t>
      </w:r>
    </w:p>
    <w:p>
      <w:pPr>
        <w:spacing w:line="240" w:lineRule="auto"/>
      </w:pPr>
      <w:r>
        <w:t>for their potency, efficacy, and safety, along with</w:t>
      </w:r>
    </w:p>
    <w:p>
      <w:pPr>
        <w:spacing w:line="240" w:lineRule="auto"/>
      </w:pPr>
      <w:r>
        <w:t>several other types of current research that will fuel</w:t>
      </w:r>
    </w:p>
    <w:p>
      <w:pPr>
        <w:spacing w:line="240" w:lineRule="auto"/>
      </w:pPr>
      <w:r>
        <w:t>our search for ideal therapeutic agents against</w:t>
      </w:r>
    </w:p>
    <w:p>
      <w:pPr>
        <w:spacing w:line="240" w:lineRule="auto"/>
      </w:pPr>
      <w:r>
        <w:t>COVID-19 (7, 9, 19, 21, 36). The primary cause of</w:t>
      </w:r>
    </w:p>
    <w:p>
      <w:pPr>
        <w:spacing w:line="240" w:lineRule="auto"/>
      </w:pPr>
      <w:r>
        <w:t>the unavailability of approved and commercial</w:t>
      </w:r>
    </w:p>
    <w:p>
      <w:pPr>
        <w:spacing w:line="240" w:lineRule="auto"/>
      </w:pPr>
      <w:r>
        <w:t>vaccines, drugs, and therapeutics to counter the</w:t>
      </w:r>
    </w:p>
    <w:p>
      <w:pPr>
        <w:spacing w:line="240" w:lineRule="auto"/>
      </w:pPr>
      <w:r>
        <w:t>earlier SARS-CoV and MERS-CoV seems to owe to</w:t>
      </w:r>
    </w:p>
    <w:p>
      <w:pPr>
        <w:spacing w:line="240" w:lineRule="auto"/>
      </w:pPr>
      <w:r>
        <w:t>the lesser attention of the biomedicine and</w:t>
      </w:r>
    </w:p>
    <w:p>
      <w:pPr>
        <w:spacing w:line="240" w:lineRule="auto"/>
      </w:pPr>
      <w:r>
        <w:t>pharmaceutical companies, as these two CoVs did</w:t>
      </w:r>
    </w:p>
    <w:p>
      <w:pPr>
        <w:spacing w:line="240" w:lineRule="auto"/>
      </w:pPr>
      <w:r>
        <w:t>not cause much havoc, global threat, and panic like</w:t>
      </w:r>
    </w:p>
    <w:p>
      <w:pPr>
        <w:spacing w:line="240" w:lineRule="auto"/>
      </w:pPr>
      <w:r>
        <w:t>those posed by the SARS-CoV-2 pandemic (19).</w:t>
      </w:r>
    </w:p>
    <w:p>
      <w:pPr>
        <w:spacing w:line="240" w:lineRule="auto"/>
      </w:pPr>
      <w:r>
        <w:t>Moreover, for such outbreak situations, the</w:t>
      </w:r>
    </w:p>
    <w:p>
      <w:pPr>
        <w:spacing w:line="240" w:lineRule="auto"/>
      </w:pPr>
      <w:r>
        <w:t>requirement for vaccines and _ therapeutics/drugs</w:t>
      </w:r>
    </w:p>
    <w:p>
      <w:pPr>
        <w:spacing w:line="240" w:lineRule="auto"/>
      </w:pPr>
      <w:r>
        <w:t>exists only for a limited period, until the outbreak is</w:t>
      </w:r>
    </w:p>
    <w:p>
      <w:pPr>
        <w:spacing w:line="240" w:lineRule="auto"/>
      </w:pPr>
      <w:r>
        <w:t>controlled. The proportion of the human population</w:t>
      </w:r>
    </w:p>
    <w:p>
      <w:pPr>
        <w:spacing w:line="240" w:lineRule="auto"/>
      </w:pPr>
      <w:r>
        <w:t>infected with SARS-CoV and MERS-CoV was also</w:t>
      </w:r>
    </w:p>
    <w:p>
      <w:pPr>
        <w:spacing w:line="240" w:lineRule="auto"/>
      </w:pPr>
      <w:r>
        <w:t>much lower across the globe, failing to attract drug</w:t>
      </w:r>
    </w:p>
    <w:p>
      <w:pPr>
        <w:spacing w:line="240" w:lineRule="auto"/>
      </w:pPr>
      <w:r>
        <w:t>and vaccine manufacturers and producers. Therefore,</w:t>
      </w:r>
    </w:p>
    <w:p>
      <w:pPr>
        <w:spacing w:line="240" w:lineRule="auto"/>
      </w:pPr>
      <w:r>
        <w:t>by the time an effective drug or vaccine is designed</w:t>
      </w:r>
    </w:p>
    <w:p>
      <w:pPr>
        <w:spacing w:line="240" w:lineRule="auto"/>
      </w:pPr>
      <w:r>
        <w:t>against such disease outbreaks, the virus would have</w:t>
      </w:r>
    </w:p>
    <w:p>
      <w:pPr>
        <w:spacing w:line="240" w:lineRule="auto"/>
      </w:pPr>
      <w:r>
        <w:t>been controlled by adopting appropriate and strict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