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</w:pPr>
      <w:r>
        <w:t>of virus spread and initiation of an outbreak due to</w:t>
      </w:r>
    </w:p>
    <w:p>
      <w:pPr>
        <w:spacing w:line="240" w:lineRule="auto"/>
      </w:pPr>
      <w:r>
        <w:t>zoonotic spillover (1).</w:t>
      </w:r>
    </w:p>
    <w:p>
      <w:pPr>
        <w:spacing w:line="240" w:lineRule="auto"/>
      </w:pPr>
      <w:r>
        <w:t>Personal protective equipment (PPE), like face</w:t>
      </w:r>
    </w:p>
    <w:p>
      <w:pPr>
        <w:spacing w:line="240" w:lineRule="auto"/>
      </w:pPr>
      <w:r>
        <w:t>masks, will help to prevent the spread of respiratory</w:t>
      </w:r>
    </w:p>
    <w:p>
      <w:pPr>
        <w:spacing w:line="240" w:lineRule="auto"/>
      </w:pPr>
      <w:r>
        <w:t>infections like COVID-19. Face masks not only</w:t>
      </w:r>
    </w:p>
    <w:p>
      <w:pPr>
        <w:spacing w:line="240" w:lineRule="auto"/>
      </w:pPr>
      <w:r>
        <w:t>protect from infectious aerosols but also prevent the</w:t>
      </w:r>
    </w:p>
    <w:p>
      <w:pPr>
        <w:spacing w:line="240" w:lineRule="auto"/>
      </w:pPr>
      <w:r>
        <w:t>transmission of disease to other susceptible</w:t>
      </w:r>
    </w:p>
    <w:p>
      <w:pPr>
        <w:spacing w:line="240" w:lineRule="auto"/>
      </w:pPr>
      <w:r>
        <w:t>individuals while traveling through public transport</w:t>
      </w:r>
    </w:p>
    <w:p>
      <w:pPr>
        <w:spacing w:line="240" w:lineRule="auto"/>
      </w:pPr>
      <w:r>
        <w:t>systems (313). Another critical practice that can</w:t>
      </w:r>
    </w:p>
    <w:p>
      <w:pPr>
        <w:spacing w:line="240" w:lineRule="auto"/>
      </w:pPr>
      <w:r>
        <w:t>reduce the transmission of respiratory diseases is the</w:t>
      </w:r>
    </w:p>
    <w:p>
      <w:pPr>
        <w:spacing w:line="240" w:lineRule="auto"/>
      </w:pPr>
      <w:r>
        <w:t>maintenance of hand hygiene. However, the efficacy</w:t>
      </w:r>
    </w:p>
    <w:p>
      <w:pPr>
        <w:spacing w:line="240" w:lineRule="auto"/>
      </w:pPr>
      <w:r>
        <w:t>of this practice in reducing the transmission of</w:t>
      </w:r>
    </w:p>
    <w:p>
      <w:pPr>
        <w:spacing w:line="240" w:lineRule="auto"/>
      </w:pPr>
      <w:r>
        <w:t>respiratory viruses like SARS-CoV-2 is much</w:t>
      </w:r>
    </w:p>
    <w:p>
      <w:pPr>
        <w:spacing w:line="240" w:lineRule="auto"/>
      </w:pPr>
      <w:r>
        <w:t>dependent upon the size of droplets produced. Hand</w:t>
      </w:r>
    </w:p>
    <w:p>
      <w:pPr>
        <w:spacing w:line="240" w:lineRule="auto"/>
      </w:pPr>
      <w:r>
        <w:t>hygiene will reduce disease transmission only if the</w:t>
      </w:r>
    </w:p>
    <w:p>
      <w:pPr>
        <w:spacing w:line="240" w:lineRule="auto"/>
      </w:pPr>
      <w:r>
        <w:t>virus is transmitted through the formation of large</w:t>
      </w:r>
    </w:p>
    <w:p>
      <w:pPr>
        <w:spacing w:line="240" w:lineRule="auto"/>
      </w:pPr>
      <w:r>
        <w:t>droplets (314). Hence, it is better not to</w:t>
      </w:r>
    </w:p>
    <w:p>
      <w:pPr>
        <w:spacing w:line="240" w:lineRule="auto"/>
      </w:pPr>
      <w:r>
        <w:t>overemphasize that hand hygiene will prevent the</w:t>
      </w:r>
    </w:p>
    <w:p>
      <w:pPr>
        <w:spacing w:line="240" w:lineRule="auto"/>
      </w:pPr>
      <w:r>
        <w:t>transmission of SARS-CoV-2, since it may produce a</w:t>
      </w:r>
    </w:p>
    <w:p>
      <w:pPr>
        <w:spacing w:line="240" w:lineRule="auto"/>
      </w:pPr>
      <w:r>
        <w:t>false sense of safety among the general public that</w:t>
      </w:r>
    </w:p>
    <w:p>
      <w:pPr>
        <w:spacing w:line="240" w:lineRule="auto"/>
      </w:pPr>
      <w:r>
        <w:t>further contributes to the spread of COVID-19. Even</w:t>
      </w:r>
    </w:p>
    <w:p>
      <w:pPr>
        <w:spacing w:line="240" w:lineRule="auto"/>
      </w:pPr>
      <w:r>
        <w:t>though airborne spread has not been reported in</w:t>
      </w:r>
    </w:p>
    <w:p>
      <w:pPr>
        <w:spacing w:line="240" w:lineRule="auto"/>
      </w:pPr>
      <w:r>
        <w:t>SARS-CoV-2 infection, transmission can occur</w:t>
      </w:r>
    </w:p>
    <w:p>
      <w:pPr>
        <w:spacing w:line="240" w:lineRule="auto"/>
      </w:pPr>
      <w:r>
        <w:t>through droplets and fomites, especially when there</w:t>
      </w:r>
    </w:p>
    <w:p>
      <w:pPr>
        <w:spacing w:line="240" w:lineRule="auto"/>
      </w:pPr>
      <w:r>
        <w:t>is close, unprotected contact between infected and</w:t>
      </w:r>
    </w:p>
    <w:p>
      <w:pPr>
        <w:spacing w:line="240" w:lineRule="auto"/>
      </w:pPr>
      <w:r>
        <w:t>susceptible individuals. Hence, hand hygiene is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