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07:9 - @ Oe an |</w:t>
      </w:r>
    </w:p>
    <w:p>
      <w:pPr>
        <w:spacing w:line="240" w:lineRule="auto"/>
      </w:pPr>
      <w:r>
        <w:t>Practice Points from an Indian</w:t>
      </w:r>
    </w:p>
    <w:p>
      <w:pPr>
        <w:spacing w:line="240" w:lineRule="auto"/>
      </w:pPr>
      <w:r>
        <w:t>Perspective</w:t>
      </w:r>
    </w:p>
    <w:p>
      <w:pPr>
        <w:spacing w:line="240" w:lineRule="auto"/>
      </w:pPr>
      <w:r>
        <w:t>At the time of writing this article, the</w:t>
      </w:r>
    </w:p>
    <w:p>
      <w:pPr>
        <w:spacing w:line="240" w:lineRule="auto"/>
      </w:pPr>
      <w:r>
        <w:t>risk of coronavirus in India is</w:t>
      </w:r>
    </w:p>
    <w:p>
      <w:pPr>
        <w:spacing w:line="240" w:lineRule="auto"/>
      </w:pPr>
      <w:r>
        <w:t>extremely low. But that may change in</w:t>
      </w:r>
    </w:p>
    <w:p>
      <w:pPr>
        <w:spacing w:line="240" w:lineRule="auto"/>
      </w:pPr>
      <w:r>
        <w:t>the next few weeks. Hence the</w:t>
      </w:r>
    </w:p>
    <w:p>
      <w:pPr>
        <w:spacing w:line="240" w:lineRule="auto"/>
      </w:pPr>
      <w:r>
        <w:t>following is recommended:</w:t>
      </w:r>
    </w:p>
    <w:p>
      <w:pPr>
        <w:spacing w:line="240" w:lineRule="auto"/>
      </w:pPr>
      <w:r>
        <w:t>Healthcare providers should take</w:t>
      </w:r>
    </w:p>
    <w:p>
      <w:pPr>
        <w:spacing w:line="240" w:lineRule="auto"/>
      </w:pPr>
      <w:r>
        <w:t>travel history of all patients with</w:t>
      </w:r>
    </w:p>
    <w:p>
      <w:pPr>
        <w:spacing w:line="240" w:lineRule="auto"/>
      </w:pPr>
      <w:r>
        <w:t>respiratory symptoms, and any</w:t>
      </w:r>
    </w:p>
    <w:p>
      <w:pPr>
        <w:spacing w:line="240" w:lineRule="auto"/>
      </w:pPr>
      <w:r>
        <w:t>international travel in the past 2</w:t>
      </w:r>
    </w:p>
    <w:p>
      <w:pPr>
        <w:spacing w:line="240" w:lineRule="auto"/>
      </w:pPr>
      <w:r>
        <w:t>wks as well as contact with sick</w:t>
      </w:r>
    </w:p>
    <w:p>
      <w:pPr>
        <w:spacing w:line="240" w:lineRule="auto"/>
      </w:pPr>
      <w:r>
        <w:t>people who have travelled</w:t>
      </w:r>
    </w:p>
    <w:p>
      <w:pPr>
        <w:spacing w:line="240" w:lineRule="auto"/>
      </w:pPr>
      <w:r>
        <w:t>internationally.</w:t>
      </w:r>
    </w:p>
    <w:p>
      <w:pPr>
        <w:spacing w:line="240" w:lineRule="auto"/>
      </w:pPr>
      <w:r>
        <w:t>They should set up a system of</w:t>
      </w:r>
    </w:p>
    <w:p>
      <w:pPr>
        <w:spacing w:line="240" w:lineRule="auto"/>
      </w:pPr>
      <w:r>
        <w:t>triage of patients with respiratory</w:t>
      </w:r>
    </w:p>
    <w:p>
      <w:pPr>
        <w:spacing w:line="240" w:lineRule="auto"/>
      </w:pPr>
      <w:r>
        <w:t>illness in the outpatient</w:t>
      </w:r>
    </w:p>
    <w:p>
      <w:pPr>
        <w:spacing w:line="240" w:lineRule="auto"/>
      </w:pPr>
      <w:r>
        <w:t>department and give them a</w:t>
      </w:r>
    </w:p>
    <w:p>
      <w:pPr>
        <w:spacing w:line="240" w:lineRule="auto"/>
      </w:pPr>
      <w:r>
        <w:t>simple surgical mask to wear.</w:t>
      </w:r>
    </w:p>
    <w:p>
      <w:pPr>
        <w:spacing w:line="240" w:lineRule="auto"/>
      </w:pPr>
      <w:r>
        <w:t>They should use surgical masks</w:t>
      </w:r>
    </w:p>
    <w:p>
      <w:pPr>
        <w:spacing w:line="240" w:lineRule="auto"/>
      </w:pPr>
      <w:r>
        <w:t>themselves while examining such</w:t>
      </w:r>
    </w:p>
    <w:p>
      <w:pPr>
        <w:spacing w:line="240" w:lineRule="auto"/>
      </w:pPr>
      <w:r>
        <w:t>&lt; @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