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1F4E79"/>
          <w:sz w:val="52"/>
          <w:szCs w:val="52"/>
        </w:rPr>
        <w:t xml:space="preserve">PRODUCT REQUIREMENTS DOCUMENT</w:t>
      </w:r>
    </w:p>
    <w:p>
      <w:pPr>
        <w:spacing w:after="60" w:before="0"/>
        <w:jc w:val="center"/>
      </w:pPr>
      <w:r>
        <w:rPr>
          <w:rFonts w:ascii="Arial" w:cs="Arial" w:eastAsia="Arial" w:hAnsi="Arial"/>
          <w:b/>
          <w:bCs/>
          <w:color w:val="2E75B6"/>
          <w:sz w:val="30"/>
          <w:szCs w:val="30"/>
        </w:rPr>
        <w:t xml:space="preserve">Medical Logistics Delivery System — Version 2.0</w:t>
      </w:r>
    </w:p>
    <w:p>
      <w:pPr>
        <w:spacing w:after="60" w:before="0"/>
        <w:jc w:val="center"/>
      </w:pPr>
      <w:r>
        <w:rPr>
          <w:rFonts w:ascii="Arial" w:cs="Arial" w:eastAsia="Arial" w:hAnsi="Arial"/>
          <w:i/>
          <w:iCs/>
          <w:color w:val="404040"/>
          <w:sz w:val="22"/>
          <w:szCs w:val="22"/>
        </w:rPr>
        <w:t xml:space="preserve">Prototype Improvements · Algorithm Upgrade · AI-Assisted Design</w:t>
      </w:r>
    </w:p>
    <w:p>
      <w:pPr>
        <w:spacing w:after="400" w:before="0"/>
        <w:jc w:val="center"/>
      </w:pPr>
      <w:r>
        <w:rPr>
          <w:rFonts w:ascii="Arial" w:cs="Arial" w:eastAsia="Arial" w:hAnsi="Arial"/>
          <w:color w:val="404040"/>
          <w:sz w:val="20"/>
          <w:szCs w:val="20"/>
        </w:rPr>
        <w:t xml:space="preserve">Prepared by EPITA Project Team  ·  For Developer Handover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Document Type</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Product Requirements Document (PRD)</w:t>
            </w:r>
          </w:p>
        </w:tc>
      </w:tr>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System</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04040"/>
                <w:sz w:val="20"/>
                <w:szCs w:val="20"/>
              </w:rPr>
              <w:t xml:space="preserve">RLA Medical Logistics — Delivery Optimisation System</w:t>
            </w:r>
          </w:p>
        </w:tc>
      </w:tr>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2.0 (upgrade from initial prototype)</w:t>
            </w:r>
          </w:p>
        </w:tc>
      </w:tr>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Audience</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04040"/>
                <w:sz w:val="20"/>
                <w:szCs w:val="20"/>
              </w:rPr>
              <w:t xml:space="preserve">Developer taking over the project</w:t>
            </w:r>
          </w:p>
        </w:tc>
      </w:tr>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Prepared by</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EPITA Project Team — RLA 2024–2025</w:t>
            </w:r>
          </w:p>
        </w:tc>
      </w:tr>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04040"/>
                <w:sz w:val="20"/>
                <w:szCs w:val="20"/>
              </w:rPr>
              <w:t xml:space="preserve">Final — ready for handover</w:t>
            </w:r>
          </w:p>
        </w:tc>
      </w:tr>
      <w:tr>
        <w:tc>
          <w:tcPr>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Algorithm Upgrade</w:t>
            </w:r>
          </w:p>
        </w:tc>
        <w:tc>
          <w:tcPr>
            <w:tcBorders>
              <w:top w:val="none" w:color="FFFFFF" w:sz="0"/>
              <w:left w:val="none" w:color="FFFFFF" w:sz="0"/>
              <w:bottom w:val="none" w:color="FFFFFF" w:sz="0"/>
              <w:right w:val="none" w:color="FFFFFF" w:sz="0"/>
            </w:tcBorders>
            <w:shd w:fill="F2F6FA" w:val="clear"/>
            <w:tcMar>
              <w:top w:type="dxa" w:w="100"/>
              <w:left w:type="dxa" w:w="160"/>
              <w:bottom w:type="dxa" w:w="100"/>
              <w:right w:type="dxa" w:w="160"/>
            </w:tcMar>
          </w:tcPr>
          <w:p>
            <w:r>
              <w:rPr>
                <w:rFonts w:ascii="Arial" w:cs="Arial" w:eastAsia="Arial" w:hAnsi="Arial"/>
                <w:color w:val="404040"/>
                <w:sz w:val="20"/>
                <w:szCs w:val="20"/>
              </w:rPr>
              <w:t xml:space="preserve">Nearest Neighbour → Clarke-Wright Savings + 2-opt</w:t>
            </w:r>
          </w:p>
        </w:tc>
      </w:tr>
    </w:tbl>
    <w:p>
      <w:r/>
    </w:p>
    <w:p>
      <w:pPr>
        <w:pStyle w:val="Heading1"/>
        <w:pBdr>
          <w:bottom w:val="single" w:color="2E75B6" w:sz="6" w:space="4"/>
        </w:pBdr>
        <w:spacing w:after="120" w:before="360"/>
      </w:pPr>
      <w:r>
        <w:rPr>
          <w:rFonts w:ascii="Arial" w:cs="Arial" w:eastAsia="Arial" w:hAnsi="Arial"/>
          <w:b/>
          <w:bCs/>
          <w:color w:val="1F4E79"/>
          <w:sz w:val="28"/>
          <w:szCs w:val="28"/>
        </w:rPr>
        <w:t xml:space="preserve">1. Purpose of This Document</w:t>
      </w:r>
    </w:p>
    <w:p>
      <w:pPr>
        <w:spacing w:after="60" w:before="60"/>
      </w:pPr>
      <w:r>
        <w:rPr>
          <w:rFonts w:ascii="Arial" w:cs="Arial" w:eastAsia="Arial" w:hAnsi="Arial"/>
          <w:i w:val="false"/>
          <w:iCs w:val="false"/>
          <w:color w:val="404040"/>
          <w:sz w:val="20"/>
          <w:szCs w:val="20"/>
        </w:rPr>
        <w:t xml:space="preserve">This Product Requirements Document is written for the developer who will take over and extend the RLA Medical Logistics delivery system. It describes the current state of the prototype, the improvements identified during the project, and the specific technical changes required for version 2.0.</w:t>
      </w:r>
    </w:p>
    <w:p>
      <w:pPr>
        <w:spacing w:after="0" w:before="60"/>
      </w:pPr>
    </w:p>
    <w:p>
      <w:pPr>
        <w:spacing w:after="60" w:before="60"/>
      </w:pPr>
      <w:r>
        <w:rPr>
          <w:rFonts w:ascii="Arial" w:cs="Arial" w:eastAsia="Arial" w:hAnsi="Arial"/>
          <w:i w:val="false"/>
          <w:iCs w:val="false"/>
          <w:color w:val="404040"/>
          <w:sz w:val="20"/>
          <w:szCs w:val="20"/>
        </w:rPr>
        <w:t xml:space="preserve">The improvements in this document were identified through two processes: a direct analysis of the prototype's known weaknesses, and a structured consultation with a Generative AI assistant (Claude, Anthropic) which was used to evaluate the current algorithm, identify its theoretical limitations, and suggest well-established algorithmic alternatives. The AI was used as a design tool — not to write the code, but to reason about the problem, evaluate trade-offs, and validate the team's understanding of the solution space.</w:t>
      </w:r>
    </w:p>
    <w:p>
      <w:pPr>
        <w:spacing w:after="0" w:before="60"/>
      </w:pPr>
    </w:p>
    <w:p>
      <w:pPr>
        <w:spacing w:after="60" w:before="60"/>
      </w:pPr>
      <w:r>
        <w:rPr>
          <w:rFonts w:ascii="Arial" w:cs="Arial" w:eastAsia="Arial" w:hAnsi="Arial"/>
          <w:i w:val="false"/>
          <w:iCs w:val="false"/>
          <w:color w:val="404040"/>
          <w:sz w:val="20"/>
          <w:szCs w:val="20"/>
        </w:rPr>
        <w:t xml:space="preserve">The central algorithmic upgrade recommended in this document is the replacement of the current nearest-neighbour greedy heuristic with the Clarke-Wright Savings Algorithm combined with 2-opt improvement. This is a well-known, classical approach to the Vehicle Routing Problem (VRP) that is widely used in real-world logistics systems and has strong theoretical and practical justification.</w:t>
      </w:r>
    </w:p>
    <w:p>
      <w:pPr>
        <w:spacing w:after="0" w:before="200"/>
      </w:pPr>
    </w:p>
    <w:p>
      <w:pPr>
        <w:pStyle w:val="Heading1"/>
        <w:pBdr>
          <w:bottom w:val="single" w:color="2E75B6" w:sz="6" w:space="4"/>
        </w:pBdr>
        <w:spacing w:after="120" w:before="360"/>
      </w:pPr>
      <w:r>
        <w:rPr>
          <w:rFonts w:ascii="Arial" w:cs="Arial" w:eastAsia="Arial" w:hAnsi="Arial"/>
          <w:b/>
          <w:bCs/>
          <w:color w:val="1F4E79"/>
          <w:sz w:val="28"/>
          <w:szCs w:val="28"/>
        </w:rPr>
        <w:t xml:space="preserve">2. Current System — Prototype v1.0</w:t>
      </w:r>
    </w:p>
    <w:p>
      <w:pPr>
        <w:pStyle w:val="Heading2"/>
        <w:spacing w:after="80" w:before="220"/>
      </w:pPr>
      <w:r>
        <w:rPr>
          <w:rFonts w:ascii="Arial" w:cs="Arial" w:eastAsia="Arial" w:hAnsi="Arial"/>
          <w:b/>
          <w:bCs/>
          <w:color w:val="2E75B6"/>
          <w:sz w:val="24"/>
          <w:szCs w:val="24"/>
        </w:rPr>
        <w:t xml:space="preserve">2.1 What the Prototype Does</w:t>
      </w:r>
    </w:p>
    <w:p>
      <w:pPr>
        <w:spacing w:after="60" w:before="60"/>
      </w:pPr>
      <w:r>
        <w:rPr>
          <w:rFonts w:ascii="Arial" w:cs="Arial" w:eastAsia="Arial" w:hAnsi="Arial"/>
          <w:i w:val="false"/>
          <w:iCs w:val="false"/>
          <w:color w:val="404040"/>
          <w:sz w:val="20"/>
          <w:szCs w:val="20"/>
        </w:rPr>
        <w:t xml:space="preserve">The current prototype (v1.0) implements the following pipeline:</w:t>
      </w:r>
    </w:p>
    <w:p>
      <w:pPr>
        <w:spacing w:after="0" w:before="60"/>
      </w:pPr>
    </w:p>
    <w:p>
      <w:pPr>
        <w:pStyle w:val="ListParagraph"/>
        <w:numPr>
          <w:ilvl w:val="0"/>
          <w:numId w:val="2"/>
        </w:numPr>
        <w:spacing w:after="40" w:before="40"/>
      </w:pPr>
      <w:r>
        <w:rPr>
          <w:rFonts w:ascii="Arial" w:cs="Arial" w:eastAsia="Arial" w:hAnsi="Arial"/>
          <w:color w:val="404040"/>
          <w:sz w:val="20"/>
          <w:szCs w:val="20"/>
        </w:rPr>
        <w:t xml:space="preserve">Reads delivery orders, vehicles, and drivers from Excel files</w:t>
      </w:r>
    </w:p>
    <w:p>
      <w:pPr>
        <w:pStyle w:val="ListParagraph"/>
        <w:numPr>
          <w:ilvl w:val="0"/>
          <w:numId w:val="2"/>
        </w:numPr>
        <w:spacing w:after="40" w:before="40"/>
      </w:pPr>
      <w:r>
        <w:rPr>
          <w:rFonts w:ascii="Arial" w:cs="Arial" w:eastAsia="Arial" w:hAnsi="Arial"/>
          <w:color w:val="404040"/>
          <w:sz w:val="20"/>
          <w:szCs w:val="20"/>
        </w:rPr>
        <w:t xml:space="preserve">Geocodes addresses using OpenRouteService API with a local Excel cache</w:t>
      </w:r>
    </w:p>
    <w:p>
      <w:pPr>
        <w:pStyle w:val="ListParagraph"/>
        <w:numPr>
          <w:ilvl w:val="0"/>
          <w:numId w:val="2"/>
        </w:numPr>
        <w:spacing w:after="40" w:before="40"/>
      </w:pPr>
      <w:r>
        <w:rPr>
          <w:rFonts w:ascii="Arial" w:cs="Arial" w:eastAsia="Arial" w:hAnsi="Arial"/>
          <w:color w:val="404040"/>
          <w:sz w:val="20"/>
          <w:szCs w:val="20"/>
        </w:rPr>
        <w:t xml:space="preserve">Fetches real road distances via ORS distance matrix API</w:t>
      </w:r>
    </w:p>
    <w:p>
      <w:pPr>
        <w:pStyle w:val="ListParagraph"/>
        <w:numPr>
          <w:ilvl w:val="0"/>
          <w:numId w:val="2"/>
        </w:numPr>
        <w:spacing w:after="40" w:before="40"/>
      </w:pPr>
      <w:r>
        <w:rPr>
          <w:rFonts w:ascii="Arial" w:cs="Arial" w:eastAsia="Arial" w:hAnsi="Arial"/>
          <w:color w:val="404040"/>
          <w:sz w:val="20"/>
          <w:szCs w:val="20"/>
        </w:rPr>
        <w:t xml:space="preserve">Assigns orders to vehicles by type (cold chain → refrigerated, suburban → large, city → small)</w:t>
      </w:r>
    </w:p>
    <w:p>
      <w:pPr>
        <w:pStyle w:val="ListParagraph"/>
        <w:numPr>
          <w:ilvl w:val="0"/>
          <w:numId w:val="2"/>
        </w:numPr>
        <w:spacing w:after="40" w:before="40"/>
      </w:pPr>
      <w:r>
        <w:rPr>
          <w:rFonts w:ascii="Arial" w:cs="Arial" w:eastAsia="Arial" w:hAnsi="Arial"/>
          <w:color w:val="404040"/>
          <w:sz w:val="20"/>
          <w:szCs w:val="20"/>
        </w:rPr>
        <w:t xml:space="preserve">Assigns drivers to vehicles (refrigerated van requires certified driver)</w:t>
      </w:r>
    </w:p>
    <w:p>
      <w:pPr>
        <w:pStyle w:val="ListParagraph"/>
        <w:numPr>
          <w:ilvl w:val="0"/>
          <w:numId w:val="2"/>
        </w:numPr>
        <w:spacing w:after="40" w:before="40"/>
      </w:pPr>
      <w:r>
        <w:rPr>
          <w:rFonts w:ascii="Arial" w:cs="Arial" w:eastAsia="Arial" w:hAnsi="Arial"/>
          <w:color w:val="404040"/>
          <w:sz w:val="20"/>
          <w:szCs w:val="20"/>
        </w:rPr>
        <w:t xml:space="preserve">Sequences stops using priority-aware nearest-neighbour with 15-minute safety buffer check</w:t>
      </w:r>
    </w:p>
    <w:p>
      <w:pPr>
        <w:pStyle w:val="ListParagraph"/>
        <w:numPr>
          <w:ilvl w:val="0"/>
          <w:numId w:val="2"/>
        </w:numPr>
        <w:spacing w:after="40" w:before="40"/>
      </w:pPr>
      <w:r>
        <w:rPr>
          <w:rFonts w:ascii="Arial" w:cs="Arial" w:eastAsia="Arial" w:hAnsi="Arial"/>
          <w:color w:val="404040"/>
          <w:sz w:val="20"/>
          <w:szCs w:val="20"/>
        </w:rPr>
        <w:t xml:space="preserve">Simulates route timing to flag late deliveries and shift violations</w:t>
      </w:r>
    </w:p>
    <w:p>
      <w:pPr>
        <w:pStyle w:val="ListParagraph"/>
        <w:numPr>
          <w:ilvl w:val="0"/>
          <w:numId w:val="2"/>
        </w:numPr>
        <w:spacing w:after="40" w:before="40"/>
      </w:pPr>
      <w:r>
        <w:rPr>
          <w:rFonts w:ascii="Arial" w:cs="Arial" w:eastAsia="Arial" w:hAnsi="Arial"/>
          <w:color w:val="404040"/>
          <w:sz w:val="20"/>
          <w:szCs w:val="20"/>
        </w:rPr>
        <w:t xml:space="preserve">Displays results in a Streamlit dashboard with Leaflet map</w:t>
      </w:r>
    </w:p>
    <w:p>
      <w:pPr>
        <w:spacing w:after="0" w:before="100"/>
      </w:pPr>
    </w:p>
    <w:p>
      <w:pPr>
        <w:pStyle w:val="Heading2"/>
        <w:spacing w:after="80" w:before="220"/>
      </w:pPr>
      <w:r>
        <w:rPr>
          <w:rFonts w:ascii="Arial" w:cs="Arial" w:eastAsia="Arial" w:hAnsi="Arial"/>
          <w:b/>
          <w:bCs/>
          <w:color w:val="2E75B6"/>
          <w:sz w:val="24"/>
          <w:szCs w:val="24"/>
        </w:rPr>
        <w:t xml:space="preserve">2.2 Known Limitations of the Prototype</w:t>
      </w:r>
    </w:p>
    <w:p>
      <w:pPr>
        <w:spacing w:after="60" w:before="60"/>
      </w:pPr>
      <w:r>
        <w:rPr>
          <w:rFonts w:ascii="Arial" w:cs="Arial" w:eastAsia="Arial" w:hAnsi="Arial"/>
          <w:i w:val="false"/>
          <w:iCs w:val="false"/>
          <w:color w:val="404040"/>
          <w:sz w:val="20"/>
          <w:szCs w:val="20"/>
        </w:rPr>
        <w:t xml:space="preserve">The following limitations were identified through testing and AI-assisted analysis. They represent the primary improvement areas for v2.0.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960"/>
        <w:gridCol w:w="2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Area</w:t>
            </w:r>
          </w:p>
        </w:tc>
        <w:tc>
          <w:tcPr>
            <w:tcW w:type="dxa" w:w="39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Limitation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Impact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L1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9"/>
                <w:szCs w:val="19"/>
              </w:rPr>
              <w:t xml:space="preserve">Routing Algorithm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Nearest-neighbour makes locally optimal choices but cannot look ahead. It can produce routes with crossing paths or unnecessary backtracking that a global approach would avoid.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Routes are 10–25% longer than necessary in typical cases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L2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9"/>
                <w:szCs w:val="19"/>
              </w:rPr>
              <w:t xml:space="preserve">No Route Merging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The current algorithm sequences stops within a vehicle but never considers whether stops should be regrouped across vehicles for better overall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Suboptimal distribution of stops across the fleet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L3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9"/>
                <w:szCs w:val="19"/>
              </w:rPr>
              <w:t xml:space="preserve">Fixed Safety Buffer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The 15-minute buffer is a hard constant. It does not adapt to time of day, traffic risk, or the actual distance to the priority stop.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Either too conservative (wastes route efficiency) or too permissive (insufficient margin in heavy traffic)</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L4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9"/>
                <w:szCs w:val="19"/>
              </w:rPr>
              <w:t xml:space="preserve">No Live Traffic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ORS travel times are based on speed limits, not real-time traffic. Monday morning congestion is not reflected.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Simulated arrival times can be significantly optimistic on busy days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L5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19"/>
                <w:szCs w:val="19"/>
              </w:rPr>
              <w:t xml:space="preserve">No Re-planning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The system generates a plan once. If a driver is delayed or an urgent order arrives mid-day, the plan must be manually rebuilt from scratch.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i/>
                <w:iCs/>
                <w:color w:val="404040"/>
                <w:sz w:val="18"/>
                <w:szCs w:val="18"/>
              </w:rPr>
              <w:t xml:space="preserve">Operations lead still spends time on reactive firefighting</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L6</w:t>
            </w:r>
          </w:p>
        </w:tc>
        <w:tc>
          <w:tcPr>
            <w:tcW w:type="dxa" w:w="2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2E75B6"/>
                <w:sz w:val="19"/>
                <w:szCs w:val="19"/>
              </w:rPr>
              <w:t xml:space="preserve">Static Volume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Daily delivery volume is entered manually. There is no statistical model for expected demand based on day of week or 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No capacity planning or early warning of high-volume days</w:t>
            </w:r>
          </w:p>
        </w:tc>
      </w:tr>
    </w:tbl>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3. AI-Assisted Improvement Analysis</w:t>
      </w:r>
    </w:p>
    <w:p>
      <w:pPr>
        <w:spacing w:after="60" w:before="60"/>
      </w:pPr>
      <w:r>
        <w:rPr>
          <w:rFonts w:ascii="Arial" w:cs="Arial" w:eastAsia="Arial" w:hAnsi="Arial"/>
          <w:i w:val="false"/>
          <w:iCs w:val="false"/>
          <w:color w:val="404040"/>
          <w:sz w:val="20"/>
          <w:szCs w:val="20"/>
        </w:rPr>
        <w:t xml:space="preserve">To identify improvement areas and validate the team's algorithm choices, we consulted a Generative AI assistant (Claude by Anthropic) as a design and reasoning tool. The AI was given a full description of the problem, the current algorithm, and the client's constraints. It was asked to evaluate the current approach, identify its limitations relative to established algorithms, and recommend a well-known solution appropriate to the problem class.</w:t>
      </w:r>
    </w:p>
    <w:p>
      <w:pPr>
        <w:spacing w:after="0" w:before="60"/>
      </w:pPr>
    </w:p>
    <w:p>
      <w:pPr>
        <w:spacing w:after="60" w:before="60"/>
      </w:pPr>
      <w:r>
        <w:rPr>
          <w:rFonts w:ascii="Arial" w:cs="Arial" w:eastAsia="Arial" w:hAnsi="Arial"/>
          <w:i w:val="false"/>
          <w:iCs w:val="false"/>
          <w:color w:val="404040"/>
          <w:sz w:val="20"/>
          <w:szCs w:val="20"/>
        </w:rPr>
        <w:t xml:space="preserve">The following is a summary of the key findings from that process.</w:t>
      </w:r>
    </w:p>
    <w:p>
      <w:pPr>
        <w:spacing w:after="0" w:before="100"/>
      </w:pPr>
    </w:p>
    <w:p>
      <w:pPr>
        <w:pStyle w:val="Heading2"/>
        <w:spacing w:after="80" w:before="220"/>
      </w:pPr>
      <w:r>
        <w:rPr>
          <w:rFonts w:ascii="Arial" w:cs="Arial" w:eastAsia="Arial" w:hAnsi="Arial"/>
          <w:b/>
          <w:bCs/>
          <w:color w:val="2E75B6"/>
          <w:sz w:val="24"/>
          <w:szCs w:val="24"/>
        </w:rPr>
        <w:t xml:space="preserve">3.1 Problem Classification</w:t>
      </w:r>
    </w:p>
    <w:p>
      <w:pPr>
        <w:spacing w:after="60" w:before="60"/>
      </w:pPr>
      <w:r>
        <w:rPr>
          <w:rFonts w:ascii="Arial" w:cs="Arial" w:eastAsia="Arial" w:hAnsi="Arial"/>
          <w:i w:val="false"/>
          <w:iCs w:val="false"/>
          <w:color w:val="404040"/>
          <w:sz w:val="20"/>
          <w:szCs w:val="20"/>
        </w:rPr>
        <w:t xml:space="preserve">The AI confirmed that the delivery planning problem faced by RLA Medical Logistics is a standard instance of the Vehicle Routing Problem with Time Windows (VRPTW) — one of the most studied problems in operations research. The specific variant is characterised by:</w:t>
      </w:r>
    </w:p>
    <w:p>
      <w:pPr>
        <w:spacing w:after="0" w:before="60"/>
      </w:pPr>
    </w:p>
    <w:p>
      <w:pPr>
        <w:pStyle w:val="ListParagraph"/>
        <w:numPr>
          <w:ilvl w:val="0"/>
          <w:numId w:val="3"/>
        </w:numPr>
        <w:spacing w:after="40" w:before="40"/>
      </w:pPr>
      <w:r>
        <w:rPr>
          <w:rFonts w:ascii="Arial" w:cs="Arial" w:eastAsia="Arial" w:hAnsi="Arial"/>
          <w:b w:val="false"/>
          <w:bCs w:val="false"/>
          <w:color w:val="404040"/>
          <w:sz w:val="20"/>
          <w:szCs w:val="20"/>
        </w:rPr>
        <w:t xml:space="preserve">Heterogeneous fleet (different vehicle types with different constraints)</w:t>
      </w:r>
    </w:p>
    <w:p>
      <w:pPr>
        <w:pStyle w:val="ListParagraph"/>
        <w:numPr>
          <w:ilvl w:val="0"/>
          <w:numId w:val="3"/>
        </w:numPr>
        <w:spacing w:after="40" w:before="40"/>
      </w:pPr>
      <w:r>
        <w:rPr>
          <w:rFonts w:ascii="Arial" w:cs="Arial" w:eastAsia="Arial" w:hAnsi="Arial"/>
          <w:b w:val="false"/>
          <w:bCs w:val="false"/>
          <w:color w:val="404040"/>
          <w:sz w:val="20"/>
          <w:szCs w:val="20"/>
        </w:rPr>
        <w:t xml:space="preserve">Time windows per delivery (some strict, some flexible)</w:t>
      </w:r>
    </w:p>
    <w:p>
      <w:pPr>
        <w:pStyle w:val="ListParagraph"/>
        <w:numPr>
          <w:ilvl w:val="0"/>
          <w:numId w:val="3"/>
        </w:numPr>
        <w:spacing w:after="40" w:before="40"/>
      </w:pPr>
      <w:r>
        <w:rPr>
          <w:rFonts w:ascii="Arial" w:cs="Arial" w:eastAsia="Arial" w:hAnsi="Arial"/>
          <w:b w:val="false"/>
          <w:bCs w:val="false"/>
          <w:color w:val="404040"/>
          <w:sz w:val="20"/>
          <w:szCs w:val="20"/>
        </w:rPr>
        <w:t xml:space="preserve">Priority tiers (critical / high / normal) affecting sequencing</w:t>
      </w:r>
    </w:p>
    <w:p>
      <w:pPr>
        <w:pStyle w:val="ListParagraph"/>
        <w:numPr>
          <w:ilvl w:val="0"/>
          <w:numId w:val="3"/>
        </w:numPr>
        <w:spacing w:after="40" w:before="40"/>
      </w:pPr>
      <w:r>
        <w:rPr>
          <w:rFonts w:ascii="Arial" w:cs="Arial" w:eastAsia="Arial" w:hAnsi="Arial"/>
          <w:b w:val="false"/>
          <w:bCs w:val="false"/>
          <w:color w:val="404040"/>
          <w:sz w:val="20"/>
          <w:szCs w:val="20"/>
        </w:rPr>
        <w:t xml:space="preserve">Driver capacity constraints (shift hours, certifications)</w:t>
      </w:r>
    </w:p>
    <w:p>
      <w:pPr>
        <w:pStyle w:val="ListParagraph"/>
        <w:numPr>
          <w:ilvl w:val="0"/>
          <w:numId w:val="3"/>
        </w:numPr>
        <w:spacing w:after="40" w:before="40"/>
      </w:pPr>
      <w:r>
        <w:rPr>
          <w:rFonts w:ascii="Arial" w:cs="Arial" w:eastAsia="Arial" w:hAnsi="Arial"/>
          <w:b w:val="false"/>
          <w:bCs w:val="false"/>
          <w:color w:val="404040"/>
          <w:sz w:val="20"/>
          <w:szCs w:val="20"/>
        </w:rPr>
        <w:t xml:space="preserve">A single depot (warehouse) as start and end point for all routes</w:t>
      </w:r>
    </w:p>
    <w:p>
      <w:pPr>
        <w:spacing w:after="0" w:before="60"/>
      </w:pPr>
    </w:p>
    <w:p>
      <w:pPr>
        <w:spacing w:after="60" w:before="60"/>
      </w:pPr>
      <w:r>
        <w:rPr>
          <w:rFonts w:ascii="Arial" w:cs="Arial" w:eastAsia="Arial" w:hAnsi="Arial"/>
          <w:i w:val="false"/>
          <w:iCs w:val="false"/>
          <w:color w:val="404040"/>
          <w:sz w:val="20"/>
          <w:szCs w:val="20"/>
        </w:rPr>
        <w:t xml:space="preserve">This classification is important for the developer: it means that the problem is well-documented, well-studied, and has established algorithmic solutions with known performance characteristics.</w:t>
      </w:r>
    </w:p>
    <w:p>
      <w:pPr>
        <w:spacing w:after="0" w:before="100"/>
      </w:pPr>
    </w:p>
    <w:p>
      <w:pPr>
        <w:pStyle w:val="Heading2"/>
        <w:spacing w:after="80" w:before="220"/>
      </w:pPr>
      <w:r>
        <w:rPr>
          <w:rFonts w:ascii="Arial" w:cs="Arial" w:eastAsia="Arial" w:hAnsi="Arial"/>
          <w:b/>
          <w:bCs/>
          <w:color w:val="2E75B6"/>
          <w:sz w:val="24"/>
          <w:szCs w:val="24"/>
        </w:rPr>
        <w:t xml:space="preserve">3.2 Assessment of the Current Algorithm</w:t>
      </w:r>
    </w:p>
    <w:p>
      <w:pPr>
        <w:spacing w:after="60" w:before="60"/>
      </w:pPr>
      <w:r>
        <w:rPr>
          <w:rFonts w:ascii="Arial" w:cs="Arial" w:eastAsia="Arial" w:hAnsi="Arial"/>
          <w:i w:val="false"/>
          <w:iCs w:val="false"/>
          <w:color w:val="404040"/>
          <w:sz w:val="20"/>
          <w:szCs w:val="20"/>
        </w:rPr>
        <w:t xml:space="preserve">The AI assessed the nearest-neighbour heuristic used in v1.0 as follows:</w:t>
      </w:r>
    </w:p>
    <w:p>
      <w:pPr>
        <w:spacing w:after="0" w:before="60"/>
      </w:pPr>
    </w:p>
    <w:p>
      <w:pPr>
        <w:pStyle w:val="ListParagraph"/>
        <w:numPr>
          <w:ilvl w:val="0"/>
          <w:numId w:val="3"/>
        </w:numPr>
        <w:spacing w:after="40" w:before="40"/>
      </w:pPr>
      <w:r>
        <w:rPr>
          <w:rFonts w:ascii="Arial" w:cs="Arial" w:eastAsia="Arial" w:hAnsi="Arial"/>
          <w:b w:val="false"/>
          <w:bCs w:val="false"/>
          <w:color w:val="404040"/>
          <w:sz w:val="20"/>
          <w:szCs w:val="20"/>
        </w:rPr>
        <w:t xml:space="preserve">Nearest-neighbour is a valid and commonly used starting heuristic for VRP. It is fast (O(n²)) and easy to implement and explain.</w:t>
      </w:r>
    </w:p>
    <w:p>
      <w:pPr>
        <w:pStyle w:val="ListParagraph"/>
        <w:numPr>
          <w:ilvl w:val="0"/>
          <w:numId w:val="3"/>
        </w:numPr>
        <w:spacing w:after="40" w:before="40"/>
      </w:pPr>
      <w:r>
        <w:rPr>
          <w:rFonts w:ascii="Arial" w:cs="Arial" w:eastAsia="Arial" w:hAnsi="Arial"/>
          <w:b w:val="false"/>
          <w:bCs w:val="false"/>
          <w:color w:val="404040"/>
          <w:sz w:val="20"/>
          <w:szCs w:val="20"/>
        </w:rPr>
        <w:t xml:space="preserve">Its primary weakness is myopia — it makes the locally optimal choice at each step without considering the global effect on the remaining route. This regularly produces routes that contain crossing paths.</w:t>
      </w:r>
    </w:p>
    <w:p>
      <w:pPr>
        <w:pStyle w:val="ListParagraph"/>
        <w:numPr>
          <w:ilvl w:val="0"/>
          <w:numId w:val="3"/>
        </w:numPr>
        <w:spacing w:after="40" w:before="40"/>
      </w:pPr>
      <w:r>
        <w:rPr>
          <w:rFonts w:ascii="Arial" w:cs="Arial" w:eastAsia="Arial" w:hAnsi="Arial"/>
          <w:b w:val="false"/>
          <w:bCs w:val="false"/>
          <w:color w:val="404040"/>
          <w:sz w:val="20"/>
          <w:szCs w:val="20"/>
        </w:rPr>
        <w:t xml:space="preserve">For small fleets (under 10 vehicles) and small daily volumes (under 60 stops), the quality gap between nearest-neighbour and more advanced algorithms is manageable but visible — typically 10 to 25 percent more distance than an optimised solution.</w:t>
      </w:r>
    </w:p>
    <w:p>
      <w:pPr>
        <w:pStyle w:val="ListParagraph"/>
        <w:numPr>
          <w:ilvl w:val="0"/>
          <w:numId w:val="3"/>
        </w:numPr>
        <w:spacing w:after="40" w:before="40"/>
      </w:pPr>
      <w:r>
        <w:rPr>
          <w:rFonts w:ascii="Arial" w:cs="Arial" w:eastAsia="Arial" w:hAnsi="Arial"/>
          <w:b w:val="false"/>
          <w:bCs w:val="false"/>
          <w:color w:val="404040"/>
          <w:sz w:val="20"/>
          <w:szCs w:val="20"/>
        </w:rPr>
        <w:t xml:space="preserve">The buffer-based priority check implemented in v1.0 is a reasonable practical addition, but it operates on the same greedy, myopic basis as the rest of the algorithm.</w:t>
      </w:r>
    </w:p>
    <w:p>
      <w:pPr>
        <w:spacing w:after="0" w:before="100"/>
      </w:pPr>
    </w:p>
    <w:p>
      <w:pPr>
        <w:pStyle w:val="Heading2"/>
        <w:spacing w:after="80" w:before="220"/>
      </w:pPr>
      <w:r>
        <w:rPr>
          <w:rFonts w:ascii="Arial" w:cs="Arial" w:eastAsia="Arial" w:hAnsi="Arial"/>
          <w:b/>
          <w:bCs/>
          <w:color w:val="2E75B6"/>
          <w:sz w:val="24"/>
          <w:szCs w:val="24"/>
        </w:rPr>
        <w:t xml:space="preserve">3.3 Recommended Algorithm — Clarke-Wright Savings</w:t>
      </w:r>
    </w:p>
    <w:p>
      <w:pPr>
        <w:spacing w:after="60" w:before="60"/>
      </w:pPr>
      <w:r>
        <w:rPr>
          <w:rFonts w:ascii="Arial" w:cs="Arial" w:eastAsia="Arial" w:hAnsi="Arial"/>
          <w:i w:val="false"/>
          <w:iCs w:val="false"/>
          <w:color w:val="404040"/>
          <w:sz w:val="20"/>
          <w:szCs w:val="20"/>
        </w:rPr>
        <w:t xml:space="preserve">The AI recommended the Clarke-Wright Savings Algorithm as the most appropriate upgrade for this system. The reasoning was as follows:</w:t>
      </w:r>
    </w:p>
    <w:p>
      <w:pPr>
        <w:spacing w:after="0" w:before="60"/>
      </w:pPr>
    </w:p>
    <w:p>
      <w:pPr>
        <w:pStyle w:val="ListParagraph"/>
        <w:numPr>
          <w:ilvl w:val="0"/>
          <w:numId w:val="3"/>
        </w:numPr>
        <w:spacing w:after="40" w:before="40"/>
      </w:pPr>
      <w:r>
        <w:rPr>
          <w:rFonts w:ascii="Arial" w:cs="Arial" w:eastAsia="Arial" w:hAnsi="Arial"/>
          <w:b w:val="false"/>
          <w:bCs w:val="false"/>
          <w:color w:val="404040"/>
          <w:sz w:val="20"/>
          <w:szCs w:val="20"/>
        </w:rPr>
        <w:t xml:space="preserve">Clarke-Wright is a classical, well-documented algorithm specifically designed for the Vehicle Routing Problem. It was published in 1964 and remains one of the most widely used approaches in real-world logistics.</w:t>
      </w:r>
    </w:p>
    <w:p>
      <w:pPr>
        <w:pStyle w:val="ListParagraph"/>
        <w:numPr>
          <w:ilvl w:val="0"/>
          <w:numId w:val="3"/>
        </w:numPr>
        <w:spacing w:after="40" w:before="40"/>
      </w:pPr>
      <w:r>
        <w:rPr>
          <w:rFonts w:ascii="Arial" w:cs="Arial" w:eastAsia="Arial" w:hAnsi="Arial"/>
          <w:b w:val="false"/>
          <w:bCs w:val="false"/>
          <w:color w:val="404040"/>
          <w:sz w:val="20"/>
          <w:szCs w:val="20"/>
        </w:rPr>
        <w:t xml:space="preserve">It is explainable: the core concept — computing the saving from combining two deliveries into one trip rather than two separate trips — is intuitive and can be communicated to a non-technical audience.</w:t>
      </w:r>
    </w:p>
    <w:p>
      <w:pPr>
        <w:pStyle w:val="ListParagraph"/>
        <w:numPr>
          <w:ilvl w:val="0"/>
          <w:numId w:val="3"/>
        </w:numPr>
        <w:spacing w:after="40" w:before="40"/>
      </w:pPr>
      <w:r>
        <w:rPr>
          <w:rFonts w:ascii="Arial" w:cs="Arial" w:eastAsia="Arial" w:hAnsi="Arial"/>
          <w:b w:val="false"/>
          <w:bCs w:val="false"/>
          <w:color w:val="404040"/>
          <w:sz w:val="20"/>
          <w:szCs w:val="20"/>
        </w:rPr>
        <w:t xml:space="preserve">It naturally produces connected routes rather than greedy point-to-point sequences, which eliminates the crossing-path problem.</w:t>
      </w:r>
    </w:p>
    <w:p>
      <w:pPr>
        <w:pStyle w:val="ListParagraph"/>
        <w:numPr>
          <w:ilvl w:val="0"/>
          <w:numId w:val="3"/>
        </w:numPr>
        <w:spacing w:after="40" w:before="40"/>
      </w:pPr>
      <w:r>
        <w:rPr>
          <w:rFonts w:ascii="Arial" w:cs="Arial" w:eastAsia="Arial" w:hAnsi="Arial"/>
          <w:b w:val="false"/>
          <w:bCs w:val="false"/>
          <w:color w:val="404040"/>
          <w:sz w:val="20"/>
          <w:szCs w:val="20"/>
        </w:rPr>
        <w:t xml:space="preserve">It scales well to the problem size: O(n² log n) for the savings computation, which is negligible for 60 stops.</w:t>
      </w:r>
    </w:p>
    <w:p>
      <w:pPr>
        <w:pStyle w:val="ListParagraph"/>
        <w:numPr>
          <w:ilvl w:val="0"/>
          <w:numId w:val="3"/>
        </w:numPr>
        <w:spacing w:after="40" w:before="40"/>
      </w:pPr>
      <w:r>
        <w:rPr>
          <w:rFonts w:ascii="Arial" w:cs="Arial" w:eastAsia="Arial" w:hAnsi="Arial"/>
          <w:b w:val="false"/>
          <w:bCs w:val="false"/>
          <w:color w:val="404040"/>
          <w:sz w:val="20"/>
          <w:szCs w:val="20"/>
        </w:rPr>
        <w:t xml:space="preserve">It is compatible with the priority locking already in place: critical stops remain locked at the front, and Clarke-Wright operates only on the remaining stops.</w:t>
      </w:r>
    </w:p>
    <w:p>
      <w:pPr>
        <w:spacing w:after="0" w:before="60"/>
      </w:pPr>
    </w:p>
    <w:p>
      <w:pPr>
        <w:spacing w:after="60" w:before="60"/>
      </w:pPr>
      <w:r>
        <w:rPr>
          <w:rFonts w:ascii="Arial" w:cs="Arial" w:eastAsia="Arial" w:hAnsi="Arial"/>
          <w:i w:val="false"/>
          <w:iCs w:val="false"/>
          <w:color w:val="404040"/>
          <w:sz w:val="20"/>
          <w:szCs w:val="20"/>
        </w:rPr>
        <w:t xml:space="preserve">The AI also recommended combining Clarke-Wright with 2-opt local search improvement, which eliminates any remaining crossing paths after the initial route is built. This combination is sometimes referred to as CW+2opt and is a standard baseline in the VRP literature.</w:t>
      </w:r>
    </w:p>
    <w:p>
      <w:pPr>
        <w:spacing w:after="0" w:before="100"/>
      </w:pPr>
    </w:p>
    <w:p>
      <w:pPr>
        <w:pStyle w:val="Heading2"/>
        <w:spacing w:after="80" w:before="220"/>
      </w:pPr>
      <w:r>
        <w:rPr>
          <w:rFonts w:ascii="Arial" w:cs="Arial" w:eastAsia="Arial" w:hAnsi="Arial"/>
          <w:b/>
          <w:bCs/>
          <w:color w:val="2E75B6"/>
          <w:sz w:val="24"/>
          <w:szCs w:val="24"/>
        </w:rPr>
        <w:t xml:space="preserve">3.4 Other Algorithms Considered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OR-Tools (Google)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Produces near-optimal solutions but is a black box — individual routing decisions cannot be explained. Rejected on explainability grounds.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Genetic Algorithm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Metaheuristic, non-deterministic, requires parameter tuning. Difficult to explain and debug. Rejected for this use case.</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Simulated Annealing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Similar issues to genetic algorithm. Non-deterministic and hard to trace. Rejected.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Lin-Kernighan (LKH)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State-of-the-art TSP solver, very high quality. Overly complex for this problem scale and not easily explainable. Rejected.</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Clarke-Wright + 2-opt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SELECTED. Classical, explainable, appropriate to scale, compatible with existing priority logic. Every decision traceable.</w:t>
            </w:r>
          </w:p>
        </w:tc>
      </w:tr>
    </w:tbl>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4. Algorithm Specification — Clarke-Wright + 2-opt</w:t>
      </w:r>
    </w:p>
    <w:p>
      <w:pPr>
        <w:spacing w:after="60" w:before="60"/>
      </w:pPr>
      <w:r>
        <w:rPr>
          <w:rFonts w:ascii="Arial" w:cs="Arial" w:eastAsia="Arial" w:hAnsi="Arial"/>
          <w:i w:val="false"/>
          <w:iCs w:val="false"/>
          <w:color w:val="404040"/>
          <w:sz w:val="20"/>
          <w:szCs w:val="20"/>
        </w:rPr>
        <w:t xml:space="preserve">This section provides the complete specification for the routing algorithm upgrade. It is written for the developer implementing v2.0.</w:t>
      </w:r>
    </w:p>
    <w:p>
      <w:pPr>
        <w:spacing w:after="0" w:before="100"/>
      </w:pPr>
    </w:p>
    <w:p>
      <w:pPr>
        <w:pStyle w:val="Heading2"/>
        <w:spacing w:after="80" w:before="220"/>
      </w:pPr>
      <w:r>
        <w:rPr>
          <w:rFonts w:ascii="Arial" w:cs="Arial" w:eastAsia="Arial" w:hAnsi="Arial"/>
          <w:b/>
          <w:bCs/>
          <w:color w:val="2E75B6"/>
          <w:sz w:val="24"/>
          <w:szCs w:val="24"/>
        </w:rPr>
        <w:t xml:space="preserve">4.1 Overview</w:t>
      </w:r>
    </w:p>
    <w:p>
      <w:pPr>
        <w:spacing w:after="60" w:before="60"/>
      </w:pPr>
      <w:r>
        <w:rPr>
          <w:rFonts w:ascii="Arial" w:cs="Arial" w:eastAsia="Arial" w:hAnsi="Arial"/>
          <w:i w:val="false"/>
          <w:iCs w:val="false"/>
          <w:color w:val="404040"/>
          <w:sz w:val="20"/>
          <w:szCs w:val="20"/>
        </w:rPr>
        <w:t xml:space="preserve">The algorithm applies to normal and high priority stops after critical stops have been locked. It runs per vehicle, on the list of stops already assigned to that vehicle by the vehicle assignment module.</w:t>
      </w:r>
    </w:p>
    <w:p>
      <w:pPr>
        <w:spacing w:after="0" w:before="60"/>
      </w:pPr>
    </w:p>
    <w:p>
      <w:pPr>
        <w:spacing w:after="60" w:before="60"/>
      </w:pPr>
      <w:r>
        <w:rPr>
          <w:rFonts w:ascii="Arial" w:cs="Arial" w:eastAsia="Arial" w:hAnsi="Arial"/>
          <w:i w:val="false"/>
          <w:iCs w:val="false"/>
          <w:color w:val="404040"/>
          <w:sz w:val="20"/>
          <w:szCs w:val="20"/>
        </w:rPr>
        <w:t xml:space="preserve">The pipeline for each vehicle route is:</w:t>
      </w:r>
    </w:p>
    <w:p>
      <w:pPr>
        <w:spacing w:after="0" w:before="60"/>
      </w:pPr>
    </w:p>
    <w:p>
      <w:pPr>
        <w:pStyle w:val="ListParagraph"/>
        <w:numPr>
          <w:ilvl w:val="0"/>
          <w:numId w:val="2"/>
        </w:numPr>
        <w:spacing w:after="40" w:before="40"/>
      </w:pPr>
      <w:r>
        <w:rPr>
          <w:rFonts w:ascii="Arial" w:cs="Arial" w:eastAsia="Arial" w:hAnsi="Arial"/>
          <w:color w:val="404040"/>
          <w:sz w:val="20"/>
          <w:szCs w:val="20"/>
        </w:rPr>
        <w:t xml:space="preserve">Lock critical stops at front — sorted by time window opening, closing time as tiebreaker</w:t>
      </w:r>
    </w:p>
    <w:p>
      <w:pPr>
        <w:pStyle w:val="ListParagraph"/>
        <w:numPr>
          <w:ilvl w:val="0"/>
          <w:numId w:val="2"/>
        </w:numPr>
        <w:spacing w:after="40" w:before="40"/>
      </w:pPr>
      <w:r>
        <w:rPr>
          <w:rFonts w:ascii="Arial" w:cs="Arial" w:eastAsia="Arial" w:hAnsi="Arial"/>
          <w:color w:val="404040"/>
          <w:sz w:val="20"/>
          <w:szCs w:val="20"/>
        </w:rPr>
        <w:t xml:space="preserve">Run Clarke-Wright on remaining stops (high + normal) to build initial route</w:t>
      </w:r>
    </w:p>
    <w:p>
      <w:pPr>
        <w:pStyle w:val="ListParagraph"/>
        <w:numPr>
          <w:ilvl w:val="0"/>
          <w:numId w:val="2"/>
        </w:numPr>
        <w:spacing w:after="40" w:before="40"/>
      </w:pPr>
      <w:r>
        <w:rPr>
          <w:rFonts w:ascii="Arial" w:cs="Arial" w:eastAsia="Arial" w:hAnsi="Arial"/>
          <w:color w:val="404040"/>
          <w:sz w:val="20"/>
          <w:szCs w:val="20"/>
        </w:rPr>
        <w:t xml:space="preserve">Run 2-opt on the Clarke-Wright output to remove crossing paths</w:t>
      </w:r>
    </w:p>
    <w:p>
      <w:pPr>
        <w:pStyle w:val="ListParagraph"/>
        <w:numPr>
          <w:ilvl w:val="0"/>
          <w:numId w:val="2"/>
        </w:numPr>
        <w:spacing w:after="40" w:before="40"/>
      </w:pPr>
      <w:r>
        <w:rPr>
          <w:rFonts w:ascii="Arial" w:cs="Arial" w:eastAsia="Arial" w:hAnsi="Arial"/>
          <w:color w:val="404040"/>
          <w:sz w:val="20"/>
          <w:szCs w:val="20"/>
        </w:rPr>
        <w:t xml:space="preserve">Apply transition fix — rotate normal stops so the first stop is nearest to the last locked stop</w:t>
      </w:r>
    </w:p>
    <w:p>
      <w:pPr>
        <w:pStyle w:val="ListParagraph"/>
        <w:numPr>
          <w:ilvl w:val="0"/>
          <w:numId w:val="2"/>
        </w:numPr>
        <w:spacing w:after="40" w:before="40"/>
      </w:pPr>
      <w:r>
        <w:rPr>
          <w:rFonts w:ascii="Arial" w:cs="Arial" w:eastAsia="Arial" w:hAnsi="Arial"/>
          <w:color w:val="404040"/>
          <w:sz w:val="20"/>
          <w:szCs w:val="20"/>
        </w:rPr>
        <w:t xml:space="preserve">Apply time window correction — move any stop that will be late to the earliest safe position</w:t>
      </w:r>
    </w:p>
    <w:p>
      <w:pPr>
        <w:pStyle w:val="ListParagraph"/>
        <w:numPr>
          <w:ilvl w:val="0"/>
          <w:numId w:val="2"/>
        </w:numPr>
        <w:spacing w:after="40" w:before="40"/>
      </w:pPr>
      <w:r>
        <w:rPr>
          <w:rFonts w:ascii="Arial" w:cs="Arial" w:eastAsia="Arial" w:hAnsi="Arial"/>
          <w:color w:val="404040"/>
          <w:sz w:val="20"/>
          <w:szCs w:val="20"/>
        </w:rPr>
        <w:t xml:space="preserve">Simulate full route timing using real ORS durations</w:t>
      </w:r>
    </w:p>
    <w:p>
      <w:pPr>
        <w:spacing w:after="0" w:before="100"/>
      </w:pPr>
    </w:p>
    <w:p>
      <w:pPr>
        <w:pStyle w:val="Heading2"/>
        <w:spacing w:after="80" w:before="220"/>
      </w:pPr>
      <w:r>
        <w:rPr>
          <w:rFonts w:ascii="Arial" w:cs="Arial" w:eastAsia="Arial" w:hAnsi="Arial"/>
          <w:b/>
          <w:bCs/>
          <w:color w:val="2E75B6"/>
          <w:sz w:val="24"/>
          <w:szCs w:val="24"/>
        </w:rPr>
        <w:t xml:space="preserve">4.2 Clarke-Wright Savings Algorithm</w:t>
      </w:r>
    </w:p>
    <w:p>
      <w:pPr>
        <w:pStyle w:val="Heading3"/>
        <w:spacing w:after="60" w:before="160"/>
      </w:pPr>
      <w:r>
        <w:rPr>
          <w:rFonts w:ascii="Arial" w:cs="Arial" w:eastAsia="Arial" w:hAnsi="Arial"/>
          <w:b/>
          <w:bCs/>
          <w:color w:val="006064"/>
          <w:sz w:val="21"/>
          <w:szCs w:val="21"/>
        </w:rPr>
        <w:t xml:space="preserve">Concept</w:t>
      </w:r>
    </w:p>
    <w:p>
      <w:pPr>
        <w:spacing w:after="60" w:before="60"/>
      </w:pPr>
      <w:r>
        <w:rPr>
          <w:rFonts w:ascii="Arial" w:cs="Arial" w:eastAsia="Arial" w:hAnsi="Arial"/>
          <w:i w:val="false"/>
          <w:iCs w:val="false"/>
          <w:color w:val="404040"/>
          <w:sz w:val="20"/>
          <w:szCs w:val="20"/>
        </w:rPr>
        <w:t xml:space="preserve">Start with the assumption that every delivery has its own dedicated round trip from the warehouse:</w:t>
      </w:r>
    </w:p>
    <w:p>
      <w:pPr>
        <w:spacing w:after="0" w:before="40"/>
      </w:pPr>
    </w:p>
    <w:p>
      <w:pPr>
        <w:spacing w:after="60" w:before="60"/>
      </w:pPr>
      <w:r>
        <w:rPr>
          <w:rFonts w:ascii="Arial" w:cs="Arial" w:eastAsia="Arial" w:hAnsi="Arial"/>
          <w:i/>
          <w:iCs/>
          <w:color w:val="404040"/>
          <w:sz w:val="20"/>
          <w:szCs w:val="20"/>
        </w:rPr>
        <w:t xml:space="preserve">Warehouse → A → Warehouse    cost: dist(W,A) × 2</w:t>
      </w:r>
    </w:p>
    <w:p>
      <w:pPr>
        <w:spacing w:after="60" w:before="60"/>
      </w:pPr>
      <w:r>
        <w:rPr>
          <w:rFonts w:ascii="Arial" w:cs="Arial" w:eastAsia="Arial" w:hAnsi="Arial"/>
          <w:i/>
          <w:iCs/>
          <w:color w:val="404040"/>
          <w:sz w:val="20"/>
          <w:szCs w:val="20"/>
        </w:rPr>
        <w:t xml:space="preserve">Warehouse → B → Warehouse    cost: dist(W,B) × 2</w:t>
      </w:r>
    </w:p>
    <w:p>
      <w:pPr>
        <w:spacing w:after="0" w:before="40"/>
      </w:pPr>
    </w:p>
    <w:p>
      <w:pPr>
        <w:spacing w:after="60" w:before="60"/>
      </w:pPr>
      <w:r>
        <w:rPr>
          <w:rFonts w:ascii="Arial" w:cs="Arial" w:eastAsia="Arial" w:hAnsi="Arial"/>
          <w:i w:val="false"/>
          <w:iCs w:val="false"/>
          <w:color w:val="404040"/>
          <w:sz w:val="20"/>
          <w:szCs w:val="20"/>
        </w:rPr>
        <w:t xml:space="preserve">If we merge A and B into one trip:</w:t>
      </w:r>
    </w:p>
    <w:p>
      <w:pPr>
        <w:spacing w:after="0" w:before="40"/>
      </w:pPr>
    </w:p>
    <w:p>
      <w:pPr>
        <w:spacing w:after="60" w:before="60"/>
      </w:pPr>
      <w:r>
        <w:rPr>
          <w:rFonts w:ascii="Arial" w:cs="Arial" w:eastAsia="Arial" w:hAnsi="Arial"/>
          <w:i/>
          <w:iCs/>
          <w:color w:val="404040"/>
          <w:sz w:val="20"/>
          <w:szCs w:val="20"/>
        </w:rPr>
        <w:t xml:space="preserve">Warehouse → A → B → Warehouse    cost: dist(W,A) + dist(A,B) + dist(B,W)</w:t>
      </w:r>
    </w:p>
    <w:p>
      <w:pPr>
        <w:spacing w:after="0" w:before="40"/>
      </w:pPr>
    </w:p>
    <w:p>
      <w:pPr>
        <w:spacing w:after="60" w:before="60"/>
      </w:pPr>
      <w:r>
        <w:rPr>
          <w:rFonts w:ascii="Arial" w:cs="Arial" w:eastAsia="Arial" w:hAnsi="Arial"/>
          <w:i w:val="false"/>
          <w:iCs w:val="false"/>
          <w:color w:val="404040"/>
          <w:sz w:val="20"/>
          <w:szCs w:val="20"/>
        </w:rPr>
        <w:t xml:space="preserve">The saving from this merge is:</w:t>
      </w:r>
    </w:p>
    <w:p>
      <w:pPr>
        <w:spacing w:after="0" w:before="40"/>
      </w:pPr>
    </w:p>
    <w:p>
      <w:pPr>
        <w:spacing w:after="60" w:before="60"/>
      </w:pPr>
      <w:r>
        <w:rPr>
          <w:rFonts w:ascii="Arial" w:cs="Arial" w:eastAsia="Arial" w:hAnsi="Arial"/>
          <w:i/>
          <w:iCs/>
          <w:color w:val="404040"/>
          <w:sz w:val="20"/>
          <w:szCs w:val="20"/>
        </w:rPr>
        <w:t xml:space="preserve">saving(A, B) = dist(W, A) + dist(W, B) − dist(A, B)</w:t>
      </w:r>
    </w:p>
    <w:p>
      <w:pPr>
        <w:spacing w:after="0" w:before="80"/>
      </w:pPr>
    </w:p>
    <w:p>
      <w:pPr>
        <w:spacing w:after="60" w:before="60"/>
      </w:pPr>
      <w:r>
        <w:rPr>
          <w:rFonts w:ascii="Arial" w:cs="Arial" w:eastAsia="Arial" w:hAnsi="Arial"/>
          <w:i w:val="false"/>
          <w:iCs w:val="false"/>
          <w:color w:val="404040"/>
          <w:sz w:val="20"/>
          <w:szCs w:val="20"/>
        </w:rPr>
        <w:t xml:space="preserve">Higher saving = more benefit from combining A and B into the same trip. The algorithm computes this saving for every pair of stops, sorts by saving descending, and merges pairs greedily — subject to capacity constraints and time window feasibility.</w:t>
      </w:r>
    </w:p>
    <w:p>
      <w:pPr>
        <w:spacing w:after="0" w:before="80"/>
      </w:pPr>
    </w:p>
    <w:p>
      <w:pPr>
        <w:pStyle w:val="Heading3"/>
        <w:spacing w:after="60" w:before="160"/>
      </w:pPr>
      <w:r>
        <w:rPr>
          <w:rFonts w:ascii="Arial" w:cs="Arial" w:eastAsia="Arial" w:hAnsi="Arial"/>
          <w:b/>
          <w:bCs/>
          <w:color w:val="006064"/>
          <w:sz w:val="21"/>
          <w:szCs w:val="21"/>
        </w:rPr>
        <w:t xml:space="preserve">Implementation Rules</w:t>
      </w:r>
    </w:p>
    <w:p>
      <w:pPr>
        <w:pStyle w:val="ListParagraph"/>
        <w:numPr>
          <w:ilvl w:val="0"/>
          <w:numId w:val="3"/>
        </w:numPr>
        <w:spacing w:after="40" w:before="40"/>
      </w:pPr>
      <w:r>
        <w:rPr>
          <w:rFonts w:ascii="Arial" w:cs="Arial" w:eastAsia="Arial" w:hAnsi="Arial"/>
          <w:b w:val="false"/>
          <w:bCs w:val="false"/>
          <w:color w:val="404040"/>
          <w:sz w:val="20"/>
          <w:szCs w:val="20"/>
        </w:rPr>
        <w:t xml:space="preserve">Compute saving(i, j) for all pairs of stops assigned to the vehicle</w:t>
      </w:r>
    </w:p>
    <w:p>
      <w:pPr>
        <w:pStyle w:val="ListParagraph"/>
        <w:numPr>
          <w:ilvl w:val="0"/>
          <w:numId w:val="3"/>
        </w:numPr>
        <w:spacing w:after="40" w:before="40"/>
      </w:pPr>
      <w:r>
        <w:rPr>
          <w:rFonts w:ascii="Arial" w:cs="Arial" w:eastAsia="Arial" w:hAnsi="Arial"/>
          <w:b w:val="false"/>
          <w:bCs w:val="false"/>
          <w:color w:val="404040"/>
          <w:sz w:val="20"/>
          <w:szCs w:val="20"/>
        </w:rPr>
        <w:t xml:space="preserve">Sort savings descending</w:t>
      </w:r>
    </w:p>
    <w:p>
      <w:pPr>
        <w:pStyle w:val="ListParagraph"/>
        <w:numPr>
          <w:ilvl w:val="0"/>
          <w:numId w:val="3"/>
        </w:numPr>
        <w:spacing w:after="40" w:before="40"/>
      </w:pPr>
      <w:r>
        <w:rPr>
          <w:rFonts w:ascii="Arial" w:cs="Arial" w:eastAsia="Arial" w:hAnsi="Arial"/>
          <w:b w:val="false"/>
          <w:bCs w:val="false"/>
          <w:color w:val="404040"/>
          <w:sz w:val="20"/>
          <w:szCs w:val="20"/>
        </w:rPr>
        <w:t xml:space="preserve">Merge pairs greedily: two routes can be merged only if i and j are both endpoints of their respective routes (interior stops cannot be merged)</w:t>
      </w:r>
    </w:p>
    <w:p>
      <w:pPr>
        <w:pStyle w:val="ListParagraph"/>
        <w:numPr>
          <w:ilvl w:val="0"/>
          <w:numId w:val="3"/>
        </w:numPr>
        <w:spacing w:after="40" w:before="40"/>
      </w:pPr>
      <w:r>
        <w:rPr>
          <w:rFonts w:ascii="Arial" w:cs="Arial" w:eastAsia="Arial" w:hAnsi="Arial"/>
          <w:b w:val="false"/>
          <w:bCs w:val="false"/>
          <w:color w:val="404040"/>
          <w:sz w:val="20"/>
          <w:szCs w:val="20"/>
        </w:rPr>
        <w:t xml:space="preserve">After merging, update route membership: all stops in the merged route belong to the same chain</w:t>
      </w:r>
    </w:p>
    <w:p>
      <w:pPr>
        <w:pStyle w:val="ListParagraph"/>
        <w:numPr>
          <w:ilvl w:val="0"/>
          <w:numId w:val="3"/>
        </w:numPr>
        <w:spacing w:after="40" w:before="40"/>
      </w:pPr>
      <w:r>
        <w:rPr>
          <w:rFonts w:ascii="Arial" w:cs="Arial" w:eastAsia="Arial" w:hAnsi="Arial"/>
          <w:b w:val="false"/>
          <w:bCs w:val="false"/>
          <w:color w:val="404040"/>
          <w:sz w:val="20"/>
          <w:szCs w:val="20"/>
        </w:rPr>
        <w:t xml:space="preserve">Continue until no valid merges remain — result is one connected route</w:t>
      </w:r>
    </w:p>
    <w:p>
      <w:pPr>
        <w:pStyle w:val="ListParagraph"/>
        <w:numPr>
          <w:ilvl w:val="0"/>
          <w:numId w:val="3"/>
        </w:numPr>
        <w:spacing w:after="40" w:before="40"/>
      </w:pPr>
      <w:r>
        <w:rPr>
          <w:rFonts w:ascii="Arial" w:cs="Arial" w:eastAsia="Arial" w:hAnsi="Arial"/>
          <w:b w:val="false"/>
          <w:bCs w:val="false"/>
          <w:color w:val="404040"/>
          <w:sz w:val="20"/>
          <w:szCs w:val="20"/>
        </w:rPr>
        <w:t xml:space="preserve">Add any unmerged stops to the end of the route</w:t>
      </w:r>
    </w:p>
    <w:p>
      <w:pPr>
        <w:spacing w:after="0" w:before="80"/>
      </w:pPr>
    </w:p>
    <w:p>
      <w:pPr>
        <w:pStyle w:val="Heading3"/>
        <w:spacing w:after="60" w:before="160"/>
      </w:pPr>
      <w:r>
        <w:rPr>
          <w:rFonts w:ascii="Arial" w:cs="Arial" w:eastAsia="Arial" w:hAnsi="Arial"/>
          <w:b/>
          <w:bCs/>
          <w:color w:val="006064"/>
          <w:sz w:val="21"/>
          <w:szCs w:val="21"/>
        </w:rPr>
        <w:t xml:space="preserve">Key Constraint During Merging</w:t>
      </w:r>
    </w:p>
    <w:p>
      <w:pPr>
        <w:spacing w:after="60" w:before="60"/>
      </w:pPr>
      <w:r>
        <w:rPr>
          <w:rFonts w:ascii="Arial" w:cs="Arial" w:eastAsia="Arial" w:hAnsi="Arial"/>
          <w:i w:val="false"/>
          <w:iCs w:val="false"/>
          <w:color w:val="404040"/>
          <w:sz w:val="20"/>
          <w:szCs w:val="20"/>
        </w:rPr>
        <w:t xml:space="preserve">Before merging two routes, check that the combined route does not violate any time window. A merge is only valid if every stop in the combined route can still be reached before its deadline given the new sequence. If the merge creates a time window violation, skip it and try the next highest saving.</w:t>
      </w:r>
    </w:p>
    <w:p>
      <w:pPr>
        <w:spacing w:after="0" w:before="100"/>
      </w:pPr>
    </w:p>
    <w:p>
      <w:pPr>
        <w:pStyle w:val="Heading2"/>
        <w:spacing w:after="80" w:before="220"/>
      </w:pPr>
      <w:r>
        <w:rPr>
          <w:rFonts w:ascii="Arial" w:cs="Arial" w:eastAsia="Arial" w:hAnsi="Arial"/>
          <w:b/>
          <w:bCs/>
          <w:color w:val="2E75B6"/>
          <w:sz w:val="24"/>
          <w:szCs w:val="24"/>
        </w:rPr>
        <w:t xml:space="preserve">4.3 2-opt Improvement</w:t>
      </w:r>
    </w:p>
    <w:p>
      <w:pPr>
        <w:pStyle w:val="Heading3"/>
        <w:spacing w:after="60" w:before="160"/>
      </w:pPr>
      <w:r>
        <w:rPr>
          <w:rFonts w:ascii="Arial" w:cs="Arial" w:eastAsia="Arial" w:hAnsi="Arial"/>
          <w:b/>
          <w:bCs/>
          <w:color w:val="006064"/>
          <w:sz w:val="21"/>
          <w:szCs w:val="21"/>
        </w:rPr>
        <w:t xml:space="preserve">Concept</w:t>
      </w:r>
    </w:p>
    <w:p>
      <w:pPr>
        <w:spacing w:after="60" w:before="60"/>
      </w:pPr>
      <w:r>
        <w:rPr>
          <w:rFonts w:ascii="Arial" w:cs="Arial" w:eastAsia="Arial" w:hAnsi="Arial"/>
          <w:i w:val="false"/>
          <w:iCs w:val="false"/>
          <w:color w:val="404040"/>
          <w:sz w:val="20"/>
          <w:szCs w:val="20"/>
        </w:rPr>
        <w:t xml:space="preserve">After Clarke-Wright builds the initial route, 2-opt removes crossing paths. A crossing path is always suboptimal — uncrossing it always reduces total distance.</w:t>
      </w:r>
    </w:p>
    <w:p>
      <w:pPr>
        <w:spacing w:after="0" w:before="60"/>
      </w:pPr>
    </w:p>
    <w:p>
      <w:pPr>
        <w:spacing w:after="60" w:before="60"/>
      </w:pPr>
      <w:r>
        <w:rPr>
          <w:rFonts w:ascii="Arial" w:cs="Arial" w:eastAsia="Arial" w:hAnsi="Arial"/>
          <w:i w:val="false"/>
          <w:iCs w:val="false"/>
          <w:color w:val="404040"/>
          <w:sz w:val="20"/>
          <w:szCs w:val="20"/>
        </w:rPr>
        <w:t xml:space="preserve">For every pair of edges (i→i+1) and (j→j+1) in the route, check whether reversing the segment between i+1 and j reduces total distance. If yes, apply the reversal. Repeat until no improvement is found.</w:t>
      </w:r>
    </w:p>
    <w:p>
      <w:pPr>
        <w:spacing w:after="0" w:before="80"/>
      </w:pPr>
    </w:p>
    <w:p>
      <w:pPr>
        <w:pStyle w:val="Heading3"/>
        <w:spacing w:after="60" w:before="160"/>
      </w:pPr>
      <w:r>
        <w:rPr>
          <w:rFonts w:ascii="Arial" w:cs="Arial" w:eastAsia="Arial" w:hAnsi="Arial"/>
          <w:b/>
          <w:bCs/>
          <w:color w:val="006064"/>
          <w:sz w:val="21"/>
          <w:szCs w:val="21"/>
        </w:rPr>
        <w:t xml:space="preserve">Implementation Rules</w:t>
      </w:r>
    </w:p>
    <w:p>
      <w:pPr>
        <w:pStyle w:val="ListParagraph"/>
        <w:numPr>
          <w:ilvl w:val="0"/>
          <w:numId w:val="3"/>
        </w:numPr>
        <w:spacing w:after="40" w:before="40"/>
      </w:pPr>
      <w:r>
        <w:rPr>
          <w:rFonts w:ascii="Arial" w:cs="Arial" w:eastAsia="Arial" w:hAnsi="Arial"/>
          <w:b w:val="false"/>
          <w:bCs w:val="false"/>
          <w:color w:val="404040"/>
          <w:sz w:val="20"/>
          <w:szCs w:val="20"/>
        </w:rPr>
        <w:t xml:space="preserve">Run 2-opt only on the non-locked portion of the route (do not touch critical stops)</w:t>
      </w:r>
    </w:p>
    <w:p>
      <w:pPr>
        <w:pStyle w:val="ListParagraph"/>
        <w:numPr>
          <w:ilvl w:val="0"/>
          <w:numId w:val="3"/>
        </w:numPr>
        <w:spacing w:after="40" w:before="40"/>
      </w:pPr>
      <w:r>
        <w:rPr>
          <w:rFonts w:ascii="Arial" w:cs="Arial" w:eastAsia="Arial" w:hAnsi="Arial"/>
          <w:b w:val="false"/>
          <w:bCs w:val="false"/>
          <w:color w:val="404040"/>
          <w:sz w:val="20"/>
          <w:szCs w:val="20"/>
        </w:rPr>
        <w:t xml:space="preserve">Use real ORS distances for the edge comparison — not straight-line estimates</w:t>
      </w:r>
    </w:p>
    <w:p>
      <w:pPr>
        <w:pStyle w:val="ListParagraph"/>
        <w:numPr>
          <w:ilvl w:val="0"/>
          <w:numId w:val="3"/>
        </w:numPr>
        <w:spacing w:after="40" w:before="40"/>
      </w:pPr>
      <w:r>
        <w:rPr>
          <w:rFonts w:ascii="Arial" w:cs="Arial" w:eastAsia="Arial" w:hAnsi="Arial"/>
          <w:b w:val="false"/>
          <w:bCs w:val="false"/>
          <w:color w:val="404040"/>
          <w:sz w:val="20"/>
          <w:szCs w:val="20"/>
        </w:rPr>
        <w:t xml:space="preserve">Improvement threshold: apply reversal only if new distance is more than 0.001 km shorter (avoids floating point oscillation)</w:t>
      </w:r>
    </w:p>
    <w:p>
      <w:pPr>
        <w:pStyle w:val="ListParagraph"/>
        <w:numPr>
          <w:ilvl w:val="0"/>
          <w:numId w:val="3"/>
        </w:numPr>
        <w:spacing w:after="40" w:before="40"/>
      </w:pPr>
      <w:r>
        <w:rPr>
          <w:rFonts w:ascii="Arial" w:cs="Arial" w:eastAsia="Arial" w:hAnsi="Arial"/>
          <w:b w:val="false"/>
          <w:bCs w:val="false"/>
          <w:color w:val="404040"/>
          <w:sz w:val="20"/>
          <w:szCs w:val="20"/>
        </w:rPr>
        <w:t xml:space="preserve">Run to convergence — repeat until a full pass finds no improving swap</w:t>
      </w:r>
    </w:p>
    <w:p>
      <w:pPr>
        <w:spacing w:after="0" w:before="100"/>
      </w:pPr>
    </w:p>
    <w:p>
      <w:pPr>
        <w:pStyle w:val="Heading2"/>
        <w:spacing w:after="80" w:before="220"/>
      </w:pPr>
      <w:r>
        <w:rPr>
          <w:rFonts w:ascii="Arial" w:cs="Arial" w:eastAsia="Arial" w:hAnsi="Arial"/>
          <w:b/>
          <w:bCs/>
          <w:color w:val="2E75B6"/>
          <w:sz w:val="24"/>
          <w:szCs w:val="24"/>
        </w:rPr>
        <w:t xml:space="preserve">4.4 Transition Fix</w:t>
      </w:r>
    </w:p>
    <w:p>
      <w:pPr>
        <w:spacing w:after="60" w:before="60"/>
      </w:pPr>
      <w:r>
        <w:rPr>
          <w:rFonts w:ascii="Arial" w:cs="Arial" w:eastAsia="Arial" w:hAnsi="Arial"/>
          <w:i w:val="false"/>
          <w:iCs w:val="false"/>
          <w:color w:val="404040"/>
          <w:sz w:val="20"/>
          <w:szCs w:val="20"/>
        </w:rPr>
        <w:t xml:space="preserve">After Clarke-Wright and 2-opt, rotate the normal stop sequence so that the first normal stop is the one nearest to the last locked stop (last critical or high priority stop). Without this fix, the algorithm can produce a large jump between the last priority stop and the first optimised stop. After rotating, run 2-opt again on the normal portion to clean up.</w:t>
      </w:r>
    </w:p>
    <w:p>
      <w:pPr>
        <w:spacing w:after="0" w:before="100"/>
      </w:pPr>
    </w:p>
    <w:p>
      <w:pPr>
        <w:pStyle w:val="Heading2"/>
        <w:spacing w:after="80" w:before="220"/>
      </w:pPr>
      <w:r>
        <w:rPr>
          <w:rFonts w:ascii="Arial" w:cs="Arial" w:eastAsia="Arial" w:hAnsi="Arial"/>
          <w:b/>
          <w:bCs/>
          <w:color w:val="2E75B6"/>
          <w:sz w:val="24"/>
          <w:szCs w:val="24"/>
        </w:rPr>
        <w:t xml:space="preserve">4.5 Time Window Correction</w:t>
      </w:r>
    </w:p>
    <w:p>
      <w:pPr>
        <w:spacing w:after="60" w:before="60"/>
      </w:pPr>
      <w:r>
        <w:rPr>
          <w:rFonts w:ascii="Arial" w:cs="Arial" w:eastAsia="Arial" w:hAnsi="Arial"/>
          <w:i w:val="false"/>
          <w:iCs w:val="false"/>
          <w:color w:val="404040"/>
          <w:sz w:val="20"/>
          <w:szCs w:val="20"/>
        </w:rPr>
        <w:t xml:space="preserve">After the route is fully built, simulate lightweight arrival times (fixed 15-minute travel estimate per stop, 10-minute service time, 07:00 start). For any stop that will arrive after its closing time, move it to the earliest position in the route where it can be delivered on time. Only trigger this if a real violation is detected — do not reorder stops unnecessarily.</w:t>
      </w:r>
    </w:p>
    <w:p>
      <w:pPr>
        <w:spacing w:after="0" w:before="100"/>
      </w:pPr>
    </w:p>
    <w:p>
      <w:pPr>
        <w:pStyle w:val="Heading2"/>
        <w:spacing w:after="80" w:before="220"/>
      </w:pPr>
      <w:r>
        <w:rPr>
          <w:rFonts w:ascii="Arial" w:cs="Arial" w:eastAsia="Arial" w:hAnsi="Arial"/>
          <w:b/>
          <w:bCs/>
          <w:color w:val="2E75B6"/>
          <w:sz w:val="24"/>
          <w:szCs w:val="24"/>
        </w:rPr>
        <w:t xml:space="preserve">4.6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Savings computation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O(n²) — for n stops, compute saving for all pairs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Savings sort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O(n² log n) — sort all savings descending</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Greedy merge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O(n²) — iterate savings and merge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2-opt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O(n²) per iteration, multiple iterations — fast for n ≤ 20</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Total per vehicle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O(n² log n) — negligible for n ≤ 20 stops per vehicle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Total system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O(k × n² log n) where k = number of vehicles — milliseconds at operating scale</w:t>
            </w:r>
          </w:p>
        </w:tc>
      </w:tr>
    </w:tbl>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5. Full Requirements for v2.0</w:t>
      </w:r>
    </w:p>
    <w:p>
      <w:pPr>
        <w:spacing w:after="60" w:before="60"/>
      </w:pPr>
      <w:r>
        <w:rPr>
          <w:rFonts w:ascii="Arial" w:cs="Arial" w:eastAsia="Arial" w:hAnsi="Arial"/>
          <w:i w:val="false"/>
          <w:iCs w:val="false"/>
          <w:color w:val="404040"/>
          <w:sz w:val="20"/>
          <w:szCs w:val="20"/>
        </w:rPr>
        <w:t xml:space="preserve">The following tables list all requirements for version 2.0. Priority levels: MUST = blocking, SHOULD = strongly recommended, COULD = optional enhancement.</w:t>
      </w:r>
    </w:p>
    <w:p>
      <w:pPr>
        <w:spacing w:after="0" w:before="100"/>
      </w:pPr>
    </w:p>
    <w:p>
      <w:pPr>
        <w:pStyle w:val="Heading2"/>
        <w:spacing w:after="80" w:before="220"/>
      </w:pPr>
      <w:r>
        <w:rPr>
          <w:rFonts w:ascii="Arial" w:cs="Arial" w:eastAsia="Arial" w:hAnsi="Arial"/>
          <w:b/>
          <w:bCs/>
          <w:color w:val="2E75B6"/>
          <w:sz w:val="24"/>
          <w:szCs w:val="24"/>
        </w:rPr>
        <w:t xml:space="preserve">5.1 Algorithm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000"/>
        <w:gridCol w:w="3400"/>
      </w:tblGrid>
      <w:tr>
        <w:tc>
          <w:tcPr>
            <w:tcW w:type="dxa" w:w="8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ID</w:t>
            </w:r>
          </w:p>
        </w:tc>
        <w:tc>
          <w:tcPr>
            <w:tcW w:type="dxa" w:w="416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Requirement</w:t>
            </w:r>
          </w:p>
        </w:tc>
        <w:tc>
          <w:tcPr>
            <w:tcW w:type="dxa" w:w="10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Priority</w:t>
            </w:r>
          </w:p>
        </w:tc>
        <w:tc>
          <w:tcPr>
            <w:tcW w:type="dxa" w:w="34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Rationale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Replace nearest-neighbour routing with Clarke-Wright savings algorithm for high and normal stops</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Core algorithm upgrade — reduces route distance by 10–25%</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Implement proper connected-route merging in Clarke-Wright — merge only at endpoints</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Prevents random pair grouping that caused crossing routes in v1.0</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2-opt local search improvement after Clarke-Wright</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Eliminates crossing paths from greedy merging</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Apply transition fix after optimisation — rotate normal stops to nearest from last locked stop</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Prevents large jumps between priority and normal sections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Time window check during Clarke-Wright merging — reject merges that cause violations</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Ensures optimised route still respects all time windows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Keep critical stops fully locked — Clarke-Wright never touches them</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Non-negotiable client requirement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Keep priority-aware buffer check for high/normal interleaving</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Directly specified by client — high before normal unless safe buffer exists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Pass real ORS durations to 2-opt — do not use straight-line estimates</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Improves accuracy of improvement decisions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A9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dynamic safety buffer varying by time of day</w:t>
            </w:r>
          </w:p>
        </w:tc>
        <w:tc>
          <w:tcPr>
            <w:tcW w:type="dxa" w:w="1000"/>
            <w:tcBorders>
              <w:top w:val="single" w:color="CCCCCC" w:sz="1"/>
              <w:left w:val="single" w:color="CCCCCC" w:sz="1"/>
              <w:bottom w:val="single" w:color="CCCCCC" w:sz="1"/>
              <w:right w:val="single" w:color="CCCCCC" w:sz="1"/>
            </w:tcBorders>
            <w:shd w:fill="375623"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More accurate than fixed 15-minute constant</w:t>
            </w:r>
          </w:p>
        </w:tc>
      </w:tr>
    </w:tbl>
    <w:p>
      <w:pPr>
        <w:spacing w:after="0" w:before="100"/>
      </w:pPr>
    </w:p>
    <w:p>
      <w:pPr>
        <w:pStyle w:val="Heading2"/>
        <w:spacing w:after="80" w:before="220"/>
      </w:pPr>
      <w:r>
        <w:rPr>
          <w:rFonts w:ascii="Arial" w:cs="Arial" w:eastAsia="Arial" w:hAnsi="Arial"/>
          <w:b/>
          <w:bCs/>
          <w:color w:val="2E75B6"/>
          <w:sz w:val="24"/>
          <w:szCs w:val="24"/>
        </w:rPr>
        <w:t xml:space="preserve">5.2 Distance &amp; Geocoding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000"/>
        <w:gridCol w:w="3400"/>
      </w:tblGrid>
      <w:tr>
        <w:tc>
          <w:tcPr>
            <w:tcW w:type="dxa" w:w="8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ID</w:t>
            </w:r>
          </w:p>
        </w:tc>
        <w:tc>
          <w:tcPr>
            <w:tcW w:type="dxa" w:w="416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Requirement</w:t>
            </w:r>
          </w:p>
        </w:tc>
        <w:tc>
          <w:tcPr>
            <w:tcW w:type="dxa" w:w="10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Priority</w:t>
            </w:r>
          </w:p>
        </w:tc>
        <w:tc>
          <w:tcPr>
            <w:tcW w:type="dxa" w:w="34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Rationale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D1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Retain ORS distance matrix API for real road distances — single matrix call per run</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Core accuracy requirement — straight-line not acceptable for Paris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D2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Retain Excel geocoding cache — never re-geocode known addresses</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Performance requirement — prevents 60-second API delay on every run</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D3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Handle ORS matrix limit of 50 locations per call — split and merge for larger inputs</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Monday volumes can reach 58+ locations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D4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Mapbox or HERE Maps as fallback if ORS is unavailable</w:t>
            </w:r>
          </w:p>
        </w:tc>
        <w:tc>
          <w:tcPr>
            <w:tcW w:type="dxa" w:w="1000"/>
            <w:tcBorders>
              <w:top w:val="single" w:color="CCCCCC" w:sz="1"/>
              <w:left w:val="single" w:color="CCCCCC" w:sz="1"/>
              <w:bottom w:val="single" w:color="CCCCCC" w:sz="1"/>
              <w:right w:val="single" w:color="CCCCCC" w:sz="1"/>
            </w:tcBorders>
            <w:shd w:fill="375623"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Resilience improvement</w:t>
            </w:r>
          </w:p>
        </w:tc>
      </w:tr>
    </w:tbl>
    <w:p>
      <w:pPr>
        <w:spacing w:after="0" w:before="100"/>
      </w:pPr>
    </w:p>
    <w:p>
      <w:pPr>
        <w:pStyle w:val="Heading2"/>
        <w:spacing w:after="80" w:before="220"/>
      </w:pPr>
      <w:r>
        <w:rPr>
          <w:rFonts w:ascii="Arial" w:cs="Arial" w:eastAsia="Arial" w:hAnsi="Arial"/>
          <w:b/>
          <w:bCs/>
          <w:color w:val="2E75B6"/>
          <w:sz w:val="24"/>
          <w:szCs w:val="24"/>
        </w:rPr>
        <w:t xml:space="preserve">5.3 Vehicle &amp; Driver Assignment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000"/>
        <w:gridCol w:w="3400"/>
      </w:tblGrid>
      <w:tr>
        <w:tc>
          <w:tcPr>
            <w:tcW w:type="dxa" w:w="8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ID</w:t>
            </w:r>
          </w:p>
        </w:tc>
        <w:tc>
          <w:tcPr>
            <w:tcW w:type="dxa" w:w="416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Requirement</w:t>
            </w:r>
          </w:p>
        </w:tc>
        <w:tc>
          <w:tcPr>
            <w:tcW w:type="dxa" w:w="10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Priority</w:t>
            </w:r>
          </w:p>
        </w:tc>
        <w:tc>
          <w:tcPr>
            <w:tcW w:type="dxa" w:w="34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Rationale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Maintain strict vehicle type enforcement — cold chain never goes to non-refrigerated vehicle</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Hard constraint from client and regulation</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Pick vehicle in preference order (not vehicle rank order) — fixes v1.0 assignment bug</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Bug fix — previous version sent all orders to refrigerated van</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V3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Refrigerated van assigned to certified driver first before any other assignment</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Only 2 of 5 drivers are certified — must be enforced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V4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workload balancing across drivers — flag routes where one driver has significantly more stops</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Client mentioned driver workload fairness as a concern</w:t>
            </w:r>
          </w:p>
        </w:tc>
      </w:tr>
    </w:tbl>
    <w:p>
      <w:pPr>
        <w:spacing w:after="0" w:before="100"/>
      </w:pPr>
    </w:p>
    <w:p>
      <w:pPr>
        <w:pStyle w:val="Heading2"/>
        <w:spacing w:after="80" w:before="220"/>
      </w:pPr>
      <w:r>
        <w:rPr>
          <w:rFonts w:ascii="Arial" w:cs="Arial" w:eastAsia="Arial" w:hAnsi="Arial"/>
          <w:b/>
          <w:bCs/>
          <w:color w:val="2E75B6"/>
          <w:sz w:val="24"/>
          <w:szCs w:val="24"/>
        </w:rPr>
        <w:t xml:space="preserve">5.4 Dashboard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000"/>
        <w:gridCol w:w="3400"/>
      </w:tblGrid>
      <w:tr>
        <w:tc>
          <w:tcPr>
            <w:tcW w:type="dxa" w:w="8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ID</w:t>
            </w:r>
          </w:p>
        </w:tc>
        <w:tc>
          <w:tcPr>
            <w:tcW w:type="dxa" w:w="416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Requirement</w:t>
            </w:r>
          </w:p>
        </w:tc>
        <w:tc>
          <w:tcPr>
            <w:tcW w:type="dxa" w:w="10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Priority</w:t>
            </w:r>
          </w:p>
        </w:tc>
        <w:tc>
          <w:tcPr>
            <w:tcW w:type="dxa" w:w="34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Rationale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UI1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Retain Streamlit dashboard — no framework change</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Working and familiar to operations team</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UI2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route quality comparison — Clarke-Wright vs nearest-neighbour distance and late deliveries</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Demonstrates improvement value to client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UI3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KPI trend panel — total distance, late deliveries, fuel estimate per day over time</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Supports operational monitoring</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UI4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urgent order injection — add a new order to an existing plan without full recalculation</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Client's most-requested operational feature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UI5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Show buffer check decisions in route detail — explain why each stop was sequenced</w:t>
            </w:r>
          </w:p>
        </w:tc>
        <w:tc>
          <w:tcPr>
            <w:tcW w:type="dxa" w:w="1000"/>
            <w:tcBorders>
              <w:top w:val="single" w:color="CCCCCC" w:sz="1"/>
              <w:left w:val="single" w:color="CCCCCC" w:sz="1"/>
              <w:bottom w:val="single" w:color="CCCCCC" w:sz="1"/>
              <w:right w:val="single" w:color="CCCCCC" w:sz="1"/>
            </w:tcBorders>
            <w:shd w:fill="375623"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Explainability feature for jury and operations team</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UI6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Export daily plan to PDF or printable format</w:t>
            </w:r>
          </w:p>
        </w:tc>
        <w:tc>
          <w:tcPr>
            <w:tcW w:type="dxa" w:w="1000"/>
            <w:tcBorders>
              <w:top w:val="single" w:color="CCCCCC" w:sz="1"/>
              <w:left w:val="single" w:color="CCCCCC" w:sz="1"/>
              <w:bottom w:val="single" w:color="CCCCCC" w:sz="1"/>
              <w:right w:val="single" w:color="CCCCCC" w:sz="1"/>
            </w:tcBorders>
            <w:shd w:fill="375623"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Operations lead may want a printed schedule</w:t>
            </w:r>
          </w:p>
        </w:tc>
      </w:tr>
    </w:tbl>
    <w:p>
      <w:pPr>
        <w:spacing w:after="0" w:before="100"/>
      </w:pPr>
    </w:p>
    <w:p>
      <w:pPr>
        <w:pStyle w:val="Heading2"/>
        <w:spacing w:after="80" w:before="220"/>
      </w:pPr>
      <w:r>
        <w:rPr>
          <w:rFonts w:ascii="Arial" w:cs="Arial" w:eastAsia="Arial" w:hAnsi="Arial"/>
          <w:b/>
          <w:bCs/>
          <w:color w:val="2E75B6"/>
          <w:sz w:val="24"/>
          <w:szCs w:val="24"/>
        </w:rPr>
        <w:t xml:space="preserve">5.5 Data &amp;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000"/>
        <w:gridCol w:w="3400"/>
      </w:tblGrid>
      <w:tr>
        <w:tc>
          <w:tcPr>
            <w:tcW w:type="dxa" w:w="8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ID</w:t>
            </w:r>
          </w:p>
        </w:tc>
        <w:tc>
          <w:tcPr>
            <w:tcW w:type="dxa" w:w="416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Requirement</w:t>
            </w:r>
          </w:p>
        </w:tc>
        <w:tc>
          <w:tcPr>
            <w:tcW w:type="dxa" w:w="10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Priority</w:t>
            </w:r>
          </w:p>
        </w:tc>
        <w:tc>
          <w:tcPr>
            <w:tcW w:type="dxa" w:w="3400"/>
            <w:tcBorders>
              <w:top w:val="single" w:color="CCCCCC" w:sz="1"/>
              <w:left w:val="single" w:color="CCCCCC" w:sz="1"/>
              <w:bottom w:val="single" w:color="CCCCCC" w:sz="1"/>
              <w:right w:val="single" w:color="CCCCCC" w:sz="1"/>
            </w:tcBorders>
            <w:shd w:fill="1F4E79" w:val="clear"/>
            <w:tcMar>
              <w:top w:type="dxa" w:w="90"/>
              <w:left w:type="dxa" w:w="110"/>
              <w:bottom w:type="dxa" w:w="90"/>
              <w:right w:type="dxa" w:w="110"/>
            </w:tcMar>
          </w:tcPr>
          <w:p>
            <w:r>
              <w:rPr>
                <w:rFonts w:ascii="Arial" w:cs="Arial" w:eastAsia="Arial" w:hAnsi="Arial"/>
                <w:b/>
                <w:bCs/>
                <w:color w:val="FFFFFF"/>
                <w:sz w:val="19"/>
                <w:szCs w:val="19"/>
              </w:rPr>
              <w:t xml:space="preserve">Rationale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IN1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Retain Excel file format for delivery and fleet data — no database migration</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Client uses Excel daily — no change in workflow</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IN2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delivery history log — append each day's plan to a history file</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Enables performance analysis and client reporting</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IN3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Add daily volume statistical model — Poisson distribution around day-of-week and season baseline</w:t>
            </w:r>
          </w:p>
        </w:tc>
        <w:tc>
          <w:tcPr>
            <w:tcW w:type="dxa" w:w="1000"/>
            <w:tcBorders>
              <w:top w:val="single" w:color="CCCCCC" w:sz="1"/>
              <w:left w:val="single" w:color="CCCCCC" w:sz="1"/>
              <w:bottom w:val="single" w:color="CCCCCC" w:sz="1"/>
              <w:right w:val="single" w:color="CCCCCC" w:sz="1"/>
            </w:tcBorders>
            <w:shd w:fill="BF8F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SHOULD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Enables capacity planning and early warning of high-volume days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IN4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9"/>
                <w:szCs w:val="19"/>
              </w:rPr>
              <w:t xml:space="preserve">Validate all Excel input on load — raise clear error messages for missing or malformed data</w:t>
            </w:r>
          </w:p>
        </w:tc>
        <w:tc>
          <w:tcPr>
            <w:tcW w:type="dxa" w:w="1000"/>
            <w:tcBorders>
              <w:top w:val="single" w:color="CCCCCC" w:sz="1"/>
              <w:left w:val="single" w:color="CCCCCC" w:sz="1"/>
              <w:bottom w:val="single" w:color="CCCCCC" w:sz="1"/>
              <w:right w:val="single" w:color="CCCCCC" w:sz="1"/>
            </w:tcBorders>
            <w:shd w:fill="C00000"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MUST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i/>
                <w:iCs/>
                <w:color w:val="404040"/>
                <w:sz w:val="18"/>
                <w:szCs w:val="18"/>
              </w:rPr>
              <w:t xml:space="preserve">Current prototype crashes silently on bad input</w:t>
            </w:r>
          </w:p>
        </w:tc>
      </w:tr>
    </w:tbl>
    <w:p>
      <w:pPr>
        <w:spacing w:after="0" w:before="200"/>
      </w:pPr>
    </w:p>
    <w:p>
      <w:r/>
    </w:p>
    <w:p>
      <w:pPr>
        <w:pStyle w:val="Heading1"/>
        <w:pBdr>
          <w:bottom w:val="single" w:color="2E75B6" w:sz="6" w:space="4"/>
        </w:pBdr>
        <w:spacing w:after="120" w:before="360"/>
      </w:pPr>
      <w:r>
        <w:rPr>
          <w:rFonts w:ascii="Arial" w:cs="Arial" w:eastAsia="Arial" w:hAnsi="Arial"/>
          <w:b/>
          <w:bCs/>
          <w:color w:val="1F4E79"/>
          <w:sz w:val="28"/>
          <w:szCs w:val="28"/>
        </w:rPr>
        <w:t xml:space="preserve">6. Implementation Guide for Developer</w:t>
      </w:r>
    </w:p>
    <w:p>
      <w:pPr>
        <w:spacing w:after="60" w:before="60"/>
      </w:pPr>
      <w:r>
        <w:rPr>
          <w:rFonts w:ascii="Arial" w:cs="Arial" w:eastAsia="Arial" w:hAnsi="Arial"/>
          <w:i w:val="false"/>
          <w:iCs w:val="false"/>
          <w:color w:val="404040"/>
          <w:sz w:val="20"/>
          <w:szCs w:val="20"/>
        </w:rPr>
        <w:t xml:space="preserve">This section provides specific guidance for the developer implementing v2.0. It assumes familiarity with Python and the existing codebase structure.</w:t>
      </w:r>
    </w:p>
    <w:p>
      <w:pPr>
        <w:spacing w:after="0" w:before="100"/>
      </w:pPr>
    </w:p>
    <w:p>
      <w:pPr>
        <w:pStyle w:val="Heading2"/>
        <w:spacing w:after="80" w:before="220"/>
      </w:pPr>
      <w:r>
        <w:rPr>
          <w:rFonts w:ascii="Arial" w:cs="Arial" w:eastAsia="Arial" w:hAnsi="Arial"/>
          <w:b/>
          <w:bCs/>
          <w:color w:val="2E75B6"/>
          <w:sz w:val="24"/>
          <w:szCs w:val="24"/>
        </w:rPr>
        <w:t xml:space="preserve">6.1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main.py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Replace clarke_wright() function with correct endpoint-merging implementation. Update build_route() to call it. No changes needed to vehicle/driver assignment or simulation.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F4E79"/>
                <w:sz w:val="19"/>
                <w:szCs w:val="19"/>
              </w:rPr>
              <w:t xml:space="preserve">dashboard.py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Add route comparison panel (UI2). Add urgent order injection button (UI4). No changes needed to file loading or map rendering.</w:t>
            </w:r>
          </w:p>
        </w:tc>
      </w:tr>
      <w:tr>
        <w:tc>
          <w:tcPr>
            <w:tcW w:type="dxa" w:w="2800"/>
            <w:tcBorders>
              <w:top w:val="single" w:color="CCCCCC" w:sz="1"/>
              <w:left w:val="single" w:color="CCCCCC" w:sz="1"/>
              <w:bottom w:val="single" w:color="CCCCCC" w:sz="1"/>
              <w:right w:val="single" w:color="CCCCCC" w:sz="1"/>
            </w:tcBorders>
            <w:shd w:fill="F2F6FA" w:val="clear"/>
            <w:tcMar>
              <w:top w:type="dxa" w:w="90"/>
              <w:left w:type="dxa" w:w="130"/>
              <w:bottom w:type="dxa" w:w="90"/>
              <w:right w:type="dxa" w:w="130"/>
            </w:tcMar>
          </w:tcPr>
          <w:p>
            <w:r>
              <w:rPr>
                <w:rFonts w:ascii="Arial" w:cs="Arial" w:eastAsia="Arial" w:hAnsi="Arial"/>
                <w:b/>
                <w:bCs/>
                <w:color w:val="1F4E79"/>
                <w:sz w:val="19"/>
                <w:szCs w:val="19"/>
              </w:rPr>
              <w:t xml:space="preserve">geocache.py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04040"/>
                <w:sz w:val="19"/>
                <w:szCs w:val="19"/>
              </w:rPr>
              <w:t xml:space="preserve">Add matrix splitting logic for inputs &gt; 50 locations (D3). No other changes needed.</w:t>
            </w:r>
          </w:p>
        </w:tc>
      </w:tr>
    </w:tbl>
    <w:p>
      <w:pPr>
        <w:spacing w:after="0" w:before="100"/>
      </w:pPr>
    </w:p>
    <w:p>
      <w:pPr>
        <w:pStyle w:val="Heading2"/>
        <w:spacing w:after="80" w:before="220"/>
      </w:pPr>
      <w:r>
        <w:rPr>
          <w:rFonts w:ascii="Arial" w:cs="Arial" w:eastAsia="Arial" w:hAnsi="Arial"/>
          <w:b/>
          <w:bCs/>
          <w:color w:val="2E75B6"/>
          <w:sz w:val="24"/>
          <w:szCs w:val="24"/>
        </w:rPr>
        <w:t xml:space="preserve">6.2 Clarke-Wright Implementation Reference</w:t>
      </w:r>
    </w:p>
    <w:p>
      <w:pPr>
        <w:spacing w:after="60" w:before="60"/>
      </w:pPr>
      <w:r>
        <w:rPr>
          <w:rFonts w:ascii="Arial" w:cs="Arial" w:eastAsia="Arial" w:hAnsi="Arial"/>
          <w:i w:val="false"/>
          <w:iCs w:val="false"/>
          <w:color w:val="404040"/>
          <w:sz w:val="20"/>
          <w:szCs w:val="20"/>
        </w:rPr>
        <w:t xml:space="preserve">The following pseudocode describes the correct Clarke-Wright implementation. The key difference from the v1.0 broken version is the endpoint merging rule — routes can only be merged at their endpoints, not at interior stops.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40" w:before="0"/>
            </w:pPr>
            <w:r>
              <w:rPr>
                <w:rFonts w:ascii="Courier New" w:cs="Courier New" w:eastAsia="Courier New" w:hAnsi="Courier New"/>
                <w:color w:val="569CD6"/>
                <w:sz w:val="18"/>
                <w:szCs w:val="18"/>
              </w:rPr>
              <w:t xml:space="preserve">def clarke_wright(stop_indices, distances, warehouse_idx=0):</w:t>
            </w:r>
          </w:p>
          <w:p>
            <w:pPr>
              <w:spacing w:after="40" w:before="0"/>
            </w:pPr>
            <w:r>
              <w:rPr>
                <w:rFonts w:ascii="Courier New" w:cs="Courier New" w:eastAsia="Courier New" w:hAnsi="Courier New"/>
                <w:color w:val="6A9955"/>
                <w:sz w:val="18"/>
                <w:szCs w:val="18"/>
              </w:rPr>
              <w:t xml:space="preserve">    # 1. Compute saving for every pair of stops</w:t>
            </w:r>
          </w:p>
          <w:p>
            <w:pPr>
              <w:spacing w:after="40" w:before="0"/>
            </w:pPr>
            <w:r>
              <w:rPr>
                <w:rFonts w:ascii="Courier New" w:cs="Courier New" w:eastAsia="Courier New" w:hAnsi="Courier New"/>
                <w:color w:val="D4D4D4"/>
                <w:sz w:val="18"/>
                <w:szCs w:val="18"/>
              </w:rPr>
              <w:t xml:space="preserve">    saving(i,j) = dist(W,i) + dist(W,j) - dist(i,j)</w:t>
            </w:r>
          </w:p>
          <w:p>
            <w:pPr>
              <w:spacing w:after="40" w:before="0"/>
            </w:pPr>
            <w:r>
              <w:rPr>
                <w:rFonts w:ascii="Courier New" w:cs="Courier New" w:eastAsia="Courier New" w:hAnsi="Courier New"/>
                <w:color w:val="6A9955"/>
                <w:sz w:val="18"/>
                <w:szCs w:val="18"/>
              </w:rPr>
              <w:t xml:space="preserve">    # 2. Sort savings descending</w:t>
            </w:r>
          </w:p>
          <w:p>
            <w:pPr>
              <w:spacing w:after="40" w:before="0"/>
            </w:pPr>
            <w:r>
              <w:rPr>
                <w:rFonts w:ascii="Courier New" w:cs="Courier New" w:eastAsia="Courier New" w:hAnsi="Courier New"/>
                <w:color w:val="6A9955"/>
                <w:sz w:val="18"/>
                <w:szCs w:val="18"/>
              </w:rPr>
              <w:t xml:space="preserve">    # 3. For each (saving, i, j) in sorted savings:</w:t>
            </w:r>
          </w:p>
          <w:p>
            <w:pPr>
              <w:spacing w:after="40" w:before="0"/>
            </w:pPr>
            <w:r>
              <w:rPr>
                <w:rFonts w:ascii="Courier New" w:cs="Courier New" w:eastAsia="Courier New" w:hAnsi="Courier New"/>
                <w:color w:val="6A9955"/>
                <w:sz w:val="18"/>
                <w:szCs w:val="18"/>
              </w:rPr>
              <w:t xml:space="preserve">    #    - Find route containing i (ri) and route containing j (rj)</w:t>
            </w:r>
          </w:p>
          <w:p>
            <w:pPr>
              <w:spacing w:after="40" w:before="0"/>
            </w:pPr>
            <w:r>
              <w:rPr>
                <w:rFonts w:ascii="Courier New" w:cs="Courier New" w:eastAsia="Courier New" w:hAnsi="Courier New"/>
                <w:color w:val="6A9955"/>
                <w:sz w:val="18"/>
                <w:szCs w:val="18"/>
              </w:rPr>
              <w:t xml:space="preserve">    #    - Skip if ri == rj (already same route)</w:t>
            </w:r>
          </w:p>
          <w:p>
            <w:pPr>
              <w:spacing w:after="40" w:before="0"/>
            </w:pPr>
            <w:r>
              <w:rPr>
                <w:rFonts w:ascii="Courier New" w:cs="Courier New" w:eastAsia="Courier New" w:hAnsi="Courier New"/>
                <w:color w:val="CE9178"/>
                <w:sz w:val="18"/>
                <w:szCs w:val="18"/>
              </w:rPr>
              <w:t xml:space="preserve">    #    - Skip if i is NOT an endpoint of ri</w:t>
            </w:r>
          </w:p>
          <w:p>
            <w:pPr>
              <w:spacing w:after="40" w:before="0"/>
            </w:pPr>
            <w:r>
              <w:rPr>
                <w:rFonts w:ascii="Courier New" w:cs="Courier New" w:eastAsia="Courier New" w:hAnsi="Courier New"/>
                <w:color w:val="CE9178"/>
                <w:sz w:val="18"/>
                <w:szCs w:val="18"/>
              </w:rPr>
              <w:t xml:space="preserve">    #    - Skip if j is NOT an endpoint of rj</w:t>
            </w:r>
          </w:p>
          <w:p>
            <w:pPr>
              <w:spacing w:after="40" w:before="0"/>
            </w:pPr>
            <w:r>
              <w:rPr>
                <w:rFonts w:ascii="Courier New" w:cs="Courier New" w:eastAsia="Courier New" w:hAnsi="Courier New"/>
                <w:color w:val="D4D4D4"/>
                <w:sz w:val="18"/>
                <w:szCs w:val="18"/>
              </w:rPr>
              <w:t xml:space="preserve">    #    - Merge: connect i-end of ri to j-end of rj</w:t>
            </w:r>
          </w:p>
          <w:p>
            <w:pPr>
              <w:spacing w:after="40" w:before="0"/>
            </w:pPr>
            <w:r>
              <w:rPr>
                <w:rFonts w:ascii="Courier New" w:cs="Courier New" w:eastAsia="Courier New" w:hAnsi="Courier New"/>
                <w:color w:val="D4D4D4"/>
                <w:sz w:val="18"/>
                <w:szCs w:val="18"/>
              </w:rPr>
              <w:t xml:space="preserve">    #      (flip ri or rj as needed to make endpoints adjacent)</w:t>
            </w:r>
          </w:p>
          <w:p>
            <w:pPr>
              <w:spacing w:after="0" w:before="0"/>
            </w:pPr>
            <w:r>
              <w:rPr>
                <w:rFonts w:ascii="Courier New" w:cs="Courier New" w:eastAsia="Courier New" w:hAnsi="Courier New"/>
                <w:color w:val="6A9955"/>
                <w:sz w:val="18"/>
                <w:szCs w:val="18"/>
              </w:rPr>
              <w:t xml:space="preserve">    # 4. Return single connected route</w:t>
            </w:r>
          </w:p>
        </w:tc>
      </w:tr>
    </w:tbl>
    <w:p>
      <w:pPr>
        <w:spacing w:after="0" w:before="100"/>
      </w:pPr>
    </w:p>
    <w:p>
      <w:pPr>
        <w:pStyle w:val="Heading2"/>
        <w:spacing w:after="80" w:before="220"/>
      </w:pPr>
      <w:r>
        <w:rPr>
          <w:rFonts w:ascii="Arial" w:cs="Arial" w:eastAsia="Arial" w:hAnsi="Arial"/>
          <w:b/>
          <w:bCs/>
          <w:color w:val="2E75B6"/>
          <w:sz w:val="24"/>
          <w:szCs w:val="24"/>
        </w:rPr>
        <w:t xml:space="preserve">6.3 Testing Checklist</w:t>
      </w:r>
    </w:p>
    <w:p>
      <w:pPr>
        <w:spacing w:after="60" w:before="60"/>
      </w:pPr>
      <w:r>
        <w:rPr>
          <w:rFonts w:ascii="Arial" w:cs="Arial" w:eastAsia="Arial" w:hAnsi="Arial"/>
          <w:i w:val="false"/>
          <w:iCs w:val="false"/>
          <w:color w:val="404040"/>
          <w:sz w:val="20"/>
          <w:szCs w:val="20"/>
        </w:rPr>
        <w:t xml:space="preserve">Before releasing v2.0, verify the following scenarios:</w:t>
      </w:r>
    </w:p>
    <w:p>
      <w:pPr>
        <w:spacing w:after="0" w:before="60"/>
      </w:pPr>
    </w:p>
    <w:p>
      <w:pPr>
        <w:pStyle w:val="ListParagraph"/>
        <w:numPr>
          <w:ilvl w:val="0"/>
          <w:numId w:val="3"/>
        </w:numPr>
        <w:spacing w:after="40" w:before="40"/>
      </w:pPr>
      <w:r>
        <w:rPr>
          <w:rFonts w:ascii="Arial" w:cs="Arial" w:eastAsia="Arial" w:hAnsi="Arial"/>
          <w:b w:val="false"/>
          <w:bCs w:val="false"/>
          <w:color w:val="404040"/>
          <w:sz w:val="20"/>
          <w:szCs w:val="20"/>
        </w:rPr>
        <w:t xml:space="preserve">Normal day (47 orders) — all orders assigned, no unassigned, at least one route improvement vs nearest-neighbour</w:t>
      </w:r>
    </w:p>
    <w:p>
      <w:pPr>
        <w:pStyle w:val="ListParagraph"/>
        <w:numPr>
          <w:ilvl w:val="0"/>
          <w:numId w:val="3"/>
        </w:numPr>
        <w:spacing w:after="40" w:before="40"/>
      </w:pPr>
      <w:r>
        <w:rPr>
          <w:rFonts w:ascii="Arial" w:cs="Arial" w:eastAsia="Arial" w:hAnsi="Arial"/>
          <w:b w:val="false"/>
          <w:bCs w:val="false"/>
          <w:color w:val="404040"/>
          <w:sz w:val="20"/>
          <w:szCs w:val="20"/>
        </w:rPr>
        <w:t xml:space="preserve">Monday load (58 orders) — matrix split triggers correctly if &gt; 50 locations, routes still valid</w:t>
      </w:r>
    </w:p>
    <w:p>
      <w:pPr>
        <w:pStyle w:val="ListParagraph"/>
        <w:numPr>
          <w:ilvl w:val="0"/>
          <w:numId w:val="3"/>
        </w:numPr>
        <w:spacing w:after="40" w:before="40"/>
      </w:pPr>
      <w:r>
        <w:rPr>
          <w:rFonts w:ascii="Arial" w:cs="Arial" w:eastAsia="Arial" w:hAnsi="Arial"/>
          <w:b w:val="false"/>
          <w:bCs w:val="false"/>
          <w:color w:val="404040"/>
          <w:sz w:val="20"/>
          <w:szCs w:val="20"/>
        </w:rPr>
        <w:t xml:space="preserve">Cold chain only day — all cold orders go to refrigerated van, no cold orders on other vehicles</w:t>
      </w:r>
    </w:p>
    <w:p>
      <w:pPr>
        <w:pStyle w:val="ListParagraph"/>
        <w:numPr>
          <w:ilvl w:val="0"/>
          <w:numId w:val="3"/>
        </w:numPr>
        <w:spacing w:after="40" w:before="40"/>
      </w:pPr>
      <w:r>
        <w:rPr>
          <w:rFonts w:ascii="Arial" w:cs="Arial" w:eastAsia="Arial" w:hAnsi="Arial"/>
          <w:b w:val="false"/>
          <w:bCs w:val="false"/>
          <w:color w:val="404040"/>
          <w:sz w:val="20"/>
          <w:szCs w:val="20"/>
        </w:rPr>
        <w:t xml:space="preserve">Refrigerated van full — cold chain overflow to large van, warning shown in dashboard</w:t>
      </w:r>
    </w:p>
    <w:p>
      <w:pPr>
        <w:pStyle w:val="ListParagraph"/>
        <w:numPr>
          <w:ilvl w:val="0"/>
          <w:numId w:val="3"/>
        </w:numPr>
        <w:spacing w:after="40" w:before="40"/>
      </w:pPr>
      <w:r>
        <w:rPr>
          <w:rFonts w:ascii="Arial" w:cs="Arial" w:eastAsia="Arial" w:hAnsi="Arial"/>
          <w:b w:val="false"/>
          <w:bCs w:val="false"/>
          <w:color w:val="404040"/>
          <w:sz w:val="20"/>
          <w:szCs w:val="20"/>
        </w:rPr>
        <w:t xml:space="preserve">Driver absent — one driver removed, vehicle left unassigned, unassigned orders flagged</w:t>
      </w:r>
    </w:p>
    <w:p>
      <w:pPr>
        <w:pStyle w:val="ListParagraph"/>
        <w:numPr>
          <w:ilvl w:val="0"/>
          <w:numId w:val="3"/>
        </w:numPr>
        <w:spacing w:after="40" w:before="40"/>
      </w:pPr>
      <w:r>
        <w:rPr>
          <w:rFonts w:ascii="Arial" w:cs="Arial" w:eastAsia="Arial" w:hAnsi="Arial"/>
          <w:b w:val="false"/>
          <w:bCs w:val="false"/>
          <w:color w:val="404040"/>
          <w:sz w:val="20"/>
          <w:szCs w:val="20"/>
        </w:rPr>
        <w:t xml:space="preserve">Hospital late scenario — critical stop must always be first regardless of other stop distances</w:t>
      </w:r>
    </w:p>
    <w:p>
      <w:pPr>
        <w:pStyle w:val="ListParagraph"/>
        <w:numPr>
          <w:ilvl w:val="0"/>
          <w:numId w:val="3"/>
        </w:numPr>
        <w:spacing w:after="40" w:before="40"/>
      </w:pPr>
      <w:r>
        <w:rPr>
          <w:rFonts w:ascii="Arial" w:cs="Arial" w:eastAsia="Arial" w:hAnsi="Arial"/>
          <w:b w:val="false"/>
          <w:bCs w:val="false"/>
          <w:color w:val="404040"/>
          <w:sz w:val="20"/>
          <w:szCs w:val="20"/>
        </w:rPr>
        <w:t xml:space="preserve">No crossings — visual inspection of map output should show no crossing route lines</w:t>
      </w:r>
    </w:p>
    <w:p>
      <w:pPr>
        <w:pStyle w:val="ListParagraph"/>
        <w:numPr>
          <w:ilvl w:val="0"/>
          <w:numId w:val="3"/>
        </w:numPr>
        <w:spacing w:after="40" w:before="40"/>
      </w:pPr>
      <w:r>
        <w:rPr>
          <w:rFonts w:ascii="Arial" w:cs="Arial" w:eastAsia="Arial" w:hAnsi="Arial"/>
          <w:b w:val="false"/>
          <w:bCs w:val="false"/>
          <w:color w:val="404040"/>
          <w:sz w:val="20"/>
          <w:szCs w:val="20"/>
        </w:rPr>
        <w:t xml:space="preserve">2-opt improves — every vehicle's optimised route distance should be ≤ its Clarke-Wright distance</w:t>
      </w:r>
    </w:p>
    <w:p>
      <w:pPr>
        <w:spacing w:after="0" w:before="100"/>
      </w:pPr>
    </w:p>
    <w:p>
      <w:pPr>
        <w:pStyle w:val="Heading2"/>
        <w:spacing w:after="80" w:before="220"/>
      </w:pPr>
      <w:r>
        <w:rPr>
          <w:rFonts w:ascii="Arial" w:cs="Arial" w:eastAsia="Arial" w:hAnsi="Arial"/>
          <w:b/>
          <w:bCs/>
          <w:color w:val="2E75B6"/>
          <w:sz w:val="24"/>
          <w:szCs w:val="24"/>
        </w:rPr>
        <w:t xml:space="preserve">6.4 Dependencies</w:t>
      </w:r>
    </w:p>
    <w:p>
      <w:pPr>
        <w:spacing w:after="60" w:before="60"/>
      </w:pPr>
      <w:r>
        <w:rPr>
          <w:rFonts w:ascii="Arial" w:cs="Arial" w:eastAsia="Arial" w:hAnsi="Arial"/>
          <w:i w:val="false"/>
          <w:iCs w:val="false"/>
          <w:color w:val="404040"/>
          <w:sz w:val="20"/>
          <w:szCs w:val="20"/>
        </w:rPr>
        <w:t xml:space="preserve">No new dependencies are required for the algorithm upgrade. The following packages are already in requirements.txt and cover all v2.0 needs:</w:t>
      </w:r>
    </w:p>
    <w:p>
      <w:pPr>
        <w:spacing w:after="0" w:before="60"/>
      </w:pPr>
    </w:p>
    <w:p>
      <w:pPr>
        <w:pStyle w:val="ListParagraph"/>
        <w:numPr>
          <w:ilvl w:val="0"/>
          <w:numId w:val="3"/>
        </w:numPr>
        <w:spacing w:after="40" w:before="40"/>
      </w:pPr>
      <w:r>
        <w:rPr>
          <w:rFonts w:ascii="Arial" w:cs="Arial" w:eastAsia="Arial" w:hAnsi="Arial"/>
          <w:b w:val="false"/>
          <w:bCs w:val="false"/>
          <w:color w:val="404040"/>
          <w:sz w:val="20"/>
          <w:szCs w:val="20"/>
        </w:rPr>
        <w:t xml:space="preserve">streamlit — dashboard</w:t>
      </w:r>
    </w:p>
    <w:p>
      <w:pPr>
        <w:pStyle w:val="ListParagraph"/>
        <w:numPr>
          <w:ilvl w:val="0"/>
          <w:numId w:val="3"/>
        </w:numPr>
        <w:spacing w:after="40" w:before="40"/>
      </w:pPr>
      <w:r>
        <w:rPr>
          <w:rFonts w:ascii="Arial" w:cs="Arial" w:eastAsia="Arial" w:hAnsi="Arial"/>
          <w:b w:val="false"/>
          <w:bCs w:val="false"/>
          <w:color w:val="404040"/>
          <w:sz w:val="20"/>
          <w:szCs w:val="20"/>
        </w:rPr>
        <w:t xml:space="preserve">folium + streamlit-folium — map rendering</w:t>
      </w:r>
    </w:p>
    <w:p>
      <w:pPr>
        <w:pStyle w:val="ListParagraph"/>
        <w:numPr>
          <w:ilvl w:val="0"/>
          <w:numId w:val="3"/>
        </w:numPr>
        <w:spacing w:after="40" w:before="40"/>
      </w:pPr>
      <w:r>
        <w:rPr>
          <w:rFonts w:ascii="Arial" w:cs="Arial" w:eastAsia="Arial" w:hAnsi="Arial"/>
          <w:b w:val="false"/>
          <w:bCs w:val="false"/>
          <w:color w:val="404040"/>
          <w:sz w:val="20"/>
          <w:szCs w:val="20"/>
        </w:rPr>
        <w:t xml:space="preserve">pandas — data processing</w:t>
      </w:r>
    </w:p>
    <w:p>
      <w:pPr>
        <w:pStyle w:val="ListParagraph"/>
        <w:numPr>
          <w:ilvl w:val="0"/>
          <w:numId w:val="3"/>
        </w:numPr>
        <w:spacing w:after="40" w:before="40"/>
      </w:pPr>
      <w:r>
        <w:rPr>
          <w:rFonts w:ascii="Arial" w:cs="Arial" w:eastAsia="Arial" w:hAnsi="Arial"/>
          <w:b w:val="false"/>
          <w:bCs w:val="false"/>
          <w:color w:val="404040"/>
          <w:sz w:val="20"/>
          <w:szCs w:val="20"/>
        </w:rPr>
        <w:t xml:space="preserve">openpyxl — Excel file handling</w:t>
      </w:r>
    </w:p>
    <w:p>
      <w:pPr>
        <w:pStyle w:val="ListParagraph"/>
        <w:numPr>
          <w:ilvl w:val="0"/>
          <w:numId w:val="3"/>
        </w:numPr>
        <w:spacing w:after="40" w:before="40"/>
      </w:pPr>
      <w:r>
        <w:rPr>
          <w:rFonts w:ascii="Arial" w:cs="Arial" w:eastAsia="Arial" w:hAnsi="Arial"/>
          <w:b w:val="false"/>
          <w:bCs w:val="false"/>
          <w:color w:val="404040"/>
          <w:sz w:val="20"/>
          <w:szCs w:val="20"/>
        </w:rPr>
        <w:t xml:space="preserve">requests — ORS API calls</w:t>
      </w:r>
    </w:p>
    <w:p>
      <w:pPr>
        <w:spacing w:after="0" w:before="60"/>
      </w:pPr>
    </w:p>
    <w:p>
      <w:pPr>
        <w:spacing w:after="60" w:before="60"/>
      </w:pPr>
      <w:r>
        <w:rPr>
          <w:rFonts w:ascii="Arial" w:cs="Arial" w:eastAsia="Arial" w:hAnsi="Arial"/>
          <w:i w:val="false"/>
          <w:iCs w:val="false"/>
          <w:color w:val="404040"/>
          <w:sz w:val="20"/>
          <w:szCs w:val="20"/>
        </w:rPr>
        <w:t xml:space="preserve">If the developer chooses to implement the optional dynamic buffer (A9) or live traffic integration (L4), the following additional packages may be needed: geopy for distance utilities, or an alternative routing API SDK.</w:t>
      </w:r>
    </w:p>
    <w:p>
      <w:pPr>
        <w:spacing w:after="0" w:before="200"/>
      </w:pPr>
    </w:p>
    <w:p>
      <w:pPr>
        <w:pStyle w:val="Heading1"/>
        <w:pBdr>
          <w:bottom w:val="single" w:color="2E75B6" w:sz="6" w:space="4"/>
        </w:pBdr>
        <w:spacing w:after="120" w:before="360"/>
      </w:pPr>
      <w:r>
        <w:rPr>
          <w:rFonts w:ascii="Arial" w:cs="Arial" w:eastAsia="Arial" w:hAnsi="Arial"/>
          <w:b/>
          <w:bCs/>
          <w:color w:val="1F4E79"/>
          <w:sz w:val="28"/>
          <w:szCs w:val="28"/>
        </w:rPr>
        <w:t xml:space="preserve">7. Recommended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160"/>
        <w:gridCol w:w="2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Duration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Deliverables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9"/>
                <w:szCs w:val="19"/>
              </w:rPr>
              <w:t xml:space="preserve">Requirements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1 — Core Algorithm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1–2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Replace nearest-neighbour with Clarke-Wright + 2-opt in main.py. Validate on terminal with 40-order dataset.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color w:val="006064"/>
                <w:sz w:val="18"/>
                <w:szCs w:val="18"/>
              </w:rPr>
              <w:t xml:space="preserve">A1, A2, A3, A4, A5, A6</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2 — Matrix Fix</w:t>
            </w:r>
          </w:p>
        </w:tc>
        <w:tc>
          <w:tcPr>
            <w:tcW w:type="dxa" w:w="1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color w:val="404040"/>
                <w:sz w:val="18"/>
                <w:szCs w:val="18"/>
              </w:rPr>
              <w:t xml:space="preserve">0.5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Add ORS matrix splitting for &gt; 50 locations. Test with Monday dataset.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6064"/>
                <w:sz w:val="18"/>
                <w:szCs w:val="18"/>
              </w:rPr>
              <w:t xml:space="preserve">D3</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3 — Input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0.5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Add validation on Excel load — clear error messages for missing columns or bad data.</w:t>
            </w:r>
          </w:p>
        </w:tc>
        <w:tc>
          <w:tcPr>
            <w:tcW w:type="dxa" w:w="2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color w:val="006064"/>
                <w:sz w:val="18"/>
                <w:szCs w:val="18"/>
              </w:rPr>
              <w:t xml:space="preserve">IN4</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4 — Dashboard v2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color w:val="404040"/>
                <w:sz w:val="18"/>
                <w:szCs w:val="18"/>
              </w:rPr>
              <w:t xml:space="preserve">1–2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Add route comparison panel and urgent order injection button.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6064"/>
                <w:sz w:val="18"/>
                <w:szCs w:val="18"/>
              </w:rPr>
              <w:t xml:space="preserve">UI2, UI4</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5 — History &amp; Stats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1 day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Add daily delivery history log and volume model with day-of-week baseline.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color w:val="006064"/>
                <w:sz w:val="18"/>
                <w:szCs w:val="18"/>
              </w:rPr>
              <w:t xml:space="preserve">IN2, IN3</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b/>
                <w:bCs/>
                <w:color w:val="1F4E79"/>
                <w:sz w:val="18"/>
                <w:szCs w:val="18"/>
              </w:rPr>
              <w:t xml:space="preserve">6 — Optional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10"/>
              <w:bottom w:type="dxa" w:w="80"/>
              <w:right w:type="dxa" w:w="110"/>
            </w:tcMar>
          </w:tcPr>
          <w:p>
            <w:r>
              <w:rPr>
                <w:rFonts w:ascii="Arial" w:cs="Arial" w:eastAsia="Arial" w:hAnsi="Arial"/>
                <w:color w:val="404040"/>
                <w:sz w:val="18"/>
                <w:szCs w:val="18"/>
              </w:rPr>
              <w:t xml:space="preserve">Open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404040"/>
                <w:sz w:val="18"/>
                <w:szCs w:val="18"/>
              </w:rPr>
              <w:t xml:space="preserve">Dynamic buffer, KPI trends, PDF export, fallback routing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6064"/>
                <w:sz w:val="18"/>
                <w:szCs w:val="18"/>
              </w:rPr>
              <w:t xml:space="preserve">A9, UI3, UI6, D4</w:t>
            </w:r>
          </w:p>
        </w:tc>
      </w:tr>
    </w:tbl>
    <w:p>
      <w:pPr>
        <w:spacing w:after="0" w:before="300"/>
      </w:pPr>
    </w:p>
    <w:p>
      <w:pPr>
        <w:pBdr>
          <w:top w:val="single" w:color="2E75B6" w:sz="4" w:space="6"/>
        </w:pBdr>
        <w:spacing w:after="0" w:before="200"/>
        <w:jc w:val="center"/>
      </w:pPr>
      <w:r>
        <w:rPr>
          <w:rFonts w:ascii="Arial" w:cs="Arial" w:eastAsia="Arial" w:hAnsi="Arial"/>
          <w:i/>
          <w:iCs/>
          <w:color w:val="404040"/>
          <w:sz w:val="17"/>
          <w:szCs w:val="17"/>
        </w:rPr>
        <w:t xml:space="preserve">This PRD is prepared for developer handover as part of the EPITA RLA project. The algorithm recommendations were developed with the assistance of Claude (Anthropic) as a design and reasoning tool. All final decisions are those of the project team.</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404040"/>
        <w:sz w:val="17"/>
        <w:szCs w:val="17"/>
      </w:rPr>
      <w:t xml:space="preserve">Page </w:t>
    </w:r>
    <w:r>
      <w:rPr>
        <w:rFonts w:ascii="Arial" w:cs="Arial" w:eastAsia="Arial" w:hAnsi="Arial"/>
        <w:color w:val="404040"/>
        <w:sz w:val="17"/>
        <w:szCs w:val="17"/>
      </w:rPr>
      <w:fldChar w:fldCharType="begin"/>
      <w:instrText xml:space="preserve">PAGE</w:instrText>
      <w:fldChar w:fldCharType="separate"/>
      <w:fldChar w:fldCharType="end"/>
    </w:r>
    <w:r>
      <w:rPr>
        <w:rFonts w:ascii="Arial" w:cs="Arial" w:eastAsia="Arial" w:hAnsi="Arial"/>
        <w:color w:val="404040"/>
        <w:sz w:val="17"/>
        <w:szCs w:val="17"/>
      </w:rPr>
      <w:t xml:space="preserve"> of </w:t>
    </w:r>
    <w:r>
      <w:rPr>
        <w:rFonts w:ascii="Arial" w:cs="Arial" w:eastAsia="Arial" w:hAnsi="Arial"/>
        <w:color w:val="40404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7"/>
        <w:szCs w:val="17"/>
      </w:rPr>
      <w:t xml:space="preserve">PRODUCT REQUIREMENTS DOCUMENT (PRD)  ·  RLA Medical Logistics v2.0  ·  EPITA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060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2026-06-06T11:16:23.937Z</dcterms:created>
  <dcterms:modified xsi:type="dcterms:W3CDTF">2026-06-06T11:16:23.953Z</dcterms:modified>
</cp:coreProperties>
</file>

<file path=docProps/custom.xml><?xml version="1.0" encoding="utf-8"?>
<Properties xmlns="http://schemas.openxmlformats.org/officeDocument/2006/custom-properties" xmlns:vt="http://schemas.openxmlformats.org/officeDocument/2006/docPropsVTypes"/>
</file>