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855E" w14:textId="67F1A4BC" w:rsidR="006878A3" w:rsidRDefault="00AB64C6" w:rsidP="00AB64C6">
      <w:pPr>
        <w:jc w:val="center"/>
        <w:rPr>
          <w:b/>
          <w:bCs/>
          <w:lang w:val="es-ES"/>
        </w:rPr>
      </w:pPr>
      <w:r w:rsidRPr="00A9531D">
        <w:rPr>
          <w:b/>
          <w:bCs/>
          <w:lang w:val="es-ES"/>
        </w:rPr>
        <w:t>Resumen de la licitación</w:t>
      </w:r>
    </w:p>
    <w:p w14:paraId="7FB90DF2" w14:textId="53FCDA8B" w:rsidR="003B36A4" w:rsidRPr="003B36A4" w:rsidRDefault="003B36A4" w:rsidP="003B36A4">
      <w:pPr>
        <w:rPr>
          <w:b/>
          <w:bCs/>
          <w:sz w:val="16"/>
          <w:szCs w:val="16"/>
          <w:lang w:val="es-ES"/>
        </w:rPr>
      </w:pPr>
      <w:r w:rsidRPr="003B36A4">
        <w:rPr>
          <w:sz w:val="16"/>
          <w:szCs w:val="16"/>
          <w:lang w:val="es-ES"/>
        </w:rPr>
        <w:t>Enlace de documento PDF:</w:t>
      </w:r>
      <w:hyperlink r:id="rId7" w:history="1">
        <w:r w:rsidRPr="003B36A4">
          <w:rPr>
            <w:rStyle w:val="Hyperlink"/>
            <w:b/>
            <w:bCs/>
            <w:sz w:val="16"/>
            <w:szCs w:val="16"/>
            <w:lang w:val="es-ES"/>
          </w:rPr>
          <w:t>https://drive.google.com/file/d/1br2DnniK5LB2VU6-W2vA28BJsL1TugXN/view?usp=sharing</w:t>
        </w:r>
      </w:hyperlink>
      <w:bookmarkStart w:id="0" w:name="_GoBack"/>
      <w:bookmarkEnd w:id="0"/>
    </w:p>
    <w:p w14:paraId="024DA52A" w14:textId="4A37A68A" w:rsidR="00EA1051" w:rsidRPr="00A9531D" w:rsidRDefault="00EA1051" w:rsidP="003B36A4">
      <w:pPr>
        <w:rPr>
          <w:b/>
          <w:bCs/>
          <w:lang w:val="es-ES"/>
        </w:rPr>
      </w:pPr>
      <w:r w:rsidRPr="00A9531D">
        <w:rPr>
          <w:b/>
          <w:bCs/>
          <w:lang w:val="es-ES"/>
        </w:rPr>
        <w:t>Expediente:    P.A. 38/2019</w:t>
      </w:r>
    </w:p>
    <w:p w14:paraId="011FC070" w14:textId="70F8E7EE" w:rsidR="00EA1051" w:rsidRPr="00A9531D" w:rsidRDefault="00EA1051" w:rsidP="0071311C">
      <w:pPr>
        <w:rPr>
          <w:lang w:val="es-ES"/>
        </w:rPr>
      </w:pPr>
      <w:r w:rsidRPr="00A9531D">
        <w:rPr>
          <w:b/>
          <w:bCs/>
          <w:lang w:val="es-ES"/>
        </w:rPr>
        <w:t>Objeto del contrato</w:t>
      </w:r>
      <w:r w:rsidRPr="00A9531D">
        <w:rPr>
          <w:b/>
          <w:bCs/>
          <w:lang w:val="es-ES"/>
        </w:rPr>
        <w:t xml:space="preserve">: </w:t>
      </w:r>
      <w:r w:rsidR="0071311C" w:rsidRPr="00A9531D">
        <w:rPr>
          <w:lang w:val="es-ES"/>
        </w:rPr>
        <w:t>Implantación de una solución de identificación, localización y trazabilidad en tiempo real, en el Bloque Quirúrgico del Hospital Universitario La Paz.</w:t>
      </w:r>
    </w:p>
    <w:p w14:paraId="17E68F5F" w14:textId="0316F75F" w:rsidR="00431D44" w:rsidRPr="00A9531D" w:rsidRDefault="00431D44" w:rsidP="0071311C">
      <w:pPr>
        <w:rPr>
          <w:lang w:val="es-ES"/>
        </w:rPr>
      </w:pPr>
    </w:p>
    <w:p w14:paraId="231CB268" w14:textId="12251D3D" w:rsidR="00431D44" w:rsidRPr="00A9531D" w:rsidRDefault="00431D44" w:rsidP="00431D44">
      <w:pPr>
        <w:jc w:val="both"/>
        <w:rPr>
          <w:lang w:val="es-ES"/>
        </w:rPr>
      </w:pPr>
      <w:r w:rsidRPr="00A9531D">
        <w:rPr>
          <w:b/>
          <w:bCs/>
          <w:lang w:val="es-ES"/>
        </w:rPr>
        <w:t>Definición del objeto del contrato</w:t>
      </w:r>
      <w:r w:rsidRPr="00A9531D">
        <w:rPr>
          <w:lang w:val="es-ES"/>
        </w:rPr>
        <w:t>: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La presente licitación tiene por objeto la implantación de una solución de identificación,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localización y trazabilidad en tiempo real (RTLS) que permita la trazabilidad y la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localización de pacientes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dentro del edificio del Bloque Quirúrgico del Hospital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Universitario La Paz.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El contrato incluirá el suministro, instalación y configuración de todos los elementos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software y hardware necesarios para el funcionamiento del servicio, así como los trabajos a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desarrollar para la integración con los sistemas de información del Hospital, de acuerdo a las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especificaciones del Pliego de Prescripciones Técnicas.</w:t>
      </w:r>
    </w:p>
    <w:p w14:paraId="6D344426" w14:textId="77777777" w:rsidR="001E2D56" w:rsidRDefault="001E2D56" w:rsidP="00A21AF1">
      <w:pPr>
        <w:jc w:val="both"/>
        <w:rPr>
          <w:b/>
          <w:bCs/>
          <w:lang w:val="es-ES"/>
        </w:rPr>
      </w:pPr>
    </w:p>
    <w:p w14:paraId="34AE59F8" w14:textId="0AE0CD65" w:rsidR="00A21AF1" w:rsidRPr="001E2D56" w:rsidRDefault="00A21AF1" w:rsidP="00A21AF1">
      <w:pPr>
        <w:jc w:val="both"/>
        <w:rPr>
          <w:b/>
          <w:bCs/>
          <w:lang w:val="es-ES"/>
        </w:rPr>
      </w:pPr>
      <w:r w:rsidRPr="001E2D56">
        <w:rPr>
          <w:b/>
          <w:bCs/>
          <w:lang w:val="es-ES"/>
        </w:rPr>
        <w:t>Planificación.</w:t>
      </w:r>
    </w:p>
    <w:p w14:paraId="1FBE51AB" w14:textId="55E56B15" w:rsidR="00A21AF1" w:rsidRPr="00B87CA2" w:rsidRDefault="00A21AF1" w:rsidP="00B87CA2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 w:rsidRPr="00B87CA2">
        <w:rPr>
          <w:lang w:val="es-ES"/>
        </w:rPr>
        <w:t>Se establecen comités de seguimiento para supervisar la coordinación y calidad.</w:t>
      </w:r>
    </w:p>
    <w:p w14:paraId="634FC70A" w14:textId="71309CB6" w:rsidR="00A21AF1" w:rsidRPr="00B87CA2" w:rsidRDefault="00A21AF1" w:rsidP="00B87CA2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 w:rsidRPr="00B87CA2">
        <w:rPr>
          <w:lang w:val="es-ES"/>
        </w:rPr>
        <w:t>Se debe de contemplar todos los entregables para la gestión y ejecución del proyecto.</w:t>
      </w:r>
    </w:p>
    <w:p w14:paraId="34DF79AA" w14:textId="7074526C" w:rsidR="00AA40BF" w:rsidRPr="00B87CA2" w:rsidRDefault="00A21AF1" w:rsidP="00B87CA2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 w:rsidRPr="00B87CA2">
        <w:rPr>
          <w:lang w:val="es-ES"/>
        </w:rPr>
        <w:t>El licitador deberá especificar en su oferta un plan de formación que detalle las actividades</w:t>
      </w:r>
    </w:p>
    <w:p w14:paraId="6C0AEB55" w14:textId="77777777" w:rsidR="00AA40BF" w:rsidRPr="00A9531D" w:rsidRDefault="00AA40BF" w:rsidP="00431D44">
      <w:pPr>
        <w:jc w:val="both"/>
        <w:rPr>
          <w:lang w:val="es-ES"/>
        </w:rPr>
      </w:pPr>
    </w:p>
    <w:p w14:paraId="3B2B5B79" w14:textId="0960F34D" w:rsidR="00340370" w:rsidRPr="00A9531D" w:rsidRDefault="00340370" w:rsidP="00431D44">
      <w:pPr>
        <w:jc w:val="both"/>
        <w:rPr>
          <w:lang w:val="es-ES"/>
        </w:rPr>
      </w:pPr>
    </w:p>
    <w:p w14:paraId="67628259" w14:textId="16A2D9EB" w:rsidR="00340370" w:rsidRPr="00A9531D" w:rsidRDefault="00340370" w:rsidP="00E13A6E">
      <w:pPr>
        <w:jc w:val="both"/>
        <w:rPr>
          <w:lang w:val="es-ES"/>
        </w:rPr>
      </w:pPr>
      <w:r w:rsidRPr="00A9531D">
        <w:rPr>
          <w:b/>
          <w:bCs/>
          <w:lang w:val="es-ES"/>
        </w:rPr>
        <w:t>Presupuesto</w:t>
      </w:r>
      <w:r w:rsidRPr="00A9531D">
        <w:rPr>
          <w:lang w:val="es-ES"/>
        </w:rPr>
        <w:t>:</w:t>
      </w:r>
      <w:r w:rsidRPr="00A9531D">
        <w:rPr>
          <w:lang w:val="es-ES"/>
        </w:rPr>
        <w:t xml:space="preserve"> base de licitación y crédito en que se ampara.</w:t>
      </w:r>
      <w:r w:rsidRPr="00A9531D">
        <w:rPr>
          <w:lang w:val="es-ES"/>
        </w:rPr>
        <w:t xml:space="preserve"> </w:t>
      </w:r>
      <w:r w:rsidRPr="00A9531D">
        <w:rPr>
          <w:lang w:val="es-ES"/>
        </w:rPr>
        <w:t>Tipo de presupuesto: Máximo estimado</w:t>
      </w:r>
    </w:p>
    <w:p w14:paraId="64A2D763" w14:textId="0C9FF911" w:rsidR="00AA40BF" w:rsidRPr="00A9531D" w:rsidRDefault="00AA40BF" w:rsidP="00340370">
      <w:pPr>
        <w:jc w:val="both"/>
        <w:rPr>
          <w:noProof/>
        </w:rPr>
      </w:pPr>
      <w:r w:rsidRPr="00A9531D">
        <w:rPr>
          <w:noProof/>
        </w:rPr>
        <w:drawing>
          <wp:inline distT="0" distB="0" distL="0" distR="0" wp14:anchorId="0AF33D65" wp14:editId="402B88F5">
            <wp:extent cx="57626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26" t="58864" r="26341" b="16080"/>
                    <a:stretch/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21186" w14:textId="77777777" w:rsidR="007A4B82" w:rsidRPr="00A9531D" w:rsidRDefault="007A4B82" w:rsidP="00340370">
      <w:pPr>
        <w:jc w:val="both"/>
        <w:rPr>
          <w:b/>
          <w:bCs/>
          <w:lang w:val="es-ES"/>
        </w:rPr>
      </w:pPr>
      <w:r w:rsidRPr="00A9531D">
        <w:rPr>
          <w:b/>
          <w:bCs/>
          <w:lang w:val="es-ES"/>
        </w:rPr>
        <w:t>Plazo de ejecución</w:t>
      </w:r>
      <w:r w:rsidRPr="00A9531D">
        <w:rPr>
          <w:b/>
          <w:bCs/>
          <w:lang w:val="es-ES"/>
        </w:rPr>
        <w:t>:</w:t>
      </w:r>
    </w:p>
    <w:p w14:paraId="1A61CB00" w14:textId="77777777" w:rsidR="007A4B82" w:rsidRPr="00A9531D" w:rsidRDefault="007A4B82" w:rsidP="00340370">
      <w:pPr>
        <w:jc w:val="both"/>
        <w:rPr>
          <w:lang w:val="es-ES"/>
        </w:rPr>
      </w:pPr>
      <w:r w:rsidRPr="00A9531D">
        <w:rPr>
          <w:lang w:val="es-ES"/>
        </w:rPr>
        <w:t xml:space="preserve"> Total: 48 meses Parciales: </w:t>
      </w:r>
    </w:p>
    <w:p w14:paraId="2EFE4F1E" w14:textId="77777777" w:rsidR="007A4B82" w:rsidRPr="00A9531D" w:rsidRDefault="007A4B82" w:rsidP="00340370">
      <w:pPr>
        <w:jc w:val="both"/>
        <w:rPr>
          <w:lang w:val="es-ES"/>
        </w:rPr>
      </w:pPr>
      <w:r w:rsidRPr="00A9531D">
        <w:rPr>
          <w:lang w:val="es-ES"/>
        </w:rPr>
        <w:t xml:space="preserve">Recepciones parciales: SÍ </w:t>
      </w:r>
    </w:p>
    <w:p w14:paraId="7704A27F" w14:textId="70CB7090" w:rsidR="00EF3C9B" w:rsidRPr="00EF3C9B" w:rsidRDefault="007A4B82" w:rsidP="00EF3C9B">
      <w:pPr>
        <w:jc w:val="both"/>
        <w:rPr>
          <w:lang w:val="es-ES"/>
        </w:rPr>
      </w:pPr>
      <w:r w:rsidRPr="00A9531D">
        <w:rPr>
          <w:lang w:val="es-ES"/>
        </w:rPr>
        <w:t>Las recepciones parciales NO darán derecho al contratista para solicitar la cancelación de la parte proporcional de la garantía definitiva.</w:t>
      </w:r>
    </w:p>
    <w:sectPr w:rsidR="00EF3C9B" w:rsidRPr="00EF3C9B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82BA4" w14:textId="77777777" w:rsidR="002C37AC" w:rsidRDefault="002C37AC" w:rsidP="00AB64C6">
      <w:pPr>
        <w:spacing w:after="0" w:line="240" w:lineRule="auto"/>
      </w:pPr>
      <w:r>
        <w:separator/>
      </w:r>
    </w:p>
  </w:endnote>
  <w:endnote w:type="continuationSeparator" w:id="0">
    <w:p w14:paraId="5C058432" w14:textId="77777777" w:rsidR="002C37AC" w:rsidRDefault="002C37AC" w:rsidP="00A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1C625" w14:textId="77777777" w:rsidR="002C37AC" w:rsidRDefault="002C37AC" w:rsidP="00AB64C6">
      <w:pPr>
        <w:spacing w:after="0" w:line="240" w:lineRule="auto"/>
      </w:pPr>
      <w:r>
        <w:separator/>
      </w:r>
    </w:p>
  </w:footnote>
  <w:footnote w:type="continuationSeparator" w:id="0">
    <w:p w14:paraId="78716041" w14:textId="77777777" w:rsidR="002C37AC" w:rsidRDefault="002C37AC" w:rsidP="00AB6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08DE2" w14:textId="61E81AC9" w:rsidR="00AB64C6" w:rsidRDefault="00AB64C6" w:rsidP="00B3668A">
    <w:pPr>
      <w:pStyle w:val="Header"/>
      <w:jc w:val="center"/>
      <w:rPr>
        <w:rFonts w:ascii="Arial" w:hAnsi="Arial" w:cs="Arial"/>
        <w:smallCaps/>
        <w:color w:val="5B9BD5"/>
        <w:lang w:val="es-ES"/>
      </w:rPr>
    </w:pPr>
    <w:r w:rsidRPr="00EA1051">
      <w:rPr>
        <w:rFonts w:ascii="Arial" w:hAnsi="Arial" w:cs="Arial"/>
        <w:smallCaps/>
        <w:color w:val="5B9BD5"/>
        <w:lang w:val="es-ES"/>
      </w:rPr>
      <w:t>OSCAR RUBIO GARCÍA</w:t>
    </w:r>
    <w:r w:rsidR="00B3668A">
      <w:rPr>
        <w:rFonts w:ascii="Arial" w:hAnsi="Arial" w:cs="Arial"/>
        <w:smallCaps/>
        <w:color w:val="5B9BD5"/>
        <w:lang w:val="es-ES"/>
      </w:rPr>
      <w:t xml:space="preserve"> Y </w:t>
    </w:r>
    <w:r w:rsidRPr="00EA1051">
      <w:rPr>
        <w:rFonts w:ascii="Arial" w:hAnsi="Arial" w:cs="Arial"/>
        <w:smallCaps/>
        <w:color w:val="5B9BD5"/>
        <w:lang w:val="es-ES"/>
      </w:rPr>
      <w:t>Abdullah Taher AL-</w:t>
    </w:r>
    <w:proofErr w:type="spellStart"/>
    <w:r w:rsidRPr="00EA1051">
      <w:rPr>
        <w:rFonts w:ascii="Arial" w:hAnsi="Arial" w:cs="Arial"/>
        <w:smallCaps/>
        <w:color w:val="5B9BD5"/>
        <w:lang w:val="es-ES"/>
      </w:rPr>
      <w:t>musawi</w:t>
    </w:r>
    <w:proofErr w:type="spellEnd"/>
  </w:p>
  <w:p w14:paraId="20587D25" w14:textId="77777777" w:rsidR="00B3668A" w:rsidRPr="00EA1051" w:rsidRDefault="00B3668A" w:rsidP="00B3668A">
    <w:pPr>
      <w:pStyle w:val="Header"/>
      <w:rPr>
        <w:rFonts w:ascii="Arial" w:hAnsi="Arial" w:cs="Arial"/>
        <w:smallCaps/>
        <w:color w:val="5B9BD5"/>
        <w:lang w:val="es-ES"/>
      </w:rPr>
    </w:pPr>
  </w:p>
  <w:p w14:paraId="58EC0537" w14:textId="77777777" w:rsidR="00AB64C6" w:rsidRPr="00EA1051" w:rsidRDefault="00AB64C6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977DB"/>
    <w:multiLevelType w:val="hybridMultilevel"/>
    <w:tmpl w:val="591297DC"/>
    <w:lvl w:ilvl="0" w:tplc="9CF29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9345A"/>
    <w:multiLevelType w:val="multilevel"/>
    <w:tmpl w:val="38A4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13"/>
    <w:rsid w:val="00171A8D"/>
    <w:rsid w:val="001E2D56"/>
    <w:rsid w:val="00244513"/>
    <w:rsid w:val="002C37AC"/>
    <w:rsid w:val="00340370"/>
    <w:rsid w:val="003B36A4"/>
    <w:rsid w:val="00431D44"/>
    <w:rsid w:val="00647D27"/>
    <w:rsid w:val="006878A3"/>
    <w:rsid w:val="0071311C"/>
    <w:rsid w:val="007A4B82"/>
    <w:rsid w:val="00A21AF1"/>
    <w:rsid w:val="00A9531D"/>
    <w:rsid w:val="00AA40BF"/>
    <w:rsid w:val="00AB64C6"/>
    <w:rsid w:val="00B3668A"/>
    <w:rsid w:val="00B87CA2"/>
    <w:rsid w:val="00E13A6E"/>
    <w:rsid w:val="00EA1051"/>
    <w:rsid w:val="00E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90FC"/>
  <w15:chartTrackingRefBased/>
  <w15:docId w15:val="{CDD0BE10-0A85-4029-ADDD-DB0B7AF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4C6"/>
  </w:style>
  <w:style w:type="paragraph" w:styleId="Footer">
    <w:name w:val="footer"/>
    <w:basedOn w:val="Normal"/>
    <w:link w:val="FooterChar"/>
    <w:uiPriority w:val="99"/>
    <w:unhideWhenUsed/>
    <w:rsid w:val="00AB6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4C6"/>
  </w:style>
  <w:style w:type="paragraph" w:customStyle="1" w:styleId="inlinebloque">
    <w:name w:val="inlinebloque"/>
    <w:basedOn w:val="Normal"/>
    <w:rsid w:val="00EA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puttext">
    <w:name w:val="outputtext"/>
    <w:basedOn w:val="DefaultParagraphFont"/>
    <w:rsid w:val="00EA1051"/>
  </w:style>
  <w:style w:type="paragraph" w:styleId="ListParagraph">
    <w:name w:val="List Paragraph"/>
    <w:basedOn w:val="Normal"/>
    <w:uiPriority w:val="34"/>
    <w:qFormat/>
    <w:rsid w:val="00713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r2DnniK5LB2VU6-W2vA28BJsL1TugX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21</cp:revision>
  <dcterms:created xsi:type="dcterms:W3CDTF">2019-10-20T23:58:00Z</dcterms:created>
  <dcterms:modified xsi:type="dcterms:W3CDTF">2019-10-21T02:59:00Z</dcterms:modified>
</cp:coreProperties>
</file>